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3E93" w14:textId="2A08D31A" w:rsidR="00591EC1" w:rsidRPr="00CC761D" w:rsidRDefault="00591EC1" w:rsidP="000E4DAE">
      <w:pPr>
        <w:pStyle w:val="Zhlav"/>
        <w:tabs>
          <w:tab w:val="left" w:pos="6237"/>
        </w:tabs>
        <w:ind w:left="4963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Číslo smlouvy objednatele:</w:t>
      </w:r>
      <w:r w:rsidR="00244E8B" w:rsidRPr="00CC761D">
        <w:rPr>
          <w:rFonts w:ascii="Calibri" w:hAnsi="Calibri"/>
          <w:sz w:val="22"/>
          <w:szCs w:val="22"/>
        </w:rPr>
        <w:t xml:space="preserve"> </w:t>
      </w:r>
      <w:r w:rsidR="00B940A5" w:rsidRPr="00B940A5">
        <w:rPr>
          <w:rFonts w:ascii="Calibri" w:hAnsi="Calibri"/>
          <w:sz w:val="22"/>
          <w:szCs w:val="22"/>
        </w:rPr>
        <w:t>JS/0</w:t>
      </w:r>
      <w:r w:rsidR="003503A0">
        <w:rPr>
          <w:rFonts w:ascii="Calibri" w:hAnsi="Calibri"/>
          <w:sz w:val="22"/>
          <w:szCs w:val="22"/>
        </w:rPr>
        <w:t>XXX</w:t>
      </w:r>
      <w:r w:rsidR="00B940A5" w:rsidRPr="00B940A5">
        <w:rPr>
          <w:rFonts w:ascii="Calibri" w:hAnsi="Calibri"/>
          <w:sz w:val="22"/>
          <w:szCs w:val="22"/>
        </w:rPr>
        <w:t>/2025/OKS</w:t>
      </w:r>
    </w:p>
    <w:p w14:paraId="55185CC0" w14:textId="77777777" w:rsidR="00591EC1" w:rsidRPr="00CC761D" w:rsidRDefault="005F0F08" w:rsidP="00591EC1">
      <w:pPr>
        <w:pStyle w:val="Zhlav"/>
        <w:tabs>
          <w:tab w:val="left" w:pos="623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</w:t>
      </w:r>
      <w:r w:rsidR="00591EC1" w:rsidRPr="00CC761D">
        <w:rPr>
          <w:rFonts w:ascii="Calibri" w:hAnsi="Calibri"/>
          <w:sz w:val="22"/>
          <w:szCs w:val="22"/>
        </w:rPr>
        <w:t>Číslo smlouvy zhotovitele:</w:t>
      </w:r>
      <w:r w:rsidR="00D667AF" w:rsidRPr="00CC761D">
        <w:rPr>
          <w:rFonts w:ascii="Calibri" w:hAnsi="Calibri"/>
          <w:b/>
          <w:sz w:val="22"/>
          <w:szCs w:val="22"/>
        </w:rPr>
        <w:tab/>
      </w:r>
    </w:p>
    <w:p w14:paraId="22AB194E" w14:textId="77777777" w:rsidR="008F265C" w:rsidRDefault="008F265C" w:rsidP="000D5EAD">
      <w:pPr>
        <w:pStyle w:val="Zhlav"/>
        <w:jc w:val="right"/>
        <w:rPr>
          <w:rFonts w:ascii="Calibri" w:hAnsi="Calibri"/>
        </w:rPr>
      </w:pPr>
    </w:p>
    <w:p w14:paraId="18F679DD" w14:textId="77777777" w:rsidR="00591EC1" w:rsidRPr="00CC761D" w:rsidRDefault="00D667AF" w:rsidP="00591EC1">
      <w:pPr>
        <w:tabs>
          <w:tab w:val="left" w:pos="3930"/>
        </w:tabs>
        <w:jc w:val="center"/>
        <w:rPr>
          <w:rFonts w:ascii="Calibri" w:hAnsi="Calibri"/>
          <w:b/>
          <w:sz w:val="28"/>
          <w:szCs w:val="28"/>
        </w:rPr>
      </w:pPr>
      <w:r w:rsidRPr="00CC761D">
        <w:rPr>
          <w:rFonts w:ascii="Calibri" w:hAnsi="Calibri"/>
          <w:b/>
          <w:sz w:val="28"/>
          <w:szCs w:val="28"/>
        </w:rPr>
        <w:t>SMLOUVA O DÍLO</w:t>
      </w:r>
    </w:p>
    <w:p w14:paraId="42ADD36D" w14:textId="77777777" w:rsidR="00D667AF" w:rsidRPr="00CC761D" w:rsidRDefault="00591EC1" w:rsidP="005C0F67">
      <w:pPr>
        <w:tabs>
          <w:tab w:val="left" w:pos="3930"/>
        </w:tabs>
        <w:jc w:val="center"/>
        <w:rPr>
          <w:rFonts w:ascii="Calibri" w:hAnsi="Calibri"/>
          <w:sz w:val="22"/>
          <w:szCs w:val="22"/>
        </w:rPr>
      </w:pPr>
      <w:r w:rsidRPr="00CC761D">
        <w:rPr>
          <w:rFonts w:ascii="Calibri" w:hAnsi="Calibri" w:cs="Arial"/>
        </w:rPr>
        <w:t xml:space="preserve"> </w:t>
      </w:r>
      <w:r w:rsidR="00D667AF" w:rsidRPr="00CC761D">
        <w:rPr>
          <w:rFonts w:ascii="Calibri" w:hAnsi="Calibri"/>
          <w:sz w:val="22"/>
          <w:szCs w:val="22"/>
        </w:rPr>
        <w:t xml:space="preserve">uzavřená podle § </w:t>
      </w:r>
      <w:r w:rsidRPr="00CC761D">
        <w:rPr>
          <w:rFonts w:ascii="Calibri" w:hAnsi="Calibri"/>
          <w:sz w:val="22"/>
          <w:szCs w:val="22"/>
        </w:rPr>
        <w:t xml:space="preserve">2586 </w:t>
      </w:r>
      <w:r w:rsidR="00D667AF" w:rsidRPr="00CC761D">
        <w:rPr>
          <w:rFonts w:ascii="Calibri" w:hAnsi="Calibri"/>
          <w:sz w:val="22"/>
          <w:szCs w:val="22"/>
        </w:rPr>
        <w:t xml:space="preserve">a násl. zák. č. </w:t>
      </w:r>
      <w:r w:rsidRPr="00CC761D">
        <w:rPr>
          <w:rFonts w:ascii="Calibri" w:hAnsi="Calibri"/>
          <w:sz w:val="22"/>
          <w:szCs w:val="22"/>
        </w:rPr>
        <w:t>89</w:t>
      </w:r>
      <w:r w:rsidR="00D667AF" w:rsidRPr="00CC761D">
        <w:rPr>
          <w:rFonts w:ascii="Calibri" w:hAnsi="Calibri"/>
          <w:sz w:val="22"/>
          <w:szCs w:val="22"/>
        </w:rPr>
        <w:t>/</w:t>
      </w:r>
      <w:r w:rsidRPr="00CC761D">
        <w:rPr>
          <w:rFonts w:ascii="Calibri" w:hAnsi="Calibri"/>
          <w:sz w:val="22"/>
          <w:szCs w:val="22"/>
        </w:rPr>
        <w:t>2012</w:t>
      </w:r>
      <w:r w:rsidR="00D667AF" w:rsidRPr="00CC761D">
        <w:rPr>
          <w:rFonts w:ascii="Calibri" w:hAnsi="Calibri"/>
          <w:sz w:val="22"/>
          <w:szCs w:val="22"/>
        </w:rPr>
        <w:t xml:space="preserve"> Sb., </w:t>
      </w:r>
      <w:r w:rsidRPr="00CC761D">
        <w:rPr>
          <w:rFonts w:ascii="Calibri" w:hAnsi="Calibri"/>
          <w:sz w:val="22"/>
          <w:szCs w:val="22"/>
        </w:rPr>
        <w:t>občanský</w:t>
      </w:r>
      <w:r w:rsidR="00D667AF" w:rsidRPr="00CC761D">
        <w:rPr>
          <w:rFonts w:ascii="Calibri" w:hAnsi="Calibri"/>
          <w:sz w:val="22"/>
          <w:szCs w:val="22"/>
        </w:rPr>
        <w:t xml:space="preserve"> zákoník, ve znění pozdějších předpisů </w:t>
      </w:r>
    </w:p>
    <w:p w14:paraId="2194C2A8" w14:textId="77777777" w:rsidR="00D667AF" w:rsidRDefault="00D667AF">
      <w:pPr>
        <w:jc w:val="center"/>
        <w:outlineLvl w:val="0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„smlouva“)</w:t>
      </w:r>
    </w:p>
    <w:p w14:paraId="62FC7A80" w14:textId="77777777" w:rsidR="007F71B6" w:rsidRPr="00CC761D" w:rsidRDefault="007F71B6">
      <w:pPr>
        <w:jc w:val="center"/>
        <w:rPr>
          <w:rFonts w:ascii="Calibri" w:hAnsi="Calibri"/>
          <w:b/>
          <w:sz w:val="22"/>
          <w:szCs w:val="22"/>
        </w:rPr>
      </w:pPr>
    </w:p>
    <w:p w14:paraId="0AF467AE" w14:textId="77777777" w:rsidR="00D667AF" w:rsidRPr="00CC761D" w:rsidRDefault="00D667AF">
      <w:pPr>
        <w:tabs>
          <w:tab w:val="left" w:pos="0"/>
          <w:tab w:val="left" w:pos="2850"/>
        </w:tabs>
        <w:spacing w:after="40"/>
        <w:jc w:val="both"/>
        <w:outlineLvl w:val="0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b/>
          <w:sz w:val="22"/>
          <w:szCs w:val="22"/>
        </w:rPr>
        <w:t>Objednatel:</w:t>
      </w:r>
      <w:r w:rsidRPr="00CC761D">
        <w:rPr>
          <w:rFonts w:ascii="Calibri" w:hAnsi="Calibri"/>
          <w:sz w:val="22"/>
          <w:szCs w:val="22"/>
        </w:rPr>
        <w:tab/>
      </w:r>
      <w:r w:rsidRPr="00CC761D">
        <w:rPr>
          <w:rFonts w:ascii="Calibri" w:hAnsi="Calibri"/>
          <w:b/>
          <w:bCs/>
          <w:sz w:val="22"/>
          <w:szCs w:val="22"/>
        </w:rPr>
        <w:t xml:space="preserve">Město Valašské Meziříčí </w:t>
      </w:r>
    </w:p>
    <w:p w14:paraId="5D3A3641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se sídlem:</w:t>
      </w:r>
      <w:r w:rsidRPr="00CC761D">
        <w:rPr>
          <w:rFonts w:ascii="Calibri" w:hAnsi="Calibri"/>
          <w:sz w:val="22"/>
          <w:szCs w:val="22"/>
        </w:rPr>
        <w:tab/>
        <w:t>Náměstí 7</w:t>
      </w:r>
      <w:r w:rsidR="00F709BF" w:rsidRPr="00CC761D">
        <w:rPr>
          <w:rFonts w:ascii="Calibri" w:hAnsi="Calibri"/>
          <w:sz w:val="22"/>
          <w:szCs w:val="22"/>
        </w:rPr>
        <w:t>/5</w:t>
      </w:r>
      <w:r w:rsidRPr="00CC761D">
        <w:rPr>
          <w:rFonts w:ascii="Calibri" w:hAnsi="Calibri"/>
          <w:sz w:val="22"/>
          <w:szCs w:val="22"/>
        </w:rPr>
        <w:t>, 757 01 Valašské Meziříčí</w:t>
      </w:r>
    </w:p>
    <w:p w14:paraId="1D4056B9" w14:textId="77777777" w:rsidR="005C0728" w:rsidRPr="00AD1887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trike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zastoupený:</w:t>
      </w:r>
      <w:r w:rsidRPr="00CC761D">
        <w:rPr>
          <w:rFonts w:ascii="Calibri" w:hAnsi="Calibri"/>
          <w:sz w:val="22"/>
          <w:szCs w:val="22"/>
        </w:rPr>
        <w:tab/>
      </w:r>
      <w:r w:rsidR="00204D31">
        <w:rPr>
          <w:rFonts w:ascii="Calibri" w:hAnsi="Calibri"/>
          <w:sz w:val="22"/>
          <w:szCs w:val="22"/>
        </w:rPr>
        <w:t>RNDr. Davidem Černochem</w:t>
      </w:r>
      <w:r w:rsidR="00490EB6" w:rsidRPr="00AD1887">
        <w:rPr>
          <w:rFonts w:ascii="Calibri" w:hAnsi="Calibri"/>
          <w:sz w:val="22"/>
          <w:szCs w:val="22"/>
        </w:rPr>
        <w:t>, vedoucí</w:t>
      </w:r>
      <w:r w:rsidR="00204D31">
        <w:rPr>
          <w:rFonts w:ascii="Calibri" w:hAnsi="Calibri"/>
          <w:sz w:val="22"/>
          <w:szCs w:val="22"/>
        </w:rPr>
        <w:t>m</w:t>
      </w:r>
      <w:r w:rsidR="00490EB6" w:rsidRPr="00AD1887">
        <w:rPr>
          <w:rFonts w:ascii="Calibri" w:hAnsi="Calibri"/>
          <w:sz w:val="22"/>
          <w:szCs w:val="22"/>
        </w:rPr>
        <w:t xml:space="preserve"> O</w:t>
      </w:r>
      <w:r w:rsidR="00CF5321">
        <w:rPr>
          <w:rFonts w:ascii="Calibri" w:hAnsi="Calibri"/>
          <w:sz w:val="22"/>
          <w:szCs w:val="22"/>
        </w:rPr>
        <w:t xml:space="preserve">dboru </w:t>
      </w:r>
      <w:r w:rsidR="00204D31">
        <w:rPr>
          <w:rFonts w:ascii="Calibri" w:hAnsi="Calibri"/>
          <w:sz w:val="22"/>
          <w:szCs w:val="22"/>
        </w:rPr>
        <w:t>komunálních služeb</w:t>
      </w:r>
    </w:p>
    <w:p w14:paraId="484BBB64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IČ</w:t>
      </w:r>
      <w:r w:rsidR="004547AC" w:rsidRPr="00CC761D">
        <w:rPr>
          <w:rFonts w:ascii="Calibri" w:hAnsi="Calibri"/>
          <w:sz w:val="22"/>
          <w:szCs w:val="22"/>
        </w:rPr>
        <w:t>O</w:t>
      </w:r>
      <w:r w:rsidRPr="00CC761D">
        <w:rPr>
          <w:rFonts w:ascii="Calibri" w:hAnsi="Calibri"/>
          <w:sz w:val="22"/>
          <w:szCs w:val="22"/>
        </w:rPr>
        <w:t>:</w:t>
      </w:r>
      <w:r w:rsidRPr="00CC761D">
        <w:rPr>
          <w:rFonts w:ascii="Calibri" w:hAnsi="Calibri"/>
          <w:sz w:val="22"/>
          <w:szCs w:val="22"/>
        </w:rPr>
        <w:tab/>
        <w:t xml:space="preserve">00304387 </w:t>
      </w:r>
    </w:p>
    <w:p w14:paraId="1C60D069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DIČ:</w:t>
      </w:r>
      <w:r w:rsidRPr="00CC761D">
        <w:rPr>
          <w:rFonts w:ascii="Calibri" w:hAnsi="Calibri"/>
          <w:sz w:val="22"/>
          <w:szCs w:val="22"/>
        </w:rPr>
        <w:tab/>
        <w:t>CZ00304387</w:t>
      </w:r>
    </w:p>
    <w:p w14:paraId="492800E5" w14:textId="77777777" w:rsidR="00D667AF" w:rsidRPr="00CC761D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CC761D">
        <w:rPr>
          <w:rFonts w:ascii="Calibri" w:hAnsi="Calibri"/>
          <w:color w:val="auto"/>
          <w:sz w:val="22"/>
          <w:szCs w:val="22"/>
        </w:rPr>
        <w:t>bankovní spojení:</w:t>
      </w:r>
      <w:r w:rsidRPr="00CC761D">
        <w:rPr>
          <w:rFonts w:ascii="Calibri" w:hAnsi="Calibri"/>
          <w:color w:val="auto"/>
          <w:sz w:val="22"/>
          <w:szCs w:val="22"/>
        </w:rPr>
        <w:tab/>
        <w:t>Komerční banka, a. s., pobočka Valašské Meziříčí</w:t>
      </w:r>
    </w:p>
    <w:p w14:paraId="1EB7263D" w14:textId="77777777" w:rsidR="00D667AF" w:rsidRPr="00CC761D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CC761D">
        <w:rPr>
          <w:rFonts w:ascii="Calibri" w:hAnsi="Calibri"/>
          <w:color w:val="auto"/>
          <w:sz w:val="22"/>
          <w:szCs w:val="22"/>
        </w:rPr>
        <w:t>č.</w:t>
      </w:r>
      <w:r w:rsidR="00A1094F" w:rsidRPr="00CC761D">
        <w:rPr>
          <w:rFonts w:ascii="Calibri" w:hAnsi="Calibri"/>
          <w:color w:val="auto"/>
          <w:sz w:val="22"/>
          <w:szCs w:val="22"/>
        </w:rPr>
        <w:t xml:space="preserve"> </w:t>
      </w:r>
      <w:r w:rsidRPr="00CC761D">
        <w:rPr>
          <w:rFonts w:ascii="Calibri" w:hAnsi="Calibri"/>
          <w:color w:val="auto"/>
          <w:sz w:val="22"/>
          <w:szCs w:val="22"/>
        </w:rPr>
        <w:t>účtu:</w:t>
      </w:r>
      <w:r w:rsidRPr="00CC761D">
        <w:rPr>
          <w:rFonts w:ascii="Calibri" w:hAnsi="Calibri"/>
          <w:color w:val="auto"/>
          <w:sz w:val="22"/>
          <w:szCs w:val="22"/>
        </w:rPr>
        <w:tab/>
        <w:t>1229851/0100</w:t>
      </w:r>
    </w:p>
    <w:p w14:paraId="7342ABDA" w14:textId="77777777" w:rsidR="00D667AF" w:rsidRPr="00CC761D" w:rsidRDefault="00204D31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oprávněná k jednání</w:t>
      </w:r>
    </w:p>
    <w:p w14:paraId="5FC7C527" w14:textId="77777777" w:rsidR="00D667AF" w:rsidRPr="00CC761D" w:rsidRDefault="00D667AF">
      <w:pPr>
        <w:tabs>
          <w:tab w:val="left" w:pos="2793"/>
        </w:tabs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 xml:space="preserve">ve věcech technických: </w:t>
      </w:r>
      <w:r w:rsidRPr="00CC761D">
        <w:rPr>
          <w:rFonts w:ascii="Calibri" w:hAnsi="Calibri"/>
          <w:sz w:val="22"/>
          <w:szCs w:val="22"/>
        </w:rPr>
        <w:tab/>
      </w:r>
      <w:r w:rsidR="001F63D5">
        <w:rPr>
          <w:rFonts w:ascii="Calibri" w:hAnsi="Calibri"/>
          <w:sz w:val="22"/>
          <w:szCs w:val="22"/>
        </w:rPr>
        <w:t xml:space="preserve">  </w:t>
      </w:r>
      <w:r w:rsidR="00204D31">
        <w:rPr>
          <w:rFonts w:ascii="Calibri" w:hAnsi="Calibri"/>
          <w:sz w:val="22"/>
          <w:szCs w:val="22"/>
        </w:rPr>
        <w:t>Michal Lysák</w:t>
      </w:r>
      <w:r w:rsidR="00204D31" w:rsidRPr="00204D31">
        <w:rPr>
          <w:rFonts w:ascii="Calibri" w:hAnsi="Calibri"/>
          <w:sz w:val="22"/>
          <w:szCs w:val="22"/>
        </w:rPr>
        <w:t>, tel: 725059852, e-mail: lysak@muvalmez.cz</w:t>
      </w:r>
    </w:p>
    <w:p w14:paraId="0DE345DC" w14:textId="77777777" w:rsidR="00D667AF" w:rsidRPr="00CC761D" w:rsidRDefault="00D667AF">
      <w:pPr>
        <w:pStyle w:val="Zhlav"/>
        <w:tabs>
          <w:tab w:val="clear" w:pos="4536"/>
          <w:tab w:val="clear" w:pos="9072"/>
          <w:tab w:val="left" w:pos="1843"/>
          <w:tab w:val="center" w:pos="4677"/>
        </w:tabs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„objednatel“)</w:t>
      </w:r>
      <w:r w:rsidRPr="00CC761D">
        <w:rPr>
          <w:rFonts w:ascii="Calibri" w:hAnsi="Calibri"/>
          <w:sz w:val="22"/>
          <w:szCs w:val="22"/>
        </w:rPr>
        <w:tab/>
        <w:t xml:space="preserve"> </w:t>
      </w:r>
    </w:p>
    <w:p w14:paraId="62FBB07B" w14:textId="77777777" w:rsidR="00635B0C" w:rsidRDefault="00635B0C">
      <w:pPr>
        <w:rPr>
          <w:rFonts w:ascii="Calibri" w:hAnsi="Calibri"/>
          <w:sz w:val="22"/>
          <w:szCs w:val="22"/>
        </w:rPr>
      </w:pPr>
    </w:p>
    <w:p w14:paraId="09DFA525" w14:textId="2F9747CA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b/>
          <w:sz w:val="22"/>
          <w:szCs w:val="22"/>
        </w:rPr>
        <w:t>Zhotovitel:</w:t>
      </w:r>
      <w:r w:rsidRPr="000136C7">
        <w:rPr>
          <w:rFonts w:ascii="Calibri" w:hAnsi="Calibri"/>
          <w:b/>
          <w:sz w:val="22"/>
          <w:szCs w:val="22"/>
        </w:rPr>
        <w:tab/>
      </w:r>
    </w:p>
    <w:p w14:paraId="63CF2400" w14:textId="59A9E4D3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se sídlem:</w:t>
      </w:r>
      <w:r w:rsidRPr="000136C7">
        <w:rPr>
          <w:rFonts w:ascii="Calibri" w:hAnsi="Calibri"/>
          <w:sz w:val="22"/>
          <w:szCs w:val="22"/>
        </w:rPr>
        <w:tab/>
      </w:r>
    </w:p>
    <w:p w14:paraId="1CA5109C" w14:textId="65BC67B0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zastoupený:</w:t>
      </w:r>
      <w:r w:rsidRPr="000136C7">
        <w:rPr>
          <w:rFonts w:ascii="Calibri" w:hAnsi="Calibri"/>
          <w:sz w:val="22"/>
          <w:szCs w:val="22"/>
        </w:rPr>
        <w:tab/>
      </w:r>
    </w:p>
    <w:p w14:paraId="037AE6C6" w14:textId="76A6D682" w:rsidR="005C3E65" w:rsidRPr="0036687F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color w:val="FF0000"/>
          <w:sz w:val="22"/>
          <w:szCs w:val="22"/>
        </w:rPr>
      </w:pPr>
      <w:r w:rsidRPr="00511A50">
        <w:rPr>
          <w:rFonts w:ascii="Calibri" w:hAnsi="Calibri"/>
          <w:sz w:val="22"/>
          <w:szCs w:val="22"/>
        </w:rPr>
        <w:t>IČO:</w:t>
      </w:r>
      <w:r w:rsidRPr="0036687F">
        <w:rPr>
          <w:rFonts w:ascii="Calibri" w:hAnsi="Calibri"/>
          <w:color w:val="FF0000"/>
          <w:sz w:val="22"/>
          <w:szCs w:val="22"/>
        </w:rPr>
        <w:tab/>
      </w:r>
    </w:p>
    <w:p w14:paraId="1CF3F2F4" w14:textId="79802CB0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DIČ:</w:t>
      </w:r>
      <w:r w:rsidRPr="000136C7">
        <w:rPr>
          <w:rFonts w:ascii="Calibri" w:hAnsi="Calibri"/>
          <w:sz w:val="22"/>
          <w:szCs w:val="22"/>
        </w:rPr>
        <w:tab/>
      </w:r>
    </w:p>
    <w:p w14:paraId="55BC36E2" w14:textId="453F58B1" w:rsidR="005C3E65" w:rsidRPr="000136C7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bankovní spojení:</w:t>
      </w:r>
      <w:r w:rsidRPr="000136C7">
        <w:rPr>
          <w:rFonts w:ascii="Calibri" w:hAnsi="Calibri"/>
          <w:sz w:val="22"/>
          <w:szCs w:val="22"/>
        </w:rPr>
        <w:tab/>
      </w:r>
    </w:p>
    <w:p w14:paraId="30925771" w14:textId="2A3A68C7" w:rsidR="005C3E65" w:rsidRPr="000136C7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číslo účtu:</w:t>
      </w:r>
      <w:r w:rsidRPr="000136C7">
        <w:rPr>
          <w:rFonts w:ascii="Calibri" w:hAnsi="Calibri"/>
          <w:sz w:val="22"/>
          <w:szCs w:val="22"/>
        </w:rPr>
        <w:tab/>
      </w:r>
    </w:p>
    <w:p w14:paraId="79314DA2" w14:textId="77777777" w:rsidR="005C3E65" w:rsidRPr="000136C7" w:rsidRDefault="005C3E65" w:rsidP="005C3E65">
      <w:pPr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osoba oprávněná k jednání</w:t>
      </w:r>
      <w:r w:rsidRPr="000136C7">
        <w:rPr>
          <w:rFonts w:ascii="Calibri" w:hAnsi="Calibri"/>
          <w:sz w:val="22"/>
          <w:szCs w:val="22"/>
        </w:rPr>
        <w:tab/>
      </w:r>
    </w:p>
    <w:p w14:paraId="737C39E8" w14:textId="7006A151" w:rsidR="005C3E65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ve věcech technických:</w:t>
      </w:r>
      <w:r w:rsidRPr="000136C7">
        <w:rPr>
          <w:rFonts w:ascii="Calibri" w:hAnsi="Calibri"/>
          <w:sz w:val="22"/>
          <w:szCs w:val="22"/>
        </w:rPr>
        <w:tab/>
      </w:r>
    </w:p>
    <w:p w14:paraId="7B9422C6" w14:textId="68890FDF" w:rsidR="005C3E65" w:rsidRPr="000136C7" w:rsidRDefault="005C3E65" w:rsidP="005C3E65">
      <w:pPr>
        <w:ind w:left="2835" w:hanging="2835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zapsaný:</w:t>
      </w:r>
      <w:r w:rsidRPr="000136C7">
        <w:rPr>
          <w:rFonts w:ascii="Calibri" w:hAnsi="Calibri"/>
          <w:sz w:val="22"/>
          <w:szCs w:val="22"/>
        </w:rPr>
        <w:tab/>
      </w:r>
    </w:p>
    <w:p w14:paraId="2D3F3752" w14:textId="77777777" w:rsidR="00A802DB" w:rsidRDefault="00A802DB" w:rsidP="00A802DB">
      <w:pPr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„zhotovitel“)</w:t>
      </w:r>
    </w:p>
    <w:p w14:paraId="6D3A1F9A" w14:textId="77777777" w:rsidR="00BE5262" w:rsidRDefault="00BE5262" w:rsidP="00A802DB">
      <w:pPr>
        <w:rPr>
          <w:rFonts w:ascii="Calibri" w:hAnsi="Calibri"/>
          <w:sz w:val="22"/>
          <w:szCs w:val="22"/>
        </w:rPr>
      </w:pPr>
    </w:p>
    <w:p w14:paraId="69DB367A" w14:textId="77777777" w:rsidR="00D667AF" w:rsidRDefault="00D667AF" w:rsidP="006A5CE3">
      <w:pPr>
        <w:numPr>
          <w:ilvl w:val="0"/>
          <w:numId w:val="3"/>
        </w:numPr>
        <w:spacing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CC761D">
        <w:rPr>
          <w:rFonts w:ascii="Calibri" w:hAnsi="Calibri"/>
          <w:b/>
          <w:sz w:val="22"/>
          <w:szCs w:val="22"/>
        </w:rPr>
        <w:t>Předmět smlouvy</w:t>
      </w:r>
    </w:p>
    <w:p w14:paraId="19C5D6F1" w14:textId="1CA14AB5" w:rsidR="00F06420" w:rsidRPr="00122C09" w:rsidRDefault="00F06420" w:rsidP="006A5CE3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660204">
        <w:rPr>
          <w:rStyle w:val="FontStyle56"/>
          <w:rFonts w:ascii="Calibri" w:hAnsi="Calibri"/>
          <w:sz w:val="22"/>
          <w:szCs w:val="22"/>
        </w:rPr>
        <w:t xml:space="preserve">Zhotovitel se </w:t>
      </w:r>
      <w:r w:rsidRPr="00660204">
        <w:rPr>
          <w:rFonts w:ascii="Calibri" w:hAnsi="Calibri" w:cs="Calibri"/>
          <w:sz w:val="22"/>
          <w:szCs w:val="22"/>
        </w:rPr>
        <w:t xml:space="preserve">zavazuje provést </w:t>
      </w:r>
      <w:r>
        <w:rPr>
          <w:rFonts w:ascii="Calibri" w:hAnsi="Calibri" w:cs="Calibri"/>
          <w:sz w:val="22"/>
          <w:szCs w:val="22"/>
        </w:rPr>
        <w:t xml:space="preserve">na své náklady a nebezpečí </w:t>
      </w:r>
      <w:r w:rsidRPr="00660204">
        <w:rPr>
          <w:rFonts w:ascii="Calibri" w:hAnsi="Calibri" w:cs="Calibri"/>
          <w:sz w:val="22"/>
          <w:szCs w:val="22"/>
        </w:rPr>
        <w:t xml:space="preserve">pro objednatele dílo: </w:t>
      </w:r>
      <w:r w:rsidR="00204D31">
        <w:rPr>
          <w:rFonts w:ascii="Calibri" w:hAnsi="Calibri" w:cs="Calibri"/>
          <w:sz w:val="22"/>
          <w:szCs w:val="22"/>
        </w:rPr>
        <w:t>„</w:t>
      </w:r>
      <w:r w:rsidR="003503A0">
        <w:rPr>
          <w:rFonts w:ascii="Calibri" w:hAnsi="Calibri" w:cs="Calibri"/>
          <w:b/>
          <w:sz w:val="22"/>
          <w:szCs w:val="22"/>
        </w:rPr>
        <w:t>Doplnění kačírku do dopadových ploch</w:t>
      </w:r>
      <w:r w:rsidR="00204D31">
        <w:rPr>
          <w:rFonts w:ascii="Calibri" w:hAnsi="Calibri" w:cs="Calibri"/>
          <w:b/>
          <w:sz w:val="22"/>
          <w:szCs w:val="22"/>
        </w:rPr>
        <w:t xml:space="preserve"> na dětských hřištích Města Valašské Meziříčí“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60204">
        <w:rPr>
          <w:rFonts w:ascii="Calibri" w:hAnsi="Calibri" w:cs="Calibri"/>
          <w:sz w:val="22"/>
          <w:szCs w:val="22"/>
        </w:rPr>
        <w:t xml:space="preserve">v </w:t>
      </w:r>
      <w:r w:rsidRPr="00122C09">
        <w:rPr>
          <w:rFonts w:ascii="Calibri" w:hAnsi="Calibri" w:cs="Calibri"/>
          <w:sz w:val="22"/>
          <w:szCs w:val="22"/>
        </w:rPr>
        <w:t xml:space="preserve">rozsahu </w:t>
      </w:r>
      <w:r w:rsidR="007F60C9" w:rsidRPr="00122C09">
        <w:rPr>
          <w:rFonts w:ascii="Calibri" w:hAnsi="Calibri" w:cs="Calibri"/>
          <w:sz w:val="22"/>
          <w:szCs w:val="22"/>
        </w:rPr>
        <w:t>cenové nabídky</w:t>
      </w:r>
      <w:r w:rsidR="00204D31" w:rsidRPr="00122C09">
        <w:rPr>
          <w:rFonts w:ascii="Calibri" w:hAnsi="Calibri" w:cs="Calibri"/>
          <w:sz w:val="22"/>
          <w:szCs w:val="22"/>
        </w:rPr>
        <w:t>,</w:t>
      </w:r>
      <w:r w:rsidR="007F60C9" w:rsidRPr="00122C09">
        <w:rPr>
          <w:rFonts w:ascii="Calibri" w:hAnsi="Calibri" w:cs="Calibri"/>
          <w:sz w:val="22"/>
          <w:szCs w:val="22"/>
        </w:rPr>
        <w:t xml:space="preserve"> </w:t>
      </w:r>
      <w:r w:rsidRPr="00122C09">
        <w:rPr>
          <w:rFonts w:ascii="Calibri" w:hAnsi="Calibri" w:cs="Calibri"/>
          <w:sz w:val="22"/>
          <w:szCs w:val="22"/>
        </w:rPr>
        <w:t>kter</w:t>
      </w:r>
      <w:r w:rsidR="007F60C9" w:rsidRPr="00122C09">
        <w:rPr>
          <w:rFonts w:ascii="Calibri" w:hAnsi="Calibri" w:cs="Calibri"/>
          <w:sz w:val="22"/>
          <w:szCs w:val="22"/>
        </w:rPr>
        <w:t>á</w:t>
      </w:r>
      <w:r w:rsidRPr="00122C09">
        <w:rPr>
          <w:rFonts w:ascii="Calibri" w:hAnsi="Calibri" w:cs="Calibri"/>
          <w:sz w:val="22"/>
          <w:szCs w:val="22"/>
        </w:rPr>
        <w:t xml:space="preserve"> je přílohou č. 1 této smlouvy (dále jen „dílo“).</w:t>
      </w:r>
    </w:p>
    <w:p w14:paraId="55D38F40" w14:textId="32442CC6" w:rsidR="001903AD" w:rsidRDefault="0070339C" w:rsidP="001903AD">
      <w:pPr>
        <w:numPr>
          <w:ilvl w:val="0"/>
          <w:numId w:val="6"/>
        </w:numPr>
        <w:tabs>
          <w:tab w:val="clear" w:pos="882"/>
          <w:tab w:val="num" w:pos="567"/>
        </w:tabs>
        <w:autoSpaceDE w:val="0"/>
        <w:autoSpaceDN w:val="0"/>
        <w:adjustRightInd w:val="0"/>
        <w:spacing w:after="120"/>
        <w:ind w:left="567" w:hanging="510"/>
        <w:jc w:val="both"/>
        <w:rPr>
          <w:rStyle w:val="FontStyle18"/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Dílo spočívá v</w:t>
      </w:r>
      <w:r w:rsidR="003503A0">
        <w:rPr>
          <w:rFonts w:ascii="Calibri" w:hAnsi="Calibri"/>
          <w:sz w:val="22"/>
          <w:szCs w:val="22"/>
        </w:rPr>
        <w:t> návozu nového</w:t>
      </w:r>
      <w:r w:rsidR="00BE0E12">
        <w:rPr>
          <w:rFonts w:ascii="Calibri" w:hAnsi="Calibri"/>
          <w:sz w:val="22"/>
          <w:szCs w:val="22"/>
        </w:rPr>
        <w:t xml:space="preserve"> praného</w:t>
      </w:r>
      <w:r w:rsidR="003503A0">
        <w:rPr>
          <w:rFonts w:ascii="Calibri" w:hAnsi="Calibri"/>
          <w:sz w:val="22"/>
          <w:szCs w:val="22"/>
        </w:rPr>
        <w:t xml:space="preserve"> kačírku frakce 4-8 do dopadových ploch herních prvků</w:t>
      </w:r>
      <w:r w:rsidR="00BE0E12">
        <w:rPr>
          <w:rFonts w:ascii="Calibri" w:hAnsi="Calibri"/>
          <w:sz w:val="22"/>
          <w:szCs w:val="22"/>
        </w:rPr>
        <w:t xml:space="preserve"> na dětských hřištích ve Valašském Meziříčí o mocnosti průměrně 5 cm</w:t>
      </w:r>
      <w:r w:rsidR="00204D31">
        <w:rPr>
          <w:rFonts w:ascii="Calibri" w:hAnsi="Calibri"/>
          <w:sz w:val="22"/>
          <w:szCs w:val="22"/>
        </w:rPr>
        <w:t>. Dovezení</w:t>
      </w:r>
      <w:r w:rsidR="00122C09">
        <w:rPr>
          <w:rFonts w:ascii="Calibri" w:hAnsi="Calibri"/>
          <w:sz w:val="22"/>
          <w:szCs w:val="22"/>
        </w:rPr>
        <w:t xml:space="preserve"> </w:t>
      </w:r>
      <w:r w:rsidR="003503A0">
        <w:rPr>
          <w:rFonts w:ascii="Calibri" w:hAnsi="Calibri"/>
          <w:sz w:val="22"/>
          <w:szCs w:val="22"/>
        </w:rPr>
        <w:t>kačírku a následné do</w:t>
      </w:r>
      <w:r w:rsidR="00204D31">
        <w:rPr>
          <w:rFonts w:ascii="Calibri" w:hAnsi="Calibri"/>
          <w:sz w:val="22"/>
          <w:szCs w:val="22"/>
        </w:rPr>
        <w:t>plnění</w:t>
      </w:r>
      <w:r w:rsidR="00BE0E12">
        <w:rPr>
          <w:rFonts w:ascii="Calibri" w:hAnsi="Calibri"/>
          <w:sz w:val="22"/>
          <w:szCs w:val="22"/>
        </w:rPr>
        <w:t xml:space="preserve"> do</w:t>
      </w:r>
      <w:r w:rsidR="00204D31">
        <w:rPr>
          <w:rFonts w:ascii="Calibri" w:hAnsi="Calibri"/>
          <w:sz w:val="22"/>
          <w:szCs w:val="22"/>
        </w:rPr>
        <w:t xml:space="preserve"> </w:t>
      </w:r>
      <w:r w:rsidR="003503A0">
        <w:rPr>
          <w:rFonts w:ascii="Calibri" w:hAnsi="Calibri"/>
          <w:sz w:val="22"/>
          <w:szCs w:val="22"/>
        </w:rPr>
        <w:t>dopadové plochy</w:t>
      </w:r>
      <w:r w:rsidR="00204D31">
        <w:rPr>
          <w:rFonts w:ascii="Calibri" w:hAnsi="Calibri"/>
          <w:sz w:val="22"/>
          <w:szCs w:val="22"/>
        </w:rPr>
        <w:t>.</w:t>
      </w:r>
      <w:r w:rsidR="003503A0">
        <w:rPr>
          <w:rFonts w:ascii="Calibri" w:hAnsi="Calibri"/>
          <w:sz w:val="22"/>
          <w:szCs w:val="22"/>
        </w:rPr>
        <w:t xml:space="preserve"> Na většině hřišť se bude muset rozebrat oplocení pro dostupnost</w:t>
      </w:r>
      <w:r w:rsidR="00BB4A68">
        <w:rPr>
          <w:rFonts w:ascii="Calibri" w:hAnsi="Calibri"/>
          <w:sz w:val="22"/>
          <w:szCs w:val="22"/>
        </w:rPr>
        <w:t>.</w:t>
      </w:r>
      <w:r w:rsidR="00122C09">
        <w:rPr>
          <w:rFonts w:ascii="Calibri" w:hAnsi="Calibri"/>
          <w:sz w:val="22"/>
          <w:szCs w:val="22"/>
        </w:rPr>
        <w:t xml:space="preserve"> </w:t>
      </w:r>
      <w:r w:rsidR="00BB4A68">
        <w:rPr>
          <w:rFonts w:ascii="Calibri" w:hAnsi="Calibri"/>
          <w:sz w:val="22"/>
          <w:szCs w:val="22"/>
        </w:rPr>
        <w:t>Kačírek</w:t>
      </w:r>
      <w:r w:rsidR="00122C09">
        <w:rPr>
          <w:rFonts w:ascii="Calibri" w:hAnsi="Calibri"/>
          <w:sz w:val="22"/>
          <w:szCs w:val="22"/>
        </w:rPr>
        <w:t xml:space="preserve"> musí mít certifikát o zdravotní nezávadnosti.</w:t>
      </w:r>
    </w:p>
    <w:p w14:paraId="302B70D4" w14:textId="77777777" w:rsidR="001903AD" w:rsidRDefault="00F06420" w:rsidP="001903AD">
      <w:pPr>
        <w:numPr>
          <w:ilvl w:val="0"/>
          <w:numId w:val="6"/>
        </w:numPr>
        <w:tabs>
          <w:tab w:val="clear" w:pos="882"/>
          <w:tab w:val="num" w:pos="567"/>
        </w:tabs>
        <w:autoSpaceDE w:val="0"/>
        <w:autoSpaceDN w:val="0"/>
        <w:adjustRightInd w:val="0"/>
        <w:spacing w:after="120"/>
        <w:ind w:left="567" w:hanging="510"/>
        <w:jc w:val="both"/>
        <w:rPr>
          <w:rFonts w:ascii="Calibri" w:hAnsi="Calibri"/>
          <w:sz w:val="22"/>
          <w:szCs w:val="22"/>
        </w:rPr>
      </w:pPr>
      <w:r w:rsidRPr="001903AD">
        <w:rPr>
          <w:rFonts w:ascii="Calibri" w:hAnsi="Calibri" w:cs="Calibri"/>
          <w:sz w:val="22"/>
          <w:szCs w:val="22"/>
        </w:rPr>
        <w:t xml:space="preserve">Objednatel se zavazuje dílo převzít bez vad v době předání a zaplatit zhotoviteli cenu podle této smlouvy za podmínek dohodnutých v této smlouvě. </w:t>
      </w:r>
    </w:p>
    <w:p w14:paraId="0D94420C" w14:textId="77777777" w:rsidR="00F06420" w:rsidRPr="001903AD" w:rsidRDefault="00F06420" w:rsidP="001903AD">
      <w:pPr>
        <w:numPr>
          <w:ilvl w:val="0"/>
          <w:numId w:val="6"/>
        </w:numPr>
        <w:tabs>
          <w:tab w:val="clear" w:pos="882"/>
          <w:tab w:val="num" w:pos="567"/>
        </w:tabs>
        <w:autoSpaceDE w:val="0"/>
        <w:autoSpaceDN w:val="0"/>
        <w:adjustRightInd w:val="0"/>
        <w:spacing w:after="120"/>
        <w:ind w:left="567" w:hanging="510"/>
        <w:jc w:val="both"/>
        <w:rPr>
          <w:rFonts w:ascii="Calibri" w:hAnsi="Calibri"/>
          <w:sz w:val="22"/>
          <w:szCs w:val="22"/>
        </w:rPr>
      </w:pPr>
      <w:r w:rsidRPr="001903AD">
        <w:rPr>
          <w:rFonts w:ascii="Calibri" w:hAnsi="Calibri" w:cs="Calibri"/>
          <w:sz w:val="22"/>
          <w:szCs w:val="22"/>
        </w:rPr>
        <w:t>Zhotovitel prohlašuje, že se před podpisem smlouvy v plném rozsahu seznámil s rozsahem díla, že jsou mu známy veškeré technické, kvalitativní a jiné podmínky nezbytné k realizaci díla, a že disponuje takovými odbornými znalostmi a kapacitami, které jsou k řádnému a včasnému provedení díla nezbytné.</w:t>
      </w:r>
    </w:p>
    <w:p w14:paraId="0BB66F59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70DA6A84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06354B35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4592F078" w14:textId="77777777" w:rsidR="00F06420" w:rsidRPr="00660204" w:rsidRDefault="00F06420" w:rsidP="00F06420">
      <w:pPr>
        <w:spacing w:after="120"/>
        <w:jc w:val="center"/>
        <w:rPr>
          <w:rStyle w:val="FontStyle18"/>
          <w:rFonts w:ascii="Calibri" w:hAnsi="Calibri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lastRenderedPageBreak/>
        <w:t>II. Lhůta a místo plnění</w:t>
      </w:r>
    </w:p>
    <w:p w14:paraId="311FF89F" w14:textId="77777777" w:rsidR="00F06420" w:rsidRPr="00660204" w:rsidRDefault="00F06420" w:rsidP="006A5CE3">
      <w:pPr>
        <w:numPr>
          <w:ilvl w:val="0"/>
          <w:numId w:val="5"/>
        </w:numPr>
        <w:tabs>
          <w:tab w:val="clear" w:pos="882"/>
          <w:tab w:val="left" w:pos="57"/>
          <w:tab w:val="num" w:pos="567"/>
        </w:tabs>
        <w:suppressAutoHyphens/>
        <w:autoSpaceDE w:val="0"/>
        <w:ind w:left="630" w:hanging="573"/>
        <w:jc w:val="both"/>
        <w:rPr>
          <w:rStyle w:val="FontStyle18"/>
          <w:rFonts w:ascii="Calibri" w:hAnsi="Calibri"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Lhůta plnění: </w:t>
      </w:r>
    </w:p>
    <w:p w14:paraId="3291BB1D" w14:textId="77777777" w:rsidR="00F06420" w:rsidRPr="00660204" w:rsidRDefault="0056405B" w:rsidP="0088220A">
      <w:pPr>
        <w:pStyle w:val="Style12"/>
        <w:widowControl/>
        <w:tabs>
          <w:tab w:val="num" w:pos="624"/>
          <w:tab w:val="left" w:pos="4253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  <w:r>
        <w:rPr>
          <w:rStyle w:val="FontStyle18"/>
          <w:rFonts w:ascii="Calibri" w:hAnsi="Calibri"/>
          <w:sz w:val="22"/>
          <w:szCs w:val="22"/>
        </w:rPr>
        <w:t xml:space="preserve">     </w:t>
      </w:r>
      <w:r w:rsidR="00F06420">
        <w:rPr>
          <w:rStyle w:val="FontStyle18"/>
          <w:rFonts w:ascii="Calibri" w:hAnsi="Calibri"/>
          <w:sz w:val="22"/>
          <w:szCs w:val="22"/>
        </w:rPr>
        <w:t>T</w:t>
      </w:r>
      <w:r w:rsidR="00F06420" w:rsidRPr="00660204">
        <w:rPr>
          <w:rStyle w:val="FontStyle18"/>
          <w:rFonts w:ascii="Calibri" w:hAnsi="Calibri"/>
          <w:sz w:val="22"/>
          <w:szCs w:val="22"/>
        </w:rPr>
        <w:t xml:space="preserve">ermín zahájení realizace díla:  </w:t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122C09">
        <w:rPr>
          <w:rStyle w:val="FontStyle18"/>
          <w:rFonts w:ascii="Calibri" w:hAnsi="Calibri"/>
          <w:sz w:val="22"/>
          <w:szCs w:val="22"/>
        </w:rPr>
        <w:t>ihned</w:t>
      </w:r>
      <w:r w:rsidR="00B24E3A">
        <w:rPr>
          <w:rStyle w:val="FontStyle18"/>
          <w:rFonts w:ascii="Calibri" w:hAnsi="Calibri"/>
          <w:sz w:val="22"/>
          <w:szCs w:val="22"/>
        </w:rPr>
        <w:t xml:space="preserve"> od okam</w:t>
      </w:r>
      <w:r w:rsidR="003166E3">
        <w:rPr>
          <w:rStyle w:val="FontStyle18"/>
          <w:rFonts w:ascii="Calibri" w:hAnsi="Calibri"/>
          <w:sz w:val="22"/>
          <w:szCs w:val="22"/>
        </w:rPr>
        <w:t>žiku účinnosti smlouvy</w:t>
      </w:r>
      <w:r w:rsidR="00F06420" w:rsidRPr="00660204">
        <w:rPr>
          <w:rStyle w:val="FontStyle18"/>
          <w:rFonts w:ascii="Calibri" w:hAnsi="Calibri"/>
          <w:sz w:val="22"/>
          <w:szCs w:val="22"/>
        </w:rPr>
        <w:t xml:space="preserve"> </w:t>
      </w:r>
    </w:p>
    <w:p w14:paraId="1BC408BA" w14:textId="4767374B" w:rsidR="00F06420" w:rsidRDefault="00F06420" w:rsidP="0088220A">
      <w:pPr>
        <w:pStyle w:val="Style12"/>
        <w:widowControl/>
        <w:tabs>
          <w:tab w:val="num" w:pos="624"/>
          <w:tab w:val="left" w:pos="3648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     </w:t>
      </w:r>
      <w:r>
        <w:rPr>
          <w:rStyle w:val="FontStyle18"/>
          <w:rFonts w:ascii="Calibri" w:hAnsi="Calibri"/>
          <w:sz w:val="22"/>
          <w:szCs w:val="22"/>
        </w:rPr>
        <w:t>Termín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dokončení a předání díla:            </w:t>
      </w:r>
      <w:r>
        <w:rPr>
          <w:rStyle w:val="FontStyle18"/>
          <w:rFonts w:ascii="Calibri" w:hAnsi="Calibri"/>
          <w:sz w:val="22"/>
          <w:szCs w:val="22"/>
        </w:rPr>
        <w:tab/>
        <w:t xml:space="preserve">nejpozději do </w:t>
      </w:r>
      <w:r w:rsidR="00BB4A68">
        <w:rPr>
          <w:rStyle w:val="FontStyle18"/>
          <w:rFonts w:ascii="Calibri" w:hAnsi="Calibri"/>
          <w:sz w:val="22"/>
          <w:szCs w:val="22"/>
        </w:rPr>
        <w:t>30. 6. 2025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</w:t>
      </w:r>
    </w:p>
    <w:p w14:paraId="4A8F7C18" w14:textId="77777777" w:rsidR="0056405B" w:rsidRPr="00660204" w:rsidRDefault="0056405B" w:rsidP="0088220A">
      <w:pPr>
        <w:pStyle w:val="Style12"/>
        <w:widowControl/>
        <w:tabs>
          <w:tab w:val="num" w:pos="624"/>
          <w:tab w:val="left" w:pos="3648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</w:p>
    <w:p w14:paraId="6021CFC3" w14:textId="7C7380DF" w:rsidR="00F06420" w:rsidRPr="000821DD" w:rsidRDefault="00F06420" w:rsidP="00BE0E12">
      <w:pPr>
        <w:numPr>
          <w:ilvl w:val="0"/>
          <w:numId w:val="5"/>
        </w:numPr>
        <w:tabs>
          <w:tab w:val="clear" w:pos="882"/>
          <w:tab w:val="left" w:pos="57"/>
          <w:tab w:val="num" w:pos="426"/>
        </w:tabs>
        <w:suppressAutoHyphens/>
        <w:autoSpaceDE w:val="0"/>
        <w:spacing w:after="120"/>
        <w:ind w:left="426" w:hanging="369"/>
        <w:jc w:val="both"/>
        <w:rPr>
          <w:rFonts w:ascii="Calibri" w:hAnsi="Calibri" w:cs="Calibri"/>
          <w:b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Místem plnění </w:t>
      </w:r>
      <w:r w:rsidRPr="00660204">
        <w:rPr>
          <w:rFonts w:ascii="Calibri" w:hAnsi="Calibri" w:cs="Calibri"/>
          <w:sz w:val="22"/>
          <w:szCs w:val="22"/>
        </w:rPr>
        <w:t>j</w:t>
      </w:r>
      <w:r w:rsidR="00122C09">
        <w:rPr>
          <w:rFonts w:ascii="Calibri" w:hAnsi="Calibri" w:cs="Calibri"/>
          <w:sz w:val="22"/>
          <w:szCs w:val="22"/>
        </w:rPr>
        <w:t>sou</w:t>
      </w:r>
      <w:r w:rsidRPr="0066020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122C09">
        <w:rPr>
          <w:rFonts w:ascii="Calibri" w:hAnsi="Calibri" w:cs="Calibri"/>
          <w:sz w:val="22"/>
          <w:szCs w:val="22"/>
        </w:rPr>
        <w:t>Dětská hřiště Města Valašské Meziříčí</w:t>
      </w:r>
      <w:r w:rsidR="00BE0E12">
        <w:rPr>
          <w:rFonts w:ascii="Calibri" w:hAnsi="Calibri" w:cs="Calibri"/>
          <w:sz w:val="22"/>
          <w:szCs w:val="22"/>
        </w:rPr>
        <w:t>, jejichž seznam je součástí Přílohy č. 1 této smlouvy</w:t>
      </w:r>
      <w:r w:rsidR="001903AD">
        <w:rPr>
          <w:rFonts w:ascii="Calibri" w:hAnsi="Calibri" w:cs="Calibri"/>
          <w:sz w:val="22"/>
          <w:szCs w:val="22"/>
        </w:rPr>
        <w:t>.</w:t>
      </w:r>
    </w:p>
    <w:p w14:paraId="0C2C65C0" w14:textId="77777777" w:rsidR="00F06420" w:rsidRPr="00660204" w:rsidRDefault="00F06420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III. Cena díla a platební podmínky</w:t>
      </w:r>
    </w:p>
    <w:p w14:paraId="1E483E89" w14:textId="77777777" w:rsidR="0088220A" w:rsidRDefault="0088220A" w:rsidP="006A5CE3">
      <w:pPr>
        <w:pStyle w:val="Odsekzoznamu"/>
        <w:numPr>
          <w:ilvl w:val="0"/>
          <w:numId w:val="8"/>
        </w:numPr>
        <w:tabs>
          <w:tab w:val="left" w:pos="567"/>
        </w:tabs>
        <w:spacing w:after="120"/>
        <w:ind w:left="567" w:hanging="567"/>
        <w:jc w:val="both"/>
        <w:rPr>
          <w:rFonts w:ascii="Calibri" w:hAnsi="Calibri" w:cs="Arial"/>
          <w:iCs/>
          <w:noProof/>
          <w:sz w:val="22"/>
          <w:szCs w:val="22"/>
        </w:rPr>
      </w:pPr>
      <w:r w:rsidRPr="008D64F0">
        <w:rPr>
          <w:rFonts w:ascii="Calibri" w:hAnsi="Calibri" w:cs="Arial"/>
          <w:iCs/>
          <w:noProof/>
          <w:sz w:val="22"/>
          <w:szCs w:val="22"/>
        </w:rPr>
        <w:t xml:space="preserve">Cena díla je 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stanovena na základě </w:t>
      </w:r>
      <w:r w:rsidR="007F60C9" w:rsidRPr="00781025">
        <w:rPr>
          <w:rFonts w:ascii="Calibri" w:hAnsi="Calibri" w:cs="Arial"/>
          <w:iCs/>
          <w:noProof/>
          <w:sz w:val="22"/>
          <w:szCs w:val="22"/>
        </w:rPr>
        <w:t>cenové nabídky,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 kter</w:t>
      </w:r>
      <w:r w:rsidR="007F60C9" w:rsidRPr="00781025">
        <w:rPr>
          <w:rFonts w:ascii="Calibri" w:hAnsi="Calibri" w:cs="Arial"/>
          <w:iCs/>
          <w:noProof/>
          <w:sz w:val="22"/>
          <w:szCs w:val="22"/>
        </w:rPr>
        <w:t>á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 je přílohou č. 1 této smlouvy</w:t>
      </w:r>
      <w:r w:rsidRPr="008D64F0">
        <w:rPr>
          <w:rFonts w:ascii="Calibri" w:hAnsi="Calibri" w:cs="Arial"/>
          <w:iCs/>
          <w:noProof/>
          <w:sz w:val="22"/>
          <w:szCs w:val="22"/>
        </w:rPr>
        <w:t xml:space="preserve"> a </w:t>
      </w:r>
      <w:r>
        <w:rPr>
          <w:rFonts w:ascii="Calibri" w:hAnsi="Calibri" w:cs="Arial"/>
          <w:iCs/>
          <w:noProof/>
          <w:sz w:val="22"/>
          <w:szCs w:val="22"/>
        </w:rPr>
        <w:t>je ve výši</w:t>
      </w:r>
      <w:r w:rsidRPr="008D64F0">
        <w:rPr>
          <w:rFonts w:ascii="Calibri" w:hAnsi="Calibri" w:cs="Arial"/>
          <w:iCs/>
          <w:noProof/>
          <w:sz w:val="22"/>
          <w:szCs w:val="22"/>
        </w:rPr>
        <w:t>:</w:t>
      </w:r>
    </w:p>
    <w:p w14:paraId="5493C1B2" w14:textId="5DC11096" w:rsidR="00F06420" w:rsidRDefault="0088220A" w:rsidP="0056405B">
      <w:pPr>
        <w:pStyle w:val="Odsekzoznamu"/>
        <w:tabs>
          <w:tab w:val="left" w:pos="456"/>
        </w:tabs>
        <w:spacing w:after="120"/>
        <w:ind w:left="360"/>
        <w:jc w:val="both"/>
        <w:rPr>
          <w:rStyle w:val="FontStyle67"/>
          <w:rFonts w:ascii="Calibri" w:hAnsi="Calibri"/>
          <w:b/>
          <w:sz w:val="22"/>
          <w:szCs w:val="22"/>
        </w:rPr>
      </w:pPr>
      <w:r>
        <w:rPr>
          <w:rStyle w:val="FontStyle67"/>
          <w:rFonts w:ascii="Calibri" w:hAnsi="Calibri"/>
          <w:b/>
          <w:sz w:val="22"/>
          <w:szCs w:val="22"/>
        </w:rPr>
        <w:tab/>
      </w:r>
      <w:r w:rsidR="00B24E3A">
        <w:rPr>
          <w:rStyle w:val="FontStyle67"/>
          <w:rFonts w:ascii="Calibri" w:hAnsi="Calibri"/>
          <w:b/>
          <w:sz w:val="22"/>
          <w:szCs w:val="22"/>
        </w:rPr>
        <w:tab/>
      </w:r>
      <w:r w:rsidR="0056405B" w:rsidRPr="002556DD">
        <w:rPr>
          <w:rFonts w:ascii="Calibri" w:hAnsi="Calibri" w:cs="Arial"/>
          <w:b/>
          <w:sz w:val="22"/>
          <w:szCs w:val="22"/>
        </w:rPr>
        <w:t>Cena bez DPH</w:t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B24E3A">
        <w:rPr>
          <w:rStyle w:val="FontStyle67"/>
          <w:rFonts w:ascii="Calibri" w:hAnsi="Calibri"/>
          <w:b/>
          <w:sz w:val="22"/>
          <w:szCs w:val="22"/>
        </w:rPr>
        <w:tab/>
      </w:r>
    </w:p>
    <w:p w14:paraId="437A9EC8" w14:textId="52A62A40" w:rsidR="00B24E3A" w:rsidRDefault="00B24E3A" w:rsidP="00B24E3A">
      <w:pPr>
        <w:pStyle w:val="Odsekzoznamu"/>
        <w:spacing w:before="120" w:after="120" w:line="280" w:lineRule="exact"/>
        <w:ind w:left="357" w:hanging="357"/>
      </w:pPr>
      <w:r>
        <w:rPr>
          <w:rStyle w:val="FontStyle67"/>
          <w:rFonts w:ascii="Calibri" w:hAnsi="Calibri" w:cs="Calibri"/>
          <w:b/>
          <w:sz w:val="22"/>
          <w:szCs w:val="22"/>
        </w:rPr>
        <w:tab/>
      </w:r>
      <w:r>
        <w:rPr>
          <w:rStyle w:val="FontStyle67"/>
          <w:rFonts w:ascii="Calibri" w:hAnsi="Calibri" w:cs="Calibri"/>
          <w:b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>DPH 21 %:</w:t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  <w:t xml:space="preserve"> </w:t>
      </w:r>
    </w:p>
    <w:p w14:paraId="522A45AF" w14:textId="4BAFB855" w:rsidR="00B24E3A" w:rsidRDefault="00B24E3A" w:rsidP="00B24E3A">
      <w:pPr>
        <w:pStyle w:val="Odsekzoznamu"/>
        <w:spacing w:before="120" w:after="120" w:line="280" w:lineRule="exact"/>
        <w:ind w:left="357" w:hanging="357"/>
      </w:pPr>
      <w:r>
        <w:rPr>
          <w:rStyle w:val="FontStyle67"/>
          <w:rFonts w:ascii="Calibri" w:eastAsia="Calibri" w:hAnsi="Calibri" w:cs="Calibri"/>
          <w:sz w:val="22"/>
          <w:szCs w:val="22"/>
        </w:rPr>
        <w:t xml:space="preserve">       </w:t>
      </w:r>
      <w:r>
        <w:rPr>
          <w:rStyle w:val="FontStyle67"/>
          <w:rFonts w:ascii="Calibri" w:eastAsia="Calibri" w:hAnsi="Calibri" w:cs="Calibri"/>
          <w:sz w:val="22"/>
          <w:szCs w:val="22"/>
        </w:rPr>
        <w:tab/>
      </w:r>
      <w:r>
        <w:rPr>
          <w:rStyle w:val="FontStyle67"/>
          <w:rFonts w:ascii="Calibri" w:eastAsia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>Celková cena včetně DPH:</w:t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  <w:t xml:space="preserve"> </w:t>
      </w:r>
    </w:p>
    <w:p w14:paraId="3AC01B0C" w14:textId="326A1948" w:rsidR="00B24E3A" w:rsidRDefault="005C3E65" w:rsidP="00B24E3A">
      <w:pPr>
        <w:pStyle w:val="Nadpis2"/>
        <w:suppressAutoHyphens/>
        <w:spacing w:before="120" w:after="120" w:line="280" w:lineRule="exact"/>
        <w:ind w:left="360"/>
        <w:jc w:val="both"/>
      </w:pPr>
      <w:r>
        <w:rPr>
          <w:rStyle w:val="FontStyle67"/>
          <w:rFonts w:ascii="Calibri" w:hAnsi="Calibri"/>
          <w:color w:val="auto"/>
          <w:sz w:val="22"/>
          <w:szCs w:val="22"/>
        </w:rPr>
        <w:t xml:space="preserve">        </w:t>
      </w:r>
      <w:r w:rsidR="00B24E3A" w:rsidRPr="005C3E65">
        <w:rPr>
          <w:rStyle w:val="FontStyle67"/>
          <w:rFonts w:ascii="Calibri" w:hAnsi="Calibri"/>
          <w:color w:val="auto"/>
          <w:sz w:val="22"/>
          <w:szCs w:val="22"/>
        </w:rPr>
        <w:t xml:space="preserve">Zhotovitel </w:t>
      </w:r>
      <w:r w:rsidR="001903AD" w:rsidRPr="005C3E65">
        <w:rPr>
          <w:rStyle w:val="FontStyle67"/>
          <w:rFonts w:ascii="Calibri" w:hAnsi="Calibri"/>
          <w:color w:val="auto"/>
          <w:sz w:val="22"/>
          <w:szCs w:val="22"/>
        </w:rPr>
        <w:t>je</w:t>
      </w:r>
      <w:r w:rsidR="00BB4A68">
        <w:rPr>
          <w:rStyle w:val="FontStyle67"/>
          <w:rFonts w:ascii="Calibri" w:hAnsi="Calibri"/>
          <w:color w:val="auto"/>
          <w:sz w:val="22"/>
          <w:szCs w:val="22"/>
        </w:rPr>
        <w:t>/není</w:t>
      </w:r>
      <w:r w:rsidR="00B24E3A" w:rsidRPr="005C3E65">
        <w:rPr>
          <w:rStyle w:val="FontStyle67"/>
          <w:rFonts w:ascii="Calibri" w:hAnsi="Calibri"/>
          <w:color w:val="auto"/>
          <w:sz w:val="22"/>
          <w:szCs w:val="22"/>
        </w:rPr>
        <w:t xml:space="preserve"> plátcem DPH.</w:t>
      </w:r>
    </w:p>
    <w:p w14:paraId="76DA7858" w14:textId="77777777" w:rsidR="00B24E3A" w:rsidRPr="006A5CE3" w:rsidRDefault="00F06420" w:rsidP="006A5CE3">
      <w:pPr>
        <w:pStyle w:val="Odsekzoznamu"/>
        <w:tabs>
          <w:tab w:val="left" w:pos="456"/>
          <w:tab w:val="decimal" w:pos="4503"/>
        </w:tabs>
        <w:spacing w:after="120"/>
        <w:ind w:left="454" w:hanging="454"/>
        <w:jc w:val="both"/>
      </w:pPr>
      <w:r w:rsidRPr="00660204">
        <w:rPr>
          <w:rStyle w:val="FontStyle67"/>
          <w:rFonts w:ascii="Calibri" w:hAnsi="Calibri"/>
          <w:sz w:val="22"/>
          <w:szCs w:val="22"/>
        </w:rPr>
        <w:t>2.</w:t>
      </w:r>
      <w:r w:rsidRPr="00660204">
        <w:rPr>
          <w:rStyle w:val="FontStyle67"/>
          <w:rFonts w:ascii="Calibri" w:hAnsi="Calibri"/>
          <w:b/>
          <w:sz w:val="22"/>
          <w:szCs w:val="22"/>
        </w:rPr>
        <w:t xml:space="preserve"> </w:t>
      </w:r>
      <w:r w:rsidRPr="00660204">
        <w:rPr>
          <w:rStyle w:val="FontStyle67"/>
          <w:rFonts w:ascii="Calibri" w:hAnsi="Calibri"/>
          <w:b/>
          <w:sz w:val="22"/>
          <w:szCs w:val="22"/>
        </w:rPr>
        <w:tab/>
      </w:r>
      <w:r w:rsidR="00B24E3A" w:rsidRPr="006A5CE3">
        <w:rPr>
          <w:rStyle w:val="FontStyle67"/>
          <w:rFonts w:ascii="Calibri" w:hAnsi="Calibri"/>
          <w:sz w:val="22"/>
          <w:szCs w:val="22"/>
        </w:rPr>
        <w:t>Objednatel není při realizaci díla dle této smlouvy osobou povinnou k dani a daň z přidané hodnoty na výstupu bude odvedena z plnění dle této smlouvy zhotovitelem. Stavební a montážní práce nesouvisí s ekonomickou činností objednatele.</w:t>
      </w:r>
    </w:p>
    <w:p w14:paraId="3647B1C5" w14:textId="77777777" w:rsidR="00F06420" w:rsidRPr="00660204" w:rsidRDefault="00F06420" w:rsidP="00F06420">
      <w:pPr>
        <w:pStyle w:val="Zkladntext"/>
        <w:tabs>
          <w:tab w:val="left" w:pos="456"/>
        </w:tabs>
        <w:spacing w:after="120"/>
        <w:ind w:left="454" w:hanging="454"/>
        <w:rPr>
          <w:rStyle w:val="FontStyle67"/>
          <w:rFonts w:ascii="Calibri" w:hAnsi="Calibri"/>
          <w:sz w:val="22"/>
          <w:szCs w:val="22"/>
        </w:rPr>
      </w:pPr>
      <w:r w:rsidRPr="006A5CE3">
        <w:rPr>
          <w:rStyle w:val="FontStyle18"/>
          <w:rFonts w:ascii="Calibri" w:hAnsi="Calibri"/>
          <w:sz w:val="22"/>
          <w:szCs w:val="22"/>
        </w:rPr>
        <w:t>3.</w:t>
      </w:r>
      <w:r w:rsidRPr="006A5CE3">
        <w:rPr>
          <w:rStyle w:val="FontStyle18"/>
          <w:rFonts w:ascii="Calibri" w:hAnsi="Calibri"/>
          <w:sz w:val="22"/>
          <w:szCs w:val="22"/>
        </w:rPr>
        <w:tab/>
        <w:t xml:space="preserve">Cena díla je stanovena jako smluvní, nejvýše přípustná a konečná pro rozsah díla podle článku I. této smlouvy, po celou dobu realizace díla. Cena díla je stanovena na základě </w:t>
      </w:r>
      <w:r w:rsidR="007F60C9" w:rsidRPr="006A5CE3">
        <w:rPr>
          <w:rStyle w:val="FontStyle18"/>
          <w:rFonts w:ascii="Calibri" w:hAnsi="Calibri"/>
          <w:sz w:val="22"/>
          <w:szCs w:val="22"/>
        </w:rPr>
        <w:t>cenové nabídky</w:t>
      </w:r>
      <w:r w:rsidR="006A5CE3">
        <w:rPr>
          <w:rStyle w:val="FontStyle18"/>
          <w:rFonts w:ascii="Calibri" w:hAnsi="Calibri"/>
          <w:sz w:val="22"/>
          <w:szCs w:val="22"/>
        </w:rPr>
        <w:t>,</w:t>
      </w:r>
      <w:r w:rsidRPr="006A5CE3">
        <w:rPr>
          <w:rStyle w:val="FontStyle18"/>
          <w:rFonts w:ascii="Calibri" w:hAnsi="Calibri"/>
          <w:sz w:val="22"/>
          <w:szCs w:val="22"/>
        </w:rPr>
        <w:t xml:space="preserve"> kter</w:t>
      </w:r>
      <w:r w:rsidR="00EC208C" w:rsidRPr="006A5CE3">
        <w:rPr>
          <w:rStyle w:val="FontStyle18"/>
          <w:rFonts w:ascii="Calibri" w:hAnsi="Calibri"/>
          <w:sz w:val="22"/>
          <w:szCs w:val="22"/>
        </w:rPr>
        <w:t>á</w:t>
      </w:r>
      <w:r>
        <w:rPr>
          <w:rStyle w:val="FontStyle18"/>
          <w:rFonts w:ascii="Calibri" w:hAnsi="Calibri"/>
          <w:sz w:val="22"/>
          <w:szCs w:val="22"/>
        </w:rPr>
        <w:t xml:space="preserve"> je přílohou č. 1 této smlouvy. 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Cena díla zahrnuje veškeré náklady spojené s realizací díla a nezbytné k řádnému provedení díla tak, aby dílo bylo kompletní a funkční. </w:t>
      </w:r>
    </w:p>
    <w:p w14:paraId="5B8F861C" w14:textId="104CF946" w:rsidR="00F06420" w:rsidRPr="000821DD" w:rsidRDefault="00F06420" w:rsidP="000821DD">
      <w:pPr>
        <w:pStyle w:val="Style12"/>
        <w:widowControl/>
        <w:tabs>
          <w:tab w:val="left" w:pos="456"/>
        </w:tabs>
        <w:spacing w:after="120" w:line="240" w:lineRule="auto"/>
        <w:ind w:left="454" w:hanging="454"/>
        <w:rPr>
          <w:rFonts w:ascii="Calibri" w:hAnsi="Calibri" w:cs="MS Reference Sans Serif"/>
          <w:sz w:val="22"/>
          <w:szCs w:val="22"/>
        </w:rPr>
      </w:pPr>
      <w:r w:rsidRPr="00660204">
        <w:rPr>
          <w:rStyle w:val="FontStyle67"/>
          <w:rFonts w:ascii="Calibri" w:hAnsi="Calibri"/>
          <w:sz w:val="22"/>
          <w:szCs w:val="22"/>
        </w:rPr>
        <w:t>4.</w:t>
      </w:r>
      <w:r w:rsidRPr="00660204">
        <w:rPr>
          <w:rStyle w:val="FontStyle67"/>
          <w:rFonts w:ascii="Calibri" w:hAnsi="Calibri"/>
          <w:sz w:val="22"/>
          <w:szCs w:val="22"/>
        </w:rPr>
        <w:tab/>
      </w:r>
      <w:r w:rsidRPr="00660204">
        <w:rPr>
          <w:rStyle w:val="FontStyle18"/>
          <w:rFonts w:ascii="Calibri" w:hAnsi="Calibri"/>
          <w:sz w:val="22"/>
          <w:szCs w:val="22"/>
        </w:rPr>
        <w:t xml:space="preserve">Cena díla bude uhrazena po </w:t>
      </w:r>
      <w:r>
        <w:rPr>
          <w:rStyle w:val="FontStyle18"/>
          <w:rFonts w:ascii="Calibri" w:hAnsi="Calibri"/>
          <w:sz w:val="22"/>
          <w:szCs w:val="22"/>
        </w:rPr>
        <w:t xml:space="preserve">řádném 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předání a převzetí </w:t>
      </w:r>
      <w:r>
        <w:rPr>
          <w:rStyle w:val="FontStyle18"/>
          <w:rFonts w:ascii="Calibri" w:hAnsi="Calibri"/>
          <w:sz w:val="22"/>
          <w:szCs w:val="22"/>
        </w:rPr>
        <w:t xml:space="preserve">celého </w:t>
      </w:r>
      <w:r w:rsidRPr="00660204">
        <w:rPr>
          <w:rStyle w:val="FontStyle18"/>
          <w:rFonts w:ascii="Calibri" w:hAnsi="Calibri"/>
          <w:sz w:val="22"/>
          <w:szCs w:val="22"/>
        </w:rPr>
        <w:t>díla na základě konečné</w:t>
      </w:r>
      <w:r>
        <w:rPr>
          <w:rStyle w:val="FontStyle18"/>
          <w:rFonts w:ascii="Calibri" w:hAnsi="Calibri"/>
          <w:sz w:val="22"/>
          <w:szCs w:val="22"/>
        </w:rPr>
        <w:t>ho daňového dokladu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</w:t>
      </w:r>
      <w:r>
        <w:rPr>
          <w:rStyle w:val="FontStyle18"/>
          <w:rFonts w:ascii="Calibri" w:hAnsi="Calibri"/>
          <w:sz w:val="22"/>
          <w:szCs w:val="22"/>
        </w:rPr>
        <w:t>(</w:t>
      </w:r>
      <w:r w:rsidRPr="00660204">
        <w:rPr>
          <w:rStyle w:val="FontStyle18"/>
          <w:rFonts w:ascii="Calibri" w:hAnsi="Calibri"/>
          <w:sz w:val="22"/>
          <w:szCs w:val="22"/>
        </w:rPr>
        <w:t>faktury</w:t>
      </w:r>
      <w:r>
        <w:rPr>
          <w:rStyle w:val="FontStyle18"/>
          <w:rFonts w:ascii="Calibri" w:hAnsi="Calibri"/>
          <w:sz w:val="22"/>
          <w:szCs w:val="22"/>
        </w:rPr>
        <w:t>)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se splatností 21 dnů ode dne následujícího po dni doručení </w:t>
      </w:r>
      <w:r>
        <w:rPr>
          <w:rStyle w:val="FontStyle18"/>
          <w:rFonts w:ascii="Calibri" w:hAnsi="Calibri"/>
          <w:sz w:val="22"/>
          <w:szCs w:val="22"/>
        </w:rPr>
        <w:t>daňového dokladu (</w:t>
      </w:r>
      <w:r w:rsidRPr="00660204">
        <w:rPr>
          <w:rStyle w:val="FontStyle18"/>
          <w:rFonts w:ascii="Calibri" w:hAnsi="Calibri"/>
          <w:sz w:val="22"/>
          <w:szCs w:val="22"/>
        </w:rPr>
        <w:t>faktury</w:t>
      </w:r>
      <w:r>
        <w:rPr>
          <w:rStyle w:val="FontStyle18"/>
          <w:rFonts w:ascii="Calibri" w:hAnsi="Calibri"/>
          <w:sz w:val="22"/>
          <w:szCs w:val="22"/>
        </w:rPr>
        <w:t>)</w:t>
      </w:r>
      <w:r w:rsidRPr="00660204">
        <w:rPr>
          <w:rStyle w:val="FontStyle18"/>
          <w:rFonts w:ascii="Calibri" w:hAnsi="Calibri"/>
          <w:sz w:val="22"/>
          <w:szCs w:val="22"/>
        </w:rPr>
        <w:t>.</w:t>
      </w:r>
    </w:p>
    <w:p w14:paraId="2C18D7FC" w14:textId="77777777" w:rsidR="00F06420" w:rsidRPr="00660204" w:rsidRDefault="00F06420" w:rsidP="00F06420">
      <w:pPr>
        <w:spacing w:after="120"/>
        <w:ind w:left="425"/>
        <w:jc w:val="center"/>
        <w:rPr>
          <w:rStyle w:val="FontStyle18"/>
          <w:rFonts w:ascii="Calibri" w:hAnsi="Calibri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IV. Práva a povinnosti smluvních stran</w:t>
      </w:r>
    </w:p>
    <w:p w14:paraId="5022A308" w14:textId="77777777" w:rsidR="00F06420" w:rsidRPr="00530969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/>
          <w:sz w:val="22"/>
          <w:szCs w:val="22"/>
        </w:rPr>
        <w:t>Objednatel je oprávněn kontrolovat průběh provádění prací. Zhotovitel je povinen na požádání objednatele poskytnout veškeré informace o stavu rozpracovanosti díla.</w:t>
      </w:r>
    </w:p>
    <w:p w14:paraId="5BD5447E" w14:textId="2406549F" w:rsidR="001903AD" w:rsidRPr="001903AD" w:rsidRDefault="00F06420" w:rsidP="001903AD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 w:cs="Arial"/>
          <w:sz w:val="22"/>
          <w:szCs w:val="22"/>
        </w:rPr>
        <w:t>O předání díla bude sepsán protokol, jehož kopie bude přiložena k</w:t>
      </w:r>
      <w:r>
        <w:rPr>
          <w:rFonts w:ascii="Calibri" w:hAnsi="Calibri" w:cs="Arial"/>
          <w:sz w:val="22"/>
          <w:szCs w:val="22"/>
        </w:rPr>
        <w:t> daňovému dokladu (</w:t>
      </w:r>
      <w:r w:rsidRPr="00530969">
        <w:rPr>
          <w:rFonts w:ascii="Calibri" w:hAnsi="Calibri" w:cs="Arial"/>
          <w:sz w:val="22"/>
          <w:szCs w:val="22"/>
        </w:rPr>
        <w:t>faktuře</w:t>
      </w:r>
      <w:r>
        <w:rPr>
          <w:rFonts w:ascii="Calibri" w:hAnsi="Calibri" w:cs="Arial"/>
          <w:sz w:val="22"/>
          <w:szCs w:val="22"/>
        </w:rPr>
        <w:t>), bez tohoto protokolu je daňový doklad (faktura) neúplný</w:t>
      </w:r>
      <w:r w:rsidRPr="00530969">
        <w:rPr>
          <w:rFonts w:ascii="Calibri" w:hAnsi="Calibri" w:cs="Arial"/>
          <w:sz w:val="22"/>
          <w:szCs w:val="22"/>
        </w:rPr>
        <w:t>.</w:t>
      </w:r>
      <w:r w:rsidR="00EC208C">
        <w:rPr>
          <w:rFonts w:ascii="Calibri" w:hAnsi="Calibri" w:cs="Arial"/>
          <w:sz w:val="22"/>
          <w:szCs w:val="22"/>
        </w:rPr>
        <w:t xml:space="preserve"> </w:t>
      </w:r>
      <w:r w:rsidR="00EC208C" w:rsidRPr="00EC208C">
        <w:rPr>
          <w:rFonts w:ascii="Calibri" w:hAnsi="Calibri"/>
          <w:sz w:val="22"/>
          <w:szCs w:val="22"/>
        </w:rPr>
        <w:t>Součástí předání díla budou: protokoly, certifikáty, atesty</w:t>
      </w:r>
      <w:r w:rsidR="00BB4A68">
        <w:rPr>
          <w:rFonts w:ascii="Calibri" w:hAnsi="Calibri"/>
          <w:sz w:val="22"/>
          <w:szCs w:val="22"/>
        </w:rPr>
        <w:t xml:space="preserve"> nebo</w:t>
      </w:r>
      <w:r w:rsidR="00EC208C" w:rsidRPr="00EC208C">
        <w:rPr>
          <w:rFonts w:ascii="Calibri" w:hAnsi="Calibri"/>
          <w:sz w:val="22"/>
          <w:szCs w:val="22"/>
        </w:rPr>
        <w:t xml:space="preserve"> prohlášení o shodě, záruční listy, apod., a ostatní doklady potřebné pro řádné předání, převzetí díla</w:t>
      </w:r>
      <w:r w:rsidR="00EC208C">
        <w:rPr>
          <w:rFonts w:ascii="Calibri" w:hAnsi="Calibri"/>
          <w:sz w:val="22"/>
          <w:szCs w:val="22"/>
        </w:rPr>
        <w:t>.</w:t>
      </w:r>
    </w:p>
    <w:p w14:paraId="1FB186C5" w14:textId="3E51CDA0" w:rsidR="001903AD" w:rsidRPr="001903AD" w:rsidRDefault="001903AD" w:rsidP="001903AD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>
        <w:rPr>
          <w:rFonts w:ascii="Calibri" w:hAnsi="Calibri" w:cs="Arial"/>
          <w:sz w:val="22"/>
          <w:szCs w:val="22"/>
        </w:rPr>
        <w:t xml:space="preserve">Zhotovitel je povinen realizovat dílo tak, aby jeho činností nedošlo </w:t>
      </w:r>
      <w:r w:rsidRPr="001903AD">
        <w:rPr>
          <w:rFonts w:ascii="Calibri" w:hAnsi="Calibri"/>
          <w:sz w:val="22"/>
          <w:szCs w:val="22"/>
        </w:rPr>
        <w:t>k poškození stávajících konstrukcí</w:t>
      </w:r>
      <w:r w:rsidR="00BB4A68">
        <w:rPr>
          <w:rFonts w:ascii="Calibri" w:hAnsi="Calibri"/>
          <w:sz w:val="22"/>
          <w:szCs w:val="22"/>
        </w:rPr>
        <w:t>,</w:t>
      </w:r>
      <w:r w:rsidRPr="001903AD">
        <w:rPr>
          <w:rFonts w:ascii="Calibri" w:hAnsi="Calibri"/>
          <w:sz w:val="22"/>
          <w:szCs w:val="22"/>
        </w:rPr>
        <w:t xml:space="preserve"> prvků</w:t>
      </w:r>
      <w:r w:rsidR="00BB4A68" w:rsidRPr="001903AD">
        <w:rPr>
          <w:rFonts w:ascii="Calibri" w:hAnsi="Calibri"/>
          <w:sz w:val="22"/>
          <w:szCs w:val="22"/>
        </w:rPr>
        <w:t xml:space="preserve"> nebo</w:t>
      </w:r>
      <w:r w:rsidR="00BB4A68">
        <w:rPr>
          <w:rFonts w:ascii="Calibri" w:hAnsi="Calibri"/>
          <w:sz w:val="22"/>
          <w:szCs w:val="22"/>
        </w:rPr>
        <w:t xml:space="preserve"> terénu</w:t>
      </w:r>
      <w:r w:rsidRPr="001903A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v opačném případě je</w:t>
      </w:r>
      <w:r w:rsidRPr="001903AD">
        <w:rPr>
          <w:rFonts w:ascii="Calibri" w:hAnsi="Calibri"/>
          <w:sz w:val="22"/>
          <w:szCs w:val="22"/>
        </w:rPr>
        <w:t xml:space="preserve"> zhotovitel povinen na vlastní náklady uvést poškozené konstruk</w:t>
      </w:r>
      <w:r>
        <w:rPr>
          <w:rFonts w:ascii="Calibri" w:hAnsi="Calibri"/>
          <w:sz w:val="22"/>
          <w:szCs w:val="22"/>
        </w:rPr>
        <w:t>ce a prvky</w:t>
      </w:r>
      <w:r w:rsidR="00BB4A68">
        <w:rPr>
          <w:rFonts w:ascii="Calibri" w:hAnsi="Calibri"/>
          <w:sz w:val="22"/>
          <w:szCs w:val="22"/>
        </w:rPr>
        <w:t xml:space="preserve"> i s terénem</w:t>
      </w:r>
      <w:r>
        <w:rPr>
          <w:rFonts w:ascii="Calibri" w:hAnsi="Calibri"/>
          <w:sz w:val="22"/>
          <w:szCs w:val="22"/>
        </w:rPr>
        <w:t xml:space="preserve"> do </w:t>
      </w:r>
      <w:r w:rsidR="005D5F22">
        <w:rPr>
          <w:rFonts w:ascii="Calibri" w:hAnsi="Calibri"/>
          <w:sz w:val="22"/>
          <w:szCs w:val="22"/>
        </w:rPr>
        <w:t>původního</w:t>
      </w:r>
      <w:r>
        <w:rPr>
          <w:rFonts w:ascii="Calibri" w:hAnsi="Calibri"/>
          <w:sz w:val="22"/>
          <w:szCs w:val="22"/>
        </w:rPr>
        <w:t xml:space="preserve"> stavu.</w:t>
      </w:r>
    </w:p>
    <w:p w14:paraId="788BE3BE" w14:textId="77777777" w:rsidR="00F06420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 w:rsidRPr="00530969">
        <w:rPr>
          <w:rFonts w:ascii="Calibri" w:hAnsi="Calibri"/>
          <w:sz w:val="22"/>
          <w:szCs w:val="22"/>
        </w:rPr>
        <w:t>Zhotovitel se zavazuje provést dílo ve smluveném termínu a dohodnuté kvalitě v souladu s právními předpisy. Zhotovitel je povinen postupovat dle platných českých technických norem a v souladu s ostatními (zejména bezpečnostními) předpisy. Za bezpečnost při práci zhotovitele a jeho zaměstnanců, příp. smluvních partnerů, odpovídá v plné míře zhotovitel. Pokud zhotovitel při provádění díla využije poddodavatelů, zhotovitel zodpovídá za dílo provedené poddodavateli tak, jako by dílo prováděl sám.</w:t>
      </w:r>
      <w:r>
        <w:rPr>
          <w:rFonts w:ascii="Calibri" w:hAnsi="Calibri"/>
          <w:sz w:val="22"/>
          <w:szCs w:val="22"/>
        </w:rPr>
        <w:t xml:space="preserve"> </w:t>
      </w:r>
    </w:p>
    <w:p w14:paraId="29ACE85C" w14:textId="77777777" w:rsidR="001903AD" w:rsidRDefault="001903AD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/>
          <w:sz w:val="22"/>
          <w:szCs w:val="22"/>
        </w:rPr>
      </w:pPr>
      <w:r>
        <w:rPr>
          <w:rFonts w:ascii="Calibri" w:hAnsi="Calibri" w:cs="MS Reference Sans Serif"/>
          <w:sz w:val="22"/>
          <w:szCs w:val="22"/>
        </w:rPr>
        <w:t xml:space="preserve">Zhotovitel je povinen </w:t>
      </w:r>
      <w:r w:rsidRPr="001903AD">
        <w:rPr>
          <w:rFonts w:ascii="Calibri" w:hAnsi="Calibri" w:cs="MS Reference Sans Serif"/>
          <w:sz w:val="22"/>
          <w:szCs w:val="22"/>
        </w:rPr>
        <w:t xml:space="preserve">k použitým </w:t>
      </w:r>
      <w:r>
        <w:rPr>
          <w:rFonts w:ascii="Calibri" w:hAnsi="Calibri" w:cs="MS Reference Sans Serif"/>
          <w:sz w:val="22"/>
          <w:szCs w:val="22"/>
        </w:rPr>
        <w:t>výrobkům a materiálům doložit</w:t>
      </w:r>
      <w:r w:rsidRPr="001903AD">
        <w:rPr>
          <w:rFonts w:ascii="Calibri" w:hAnsi="Calibri" w:cs="MS Reference Sans Serif"/>
          <w:sz w:val="22"/>
          <w:szCs w:val="22"/>
        </w:rPr>
        <w:t xml:space="preserve"> atesty o nezávadnosti pro zdraví a životní prostředí</w:t>
      </w:r>
      <w:r>
        <w:rPr>
          <w:rFonts w:ascii="Calibri" w:hAnsi="Calibri" w:cs="MS Reference Sans Serif"/>
          <w:sz w:val="22"/>
          <w:szCs w:val="22"/>
        </w:rPr>
        <w:t>.</w:t>
      </w:r>
    </w:p>
    <w:p w14:paraId="695AE078" w14:textId="77777777" w:rsidR="00E468DF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/>
          <w:sz w:val="22"/>
          <w:szCs w:val="22"/>
        </w:rPr>
      </w:pPr>
      <w:r w:rsidRPr="00530969">
        <w:rPr>
          <w:rStyle w:val="FontStyle18"/>
          <w:rFonts w:ascii="Calibri" w:hAnsi="Calibri"/>
          <w:sz w:val="22"/>
          <w:szCs w:val="22"/>
        </w:rPr>
        <w:t>Objed</w:t>
      </w:r>
      <w:r>
        <w:rPr>
          <w:rStyle w:val="FontStyle18"/>
          <w:rFonts w:ascii="Calibri" w:hAnsi="Calibri"/>
          <w:sz w:val="22"/>
          <w:szCs w:val="22"/>
        </w:rPr>
        <w:t xml:space="preserve">natel stanoví záruční dobu po </w:t>
      </w:r>
      <w:r w:rsidR="005D5F22">
        <w:rPr>
          <w:rStyle w:val="FontStyle18"/>
          <w:rFonts w:ascii="Calibri" w:hAnsi="Calibri"/>
          <w:sz w:val="22"/>
          <w:szCs w:val="22"/>
        </w:rPr>
        <w:t>24</w:t>
      </w:r>
      <w:r w:rsidRPr="00530969">
        <w:rPr>
          <w:rStyle w:val="FontStyle18"/>
          <w:rFonts w:ascii="Calibri" w:hAnsi="Calibri"/>
          <w:sz w:val="22"/>
          <w:szCs w:val="22"/>
        </w:rPr>
        <w:t xml:space="preserve"> měsíců od předání a převzetí díla.</w:t>
      </w:r>
    </w:p>
    <w:p w14:paraId="5E624DA2" w14:textId="77777777" w:rsidR="0092565F" w:rsidRDefault="004B0FE0" w:rsidP="0092565F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Style w:val="FontStyle18"/>
          <w:rFonts w:ascii="Calibri" w:hAnsi="Calibri"/>
          <w:sz w:val="22"/>
          <w:szCs w:val="22"/>
        </w:rPr>
        <w:lastRenderedPageBreak/>
        <w:t xml:space="preserve">Zhotovitel je povinen plnit zásady odpovědného zadávání, které vyplývají z obchodních podmínek. </w:t>
      </w:r>
    </w:p>
    <w:p w14:paraId="7C492B38" w14:textId="77777777" w:rsidR="00F06420" w:rsidRPr="0092565F" w:rsidRDefault="00F06420" w:rsidP="0092565F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 w:cs="Times New Roman"/>
          <w:sz w:val="22"/>
          <w:szCs w:val="22"/>
        </w:rPr>
      </w:pPr>
      <w:r w:rsidRPr="0092565F">
        <w:rPr>
          <w:rFonts w:ascii="Calibri" w:hAnsi="Calibri"/>
          <w:sz w:val="22"/>
          <w:szCs w:val="22"/>
        </w:rPr>
        <w:t xml:space="preserve">Práva a povinnosti touto smlouvou neupravené, se řídí </w:t>
      </w:r>
      <w:r w:rsidRPr="0092565F">
        <w:rPr>
          <w:rStyle w:val="FontStyle18"/>
          <w:rFonts w:ascii="Calibri" w:hAnsi="Calibri"/>
          <w:sz w:val="22"/>
          <w:szCs w:val="22"/>
        </w:rPr>
        <w:t>Obchodními podmínkami města Valašské Meziříčí, se kterými se zhotovitel před podpisem smlouvy seznámil, a které jsou dostupné na webových stránkách objednatele:</w:t>
      </w:r>
      <w:r w:rsidR="00B824A9" w:rsidRPr="00B824A9">
        <w:t xml:space="preserve"> </w:t>
      </w:r>
      <w:hyperlink r:id="rId8" w:history="1">
        <w:r w:rsidR="00B824A9" w:rsidRPr="0092565F">
          <w:rPr>
            <w:rStyle w:val="Hypertextovodkaz"/>
            <w:rFonts w:ascii="Calibri" w:hAnsi="Calibri" w:cs="MS Reference Sans Serif"/>
            <w:sz w:val="22"/>
            <w:szCs w:val="22"/>
          </w:rPr>
          <w:t>https://www.valasskemezirici.cz/assets/File.ashx?id_org=17636&amp;id_dokumenty=56356</w:t>
        </w:r>
      </w:hyperlink>
      <w:r w:rsidR="00EC208C" w:rsidRPr="0092565F">
        <w:rPr>
          <w:rStyle w:val="FontStyle18"/>
          <w:rFonts w:ascii="Calibri" w:hAnsi="Calibri"/>
          <w:sz w:val="22"/>
          <w:szCs w:val="22"/>
        </w:rPr>
        <w:t>,</w:t>
      </w:r>
      <w:r w:rsidR="004B0FE0" w:rsidRPr="004B0FE0">
        <w:t xml:space="preserve"> </w:t>
      </w:r>
      <w:r w:rsidR="00EC208C" w:rsidRPr="0092565F">
        <w:rPr>
          <w:rStyle w:val="FontStyle18"/>
          <w:rFonts w:ascii="Calibri" w:hAnsi="Calibri"/>
          <w:sz w:val="22"/>
          <w:szCs w:val="22"/>
        </w:rPr>
        <w:t xml:space="preserve">což </w:t>
      </w:r>
      <w:r w:rsidRPr="0092565F">
        <w:rPr>
          <w:rStyle w:val="FontStyle18"/>
          <w:rFonts w:ascii="Calibri" w:hAnsi="Calibri"/>
          <w:sz w:val="22"/>
          <w:szCs w:val="22"/>
        </w:rPr>
        <w:t xml:space="preserve">stvrzuje svým podpisem. </w:t>
      </w:r>
    </w:p>
    <w:p w14:paraId="1E0C0EB6" w14:textId="77777777" w:rsidR="004B0FE0" w:rsidRDefault="004B0FE0" w:rsidP="00EC208C">
      <w:pPr>
        <w:rPr>
          <w:rFonts w:ascii="Calibri" w:hAnsi="Calibri" w:cs="Calibri"/>
          <w:b/>
          <w:sz w:val="22"/>
          <w:szCs w:val="22"/>
        </w:rPr>
      </w:pPr>
    </w:p>
    <w:p w14:paraId="4F9D3043" w14:textId="77777777" w:rsidR="00F06420" w:rsidRPr="00213554" w:rsidRDefault="00F06420" w:rsidP="00F06420">
      <w:pPr>
        <w:tabs>
          <w:tab w:val="center" w:pos="4706"/>
          <w:tab w:val="right" w:pos="9412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Pr="00CE3938">
        <w:rPr>
          <w:rFonts w:ascii="Calibri" w:hAnsi="Calibri"/>
          <w:b/>
          <w:bCs/>
          <w:sz w:val="22"/>
          <w:szCs w:val="22"/>
        </w:rPr>
        <w:t xml:space="preserve">V. </w:t>
      </w:r>
      <w:r w:rsidRPr="00CE3938">
        <w:rPr>
          <w:rFonts w:ascii="Calibri" w:hAnsi="Calibri"/>
          <w:b/>
          <w:sz w:val="22"/>
          <w:szCs w:val="22"/>
        </w:rPr>
        <w:t>Závěrečná ustanovení</w:t>
      </w:r>
      <w:r>
        <w:rPr>
          <w:rFonts w:ascii="Calibri" w:hAnsi="Calibri"/>
          <w:b/>
          <w:sz w:val="22"/>
          <w:szCs w:val="22"/>
        </w:rPr>
        <w:tab/>
      </w:r>
    </w:p>
    <w:p w14:paraId="5C515381" w14:textId="77777777" w:rsidR="00F06420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Tato smlouva může být měněna či doplňována pouze po vzájemné dohodě smluvních stran</w:t>
      </w:r>
      <w:r>
        <w:rPr>
          <w:rFonts w:ascii="Calibri" w:hAnsi="Calibri"/>
          <w:sz w:val="22"/>
          <w:szCs w:val="22"/>
        </w:rPr>
        <w:t>, a to pouze na základě písemných, vzestupně číslovaných dodatků, podepsanými osobami oprávněnými jednat jménem smluvních stran.</w:t>
      </w:r>
    </w:p>
    <w:p w14:paraId="36FD5B8C" w14:textId="77777777" w:rsidR="00F06420" w:rsidRPr="00E13EE8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Tato smlouva nabývá platnosti dnem jejího podpisu smluvními stranami a účinnosti dnem uveřejnění v registru smluv. </w:t>
      </w:r>
    </w:p>
    <w:p w14:paraId="30ADE1FA" w14:textId="77777777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eastAsia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19C2FEAD" w14:textId="77777777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Pr="00570FED">
        <w:rPr>
          <w:rFonts w:ascii="Calibri" w:hAnsi="Calibri"/>
          <w:sz w:val="22"/>
          <w:szCs w:val="22"/>
        </w:rPr>
        <w:t xml:space="preserve">inanční prostředky </w:t>
      </w:r>
      <w:r>
        <w:rPr>
          <w:rFonts w:ascii="Calibri" w:hAnsi="Calibri"/>
          <w:sz w:val="22"/>
          <w:szCs w:val="22"/>
        </w:rPr>
        <w:t xml:space="preserve">na úhradu předmětu smlouvy </w:t>
      </w:r>
      <w:r w:rsidRPr="00570FED">
        <w:rPr>
          <w:rFonts w:ascii="Calibri" w:hAnsi="Calibri"/>
          <w:sz w:val="22"/>
          <w:szCs w:val="22"/>
        </w:rPr>
        <w:t>byly schváleny Zastupitelstvem města Valašské Meziříčí dne</w:t>
      </w:r>
      <w:r w:rsidR="0092565F">
        <w:rPr>
          <w:rFonts w:ascii="Calibri" w:hAnsi="Calibri"/>
          <w:sz w:val="22"/>
          <w:szCs w:val="22"/>
        </w:rPr>
        <w:t xml:space="preserve"> 9</w:t>
      </w:r>
      <w:r w:rsidR="006068D9">
        <w:rPr>
          <w:rFonts w:ascii="Calibri" w:hAnsi="Calibri"/>
          <w:sz w:val="22"/>
          <w:szCs w:val="22"/>
        </w:rPr>
        <w:t>. 1</w:t>
      </w:r>
      <w:r w:rsidR="0092565F">
        <w:rPr>
          <w:rFonts w:ascii="Calibri" w:hAnsi="Calibri"/>
          <w:sz w:val="22"/>
          <w:szCs w:val="22"/>
        </w:rPr>
        <w:t>2</w:t>
      </w:r>
      <w:r w:rsidR="006068D9">
        <w:rPr>
          <w:rFonts w:ascii="Calibri" w:hAnsi="Calibri"/>
          <w:sz w:val="22"/>
          <w:szCs w:val="22"/>
        </w:rPr>
        <w:t>. 202</w:t>
      </w:r>
      <w:r w:rsidR="006D0B36">
        <w:rPr>
          <w:rFonts w:ascii="Calibri" w:hAnsi="Calibri"/>
          <w:sz w:val="22"/>
          <w:szCs w:val="22"/>
        </w:rPr>
        <w:t>4</w:t>
      </w:r>
      <w:r w:rsidRPr="00570FED">
        <w:rPr>
          <w:rFonts w:ascii="Calibri" w:hAnsi="Calibri"/>
          <w:sz w:val="22"/>
          <w:szCs w:val="22"/>
        </w:rPr>
        <w:t xml:space="preserve"> pod bodem </w:t>
      </w:r>
      <w:r>
        <w:rPr>
          <w:rFonts w:ascii="Calibri" w:hAnsi="Calibri"/>
          <w:sz w:val="22"/>
          <w:szCs w:val="22"/>
        </w:rPr>
        <w:t>Z</w:t>
      </w:r>
      <w:r w:rsidR="006068D9">
        <w:rPr>
          <w:rFonts w:ascii="Calibri" w:hAnsi="Calibri"/>
          <w:sz w:val="22"/>
          <w:szCs w:val="22"/>
        </w:rPr>
        <w:t> </w:t>
      </w:r>
      <w:r w:rsidR="00E46C6B">
        <w:rPr>
          <w:rFonts w:ascii="Calibri" w:hAnsi="Calibri"/>
          <w:sz w:val="22"/>
          <w:szCs w:val="22"/>
        </w:rPr>
        <w:t>15</w:t>
      </w:r>
      <w:r w:rsidR="006068D9">
        <w:rPr>
          <w:rFonts w:ascii="Calibri" w:hAnsi="Calibri"/>
          <w:sz w:val="22"/>
          <w:szCs w:val="22"/>
        </w:rPr>
        <w:t>/0</w:t>
      </w:r>
      <w:r w:rsidR="0092565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Pr="00570FED">
        <w:rPr>
          <w:rFonts w:ascii="Calibri" w:hAnsi="Calibri"/>
          <w:sz w:val="22"/>
          <w:szCs w:val="22"/>
        </w:rPr>
        <w:t xml:space="preserve"> Tato smlouva byla uzavřena v souladu se zákonem č.</w:t>
      </w:r>
      <w:r>
        <w:rPr>
          <w:rFonts w:ascii="Calibri" w:hAnsi="Calibri"/>
          <w:sz w:val="22"/>
          <w:szCs w:val="22"/>
        </w:rPr>
        <w:t> </w:t>
      </w:r>
      <w:r w:rsidRPr="00570FED">
        <w:rPr>
          <w:rFonts w:ascii="Calibri" w:hAnsi="Calibri"/>
          <w:sz w:val="22"/>
          <w:szCs w:val="22"/>
        </w:rPr>
        <w:t>128/2000 Sb., o obcích (obecní zřízení), ve znění pozdějších předpisů a byly splněny podmínky pro její uzavření stanovené tímto zákonem (§ 41).</w:t>
      </w:r>
    </w:p>
    <w:p w14:paraId="68B0F7EE" w14:textId="4A3AFAFD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potvrzuje, že u</w:t>
      </w:r>
      <w:r w:rsidRPr="00570FED">
        <w:rPr>
          <w:rFonts w:ascii="Calibri" w:hAnsi="Calibri"/>
          <w:sz w:val="22"/>
          <w:szCs w:val="22"/>
        </w:rPr>
        <w:t>zavření této sml</w:t>
      </w:r>
      <w:r>
        <w:rPr>
          <w:rFonts w:ascii="Calibri" w:hAnsi="Calibri"/>
          <w:sz w:val="22"/>
          <w:szCs w:val="22"/>
        </w:rPr>
        <w:t xml:space="preserve">ouvy je v kompetenci </w:t>
      </w:r>
      <w:r w:rsidRPr="006A5CE3">
        <w:rPr>
          <w:rFonts w:ascii="Calibri" w:hAnsi="Calibri"/>
          <w:sz w:val="22"/>
          <w:szCs w:val="22"/>
        </w:rPr>
        <w:t>vedoucí</w:t>
      </w:r>
      <w:r w:rsidR="00EC208C" w:rsidRPr="006A5CE3">
        <w:rPr>
          <w:rFonts w:ascii="Calibri" w:hAnsi="Calibri"/>
          <w:sz w:val="22"/>
          <w:szCs w:val="22"/>
        </w:rPr>
        <w:t>ho</w:t>
      </w:r>
      <w:r w:rsidRPr="006A5CE3">
        <w:rPr>
          <w:rFonts w:ascii="Calibri" w:hAnsi="Calibri"/>
          <w:sz w:val="22"/>
          <w:szCs w:val="22"/>
        </w:rPr>
        <w:t xml:space="preserve"> Odboru </w:t>
      </w:r>
      <w:r w:rsidR="00781025">
        <w:rPr>
          <w:rFonts w:ascii="Calibri" w:hAnsi="Calibri"/>
          <w:sz w:val="22"/>
          <w:szCs w:val="22"/>
        </w:rPr>
        <w:t>komunálních služeb</w:t>
      </w:r>
      <w:r>
        <w:rPr>
          <w:rFonts w:ascii="Calibri" w:hAnsi="Calibri"/>
          <w:sz w:val="22"/>
          <w:szCs w:val="22"/>
        </w:rPr>
        <w:t xml:space="preserve"> MěÚ Valašské Meziříčí</w:t>
      </w:r>
      <w:r w:rsidRPr="00570FED">
        <w:rPr>
          <w:rFonts w:ascii="Calibri" w:hAnsi="Calibri"/>
          <w:sz w:val="22"/>
          <w:szCs w:val="22"/>
        </w:rPr>
        <w:t xml:space="preserve"> na základě</w:t>
      </w:r>
      <w:r>
        <w:rPr>
          <w:rFonts w:ascii="Calibri" w:hAnsi="Calibri"/>
          <w:sz w:val="22"/>
          <w:szCs w:val="22"/>
        </w:rPr>
        <w:t xml:space="preserve"> pověření</w:t>
      </w:r>
      <w:r w:rsidRPr="00570FED">
        <w:rPr>
          <w:rFonts w:ascii="Calibri" w:hAnsi="Calibri"/>
          <w:sz w:val="22"/>
          <w:szCs w:val="22"/>
        </w:rPr>
        <w:t xml:space="preserve"> Rady města Valašské Meziříčí ze dne </w:t>
      </w:r>
      <w:r w:rsidR="00BB4A68">
        <w:rPr>
          <w:rFonts w:ascii="Calibri" w:hAnsi="Calibri"/>
          <w:sz w:val="22"/>
          <w:szCs w:val="22"/>
        </w:rPr>
        <w:t>31. 3. 2025</w:t>
      </w:r>
      <w:r w:rsidRPr="00570FED">
        <w:rPr>
          <w:rFonts w:ascii="Calibri" w:hAnsi="Calibri"/>
          <w:sz w:val="22"/>
          <w:szCs w:val="22"/>
        </w:rPr>
        <w:t xml:space="preserve"> pod bodem </w:t>
      </w:r>
      <w:r w:rsidR="00BB4A68">
        <w:rPr>
          <w:rFonts w:ascii="Calibri" w:hAnsi="Calibri"/>
          <w:sz w:val="22"/>
          <w:szCs w:val="22"/>
        </w:rPr>
        <w:t>R 61/16</w:t>
      </w:r>
      <w:r w:rsidRPr="00570FED">
        <w:rPr>
          <w:rFonts w:ascii="Calibri" w:hAnsi="Calibri"/>
          <w:sz w:val="22"/>
          <w:szCs w:val="22"/>
        </w:rPr>
        <w:t>.</w:t>
      </w:r>
    </w:p>
    <w:p w14:paraId="6824516E" w14:textId="4B8165EB" w:rsidR="00F06420" w:rsidRDefault="00BB4A68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je t</w:t>
      </w:r>
      <w:r w:rsidRPr="00266FE4">
        <w:rPr>
          <w:rFonts w:ascii="Calibri" w:hAnsi="Calibri"/>
          <w:sz w:val="22"/>
          <w:szCs w:val="22"/>
        </w:rPr>
        <w:t xml:space="preserve">ato smlouva vyhotovena </w:t>
      </w:r>
      <w:r>
        <w:rPr>
          <w:rFonts w:ascii="Calibri" w:hAnsi="Calibri"/>
          <w:sz w:val="22"/>
          <w:szCs w:val="22"/>
        </w:rPr>
        <w:t xml:space="preserve">v listinné podobě, je vyhotovena </w:t>
      </w:r>
      <w:r w:rsidRPr="00266FE4">
        <w:rPr>
          <w:rFonts w:ascii="Calibri" w:hAnsi="Calibri"/>
          <w:sz w:val="22"/>
          <w:szCs w:val="22"/>
        </w:rPr>
        <w:t xml:space="preserve">ve </w:t>
      </w:r>
      <w:r>
        <w:rPr>
          <w:rFonts w:ascii="Calibri" w:hAnsi="Calibri"/>
          <w:sz w:val="22"/>
          <w:szCs w:val="22"/>
        </w:rPr>
        <w:t>třech</w:t>
      </w:r>
      <w:r w:rsidRPr="00266F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stejnopisech</w:t>
      </w:r>
      <w:r w:rsidRPr="00266FE4">
        <w:rPr>
          <w:rFonts w:ascii="Calibri" w:hAnsi="Calibri"/>
          <w:sz w:val="22"/>
          <w:szCs w:val="22"/>
        </w:rPr>
        <w:t xml:space="preserve">, z nichž </w:t>
      </w:r>
      <w:r>
        <w:rPr>
          <w:rFonts w:ascii="Calibri" w:hAnsi="Calibri"/>
          <w:sz w:val="22"/>
          <w:szCs w:val="22"/>
        </w:rPr>
        <w:t>objednatel</w:t>
      </w:r>
      <w:r w:rsidRPr="00266FE4">
        <w:rPr>
          <w:rFonts w:ascii="Calibri" w:hAnsi="Calibri"/>
          <w:sz w:val="22"/>
          <w:szCs w:val="22"/>
        </w:rPr>
        <w:t xml:space="preserve"> obdrží dv</w:t>
      </w:r>
      <w:r>
        <w:rPr>
          <w:rFonts w:ascii="Calibri" w:hAnsi="Calibri"/>
          <w:sz w:val="22"/>
          <w:szCs w:val="22"/>
        </w:rPr>
        <w:t>a stejnopisy a zhotovitel jeden stejnopis. V případě, že je tato smlouva vyhotovena a podepsána v elektronické podobě, budou ji mít obě smluvní strany k dispozici a to po jejím podepsání elektronickými podpisy oběma smluvními stranami.</w:t>
      </w:r>
    </w:p>
    <w:p w14:paraId="5454DF59" w14:textId="141E2FC4" w:rsidR="00F06420" w:rsidRPr="00A9634C" w:rsidRDefault="00A9634C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A9634C">
        <w:rPr>
          <w:rFonts w:ascii="Calibri" w:hAnsi="Calibri" w:cs="Calibri"/>
          <w:sz w:val="22"/>
          <w:szCs w:val="22"/>
        </w:rPr>
        <w:t xml:space="preserve">Smluvní strany prohlašují, že si tuto smlouvu (vč. jejich příloh) před jejím podepsáním přečetly, že byla uzavřena po vzájemném projednání podle jejich pravé a svobodné vůle, že jejímu obsahu porozuměly a svůj projev učinily vážně, určitě, srozumitelně, </w:t>
      </w:r>
      <w:r w:rsidR="000821DD" w:rsidRPr="00A9634C">
        <w:rPr>
          <w:rFonts w:ascii="Calibri" w:hAnsi="Calibri" w:cs="Calibri"/>
          <w:sz w:val="22"/>
          <w:szCs w:val="22"/>
        </w:rPr>
        <w:t>dobrovolně,</w:t>
      </w:r>
      <w:r w:rsidRPr="00A9634C">
        <w:rPr>
          <w:rFonts w:ascii="Calibri" w:hAnsi="Calibri" w:cs="Calibri"/>
          <w:sz w:val="22"/>
          <w:szCs w:val="22"/>
        </w:rPr>
        <w:t xml:space="preserve"> a nikoliv v tísni nebo za nápadně nevýhodných podmínek a že se dohodly na celém jejím obsahu, což stvrzují svými podpisy.</w:t>
      </w:r>
    </w:p>
    <w:p w14:paraId="570932DF" w14:textId="77777777" w:rsidR="006D0B36" w:rsidRDefault="006D0B36" w:rsidP="00F06420">
      <w:pPr>
        <w:rPr>
          <w:rFonts w:ascii="Calibri" w:hAnsi="Calibri"/>
          <w:sz w:val="22"/>
          <w:szCs w:val="22"/>
        </w:rPr>
      </w:pPr>
    </w:p>
    <w:p w14:paraId="16F1712D" w14:textId="77777777" w:rsidR="00781025" w:rsidRDefault="00F06420" w:rsidP="00F064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Přílohy: </w:t>
      </w:r>
    </w:p>
    <w:p w14:paraId="69685AA5" w14:textId="57AA8CE7" w:rsidR="00781025" w:rsidRDefault="007F60C9" w:rsidP="00BE0E12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A5CE3">
        <w:rPr>
          <w:rFonts w:ascii="Calibri" w:hAnsi="Calibri"/>
          <w:sz w:val="22"/>
          <w:szCs w:val="22"/>
        </w:rPr>
        <w:t>cenová nabídka</w:t>
      </w:r>
    </w:p>
    <w:p w14:paraId="44EC4C1D" w14:textId="65130C39" w:rsidR="00A33852" w:rsidRDefault="00A33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6C8C75E" w14:textId="77777777" w:rsidR="00BE0E12" w:rsidRDefault="00BE0E12" w:rsidP="00BE0E12">
      <w:pPr>
        <w:rPr>
          <w:rFonts w:ascii="Calibri" w:hAnsi="Calibri"/>
          <w:sz w:val="22"/>
          <w:szCs w:val="22"/>
        </w:rPr>
      </w:pPr>
    </w:p>
    <w:p w14:paraId="3830D857" w14:textId="77777777" w:rsidR="00BE0E12" w:rsidRDefault="00BE0E12" w:rsidP="00BE0E12">
      <w:pPr>
        <w:rPr>
          <w:rFonts w:ascii="Calibri" w:hAnsi="Calibri"/>
          <w:sz w:val="22"/>
          <w:szCs w:val="22"/>
        </w:rPr>
      </w:pPr>
    </w:p>
    <w:p w14:paraId="636A6C24" w14:textId="77777777" w:rsidR="00EA3686" w:rsidRPr="00CC761D" w:rsidRDefault="00C40975">
      <w:pPr>
        <w:tabs>
          <w:tab w:val="left" w:pos="45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4C3991E" w14:textId="77777777" w:rsidR="00224568" w:rsidRPr="00660204" w:rsidRDefault="00224568" w:rsidP="00224568">
      <w:pPr>
        <w:tabs>
          <w:tab w:val="left" w:pos="4731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Ve Valašském Meziříčí dne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A9634C">
        <w:rPr>
          <w:rFonts w:ascii="Calibri" w:hAnsi="Calibri" w:cs="Calibri"/>
          <w:sz w:val="22"/>
          <w:szCs w:val="22"/>
        </w:rPr>
        <w:t xml:space="preserve">                 </w:t>
      </w:r>
      <w:r w:rsidR="00A9634C">
        <w:rPr>
          <w:rFonts w:ascii="Calibri" w:hAnsi="Calibri" w:cs="Calibri"/>
          <w:sz w:val="22"/>
          <w:szCs w:val="22"/>
        </w:rPr>
        <w:tab/>
        <w:t xml:space="preserve">          V……………</w:t>
      </w:r>
      <w:proofErr w:type="gramStart"/>
      <w:r w:rsidR="00A9634C">
        <w:rPr>
          <w:rFonts w:ascii="Calibri" w:hAnsi="Calibri" w:cs="Calibri"/>
          <w:sz w:val="22"/>
          <w:szCs w:val="22"/>
        </w:rPr>
        <w:t xml:space="preserve">….. </w:t>
      </w:r>
      <w:r w:rsidRPr="00660204">
        <w:rPr>
          <w:rFonts w:ascii="Calibri" w:hAnsi="Calibri" w:cs="Calibri"/>
          <w:sz w:val="22"/>
          <w:szCs w:val="22"/>
        </w:rPr>
        <w:t xml:space="preserve"> dne</w:t>
      </w:r>
      <w:proofErr w:type="gramEnd"/>
      <w:r w:rsidRPr="00660204">
        <w:rPr>
          <w:rFonts w:ascii="Calibri" w:hAnsi="Calibri" w:cs="Calibri"/>
          <w:sz w:val="22"/>
          <w:szCs w:val="22"/>
        </w:rPr>
        <w:t xml:space="preserve"> </w:t>
      </w:r>
      <w:r w:rsidRPr="00660204">
        <w:rPr>
          <w:rFonts w:ascii="Calibri" w:hAnsi="Calibri" w:cs="Calibri"/>
          <w:sz w:val="22"/>
          <w:szCs w:val="22"/>
        </w:rPr>
        <w:tab/>
      </w:r>
      <w:r w:rsidRPr="00660204">
        <w:rPr>
          <w:rFonts w:ascii="Calibri" w:hAnsi="Calibri" w:cs="Calibri"/>
          <w:sz w:val="22"/>
          <w:szCs w:val="22"/>
        </w:rPr>
        <w:tab/>
      </w:r>
    </w:p>
    <w:p w14:paraId="5ED5C6EC" w14:textId="77777777" w:rsidR="00224568" w:rsidRDefault="001903A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A3D4053" w14:textId="77777777" w:rsidR="001903AD" w:rsidRDefault="001903A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</w:p>
    <w:p w14:paraId="1D825726" w14:textId="77777777" w:rsidR="000821DD" w:rsidRPr="00660204" w:rsidRDefault="000821D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</w:p>
    <w:p w14:paraId="2AD97BE8" w14:textId="77777777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  <w:t xml:space="preserve">  ……………………………………….</w:t>
      </w:r>
      <w:r w:rsidRPr="00660204">
        <w:rPr>
          <w:rFonts w:ascii="Calibri" w:hAnsi="Calibri" w:cs="Calibri"/>
          <w:sz w:val="22"/>
          <w:szCs w:val="22"/>
        </w:rPr>
        <w:tab/>
        <w:t>……………………………………</w:t>
      </w:r>
      <w:r w:rsidRPr="00660204">
        <w:rPr>
          <w:rFonts w:ascii="Calibri" w:hAnsi="Calibri" w:cs="Calibri"/>
          <w:sz w:val="22"/>
          <w:szCs w:val="22"/>
        </w:rPr>
        <w:tab/>
      </w:r>
    </w:p>
    <w:p w14:paraId="74733F41" w14:textId="181BC648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</w:r>
      <w:r w:rsidR="003734D0">
        <w:rPr>
          <w:rFonts w:ascii="Calibri" w:hAnsi="Calibri" w:cs="Calibri"/>
          <w:sz w:val="22"/>
          <w:szCs w:val="22"/>
        </w:rPr>
        <w:t>M</w:t>
      </w:r>
      <w:bookmarkStart w:id="0" w:name="_GoBack"/>
      <w:bookmarkEnd w:id="0"/>
      <w:r w:rsidRPr="00660204">
        <w:rPr>
          <w:rFonts w:ascii="Calibri" w:hAnsi="Calibri" w:cs="Calibri"/>
          <w:sz w:val="22"/>
          <w:szCs w:val="22"/>
        </w:rPr>
        <w:t xml:space="preserve">ěsto Valašské Meziříčí            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66020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="003734D0">
        <w:rPr>
          <w:rFonts w:ascii="Calibri" w:hAnsi="Calibri" w:cs="Calibri"/>
          <w:sz w:val="22"/>
          <w:szCs w:val="22"/>
        </w:rPr>
        <w:tab/>
      </w:r>
    </w:p>
    <w:p w14:paraId="044EA7DD" w14:textId="7E87DED2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</w:r>
      <w:r w:rsidR="00E24F4F">
        <w:rPr>
          <w:rFonts w:ascii="Calibri" w:hAnsi="Calibri" w:cs="Calibri"/>
          <w:sz w:val="22"/>
          <w:szCs w:val="22"/>
        </w:rPr>
        <w:t>RNDr.</w:t>
      </w:r>
      <w:r w:rsidR="00781025">
        <w:rPr>
          <w:rFonts w:ascii="Calibri" w:hAnsi="Calibri" w:cs="Calibri"/>
          <w:sz w:val="22"/>
          <w:szCs w:val="22"/>
        </w:rPr>
        <w:t xml:space="preserve"> David Černoch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0821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</w:t>
      </w:r>
    </w:p>
    <w:p w14:paraId="588A7784" w14:textId="77777777" w:rsidR="00B65EF0" w:rsidRPr="001903AD" w:rsidRDefault="00224568" w:rsidP="001903AD">
      <w:pPr>
        <w:tabs>
          <w:tab w:val="center" w:pos="1560"/>
          <w:tab w:val="center" w:pos="6441"/>
        </w:tabs>
        <w:ind w:left="366"/>
        <w:jc w:val="both"/>
      </w:pPr>
      <w:r w:rsidRPr="00660204">
        <w:rPr>
          <w:rFonts w:ascii="Calibri" w:hAnsi="Calibri" w:cs="Calibri"/>
          <w:sz w:val="22"/>
          <w:szCs w:val="22"/>
        </w:rPr>
        <w:t xml:space="preserve">        </w:t>
      </w:r>
      <w:r w:rsidRPr="00660204">
        <w:rPr>
          <w:rFonts w:ascii="Calibri" w:hAnsi="Calibri" w:cs="Calibri"/>
          <w:sz w:val="22"/>
          <w:szCs w:val="22"/>
        </w:rPr>
        <w:tab/>
        <w:t>-objednatel-</w:t>
      </w:r>
      <w:r w:rsidRPr="00660204">
        <w:rPr>
          <w:rFonts w:ascii="Calibri" w:hAnsi="Calibri" w:cs="Calibri"/>
          <w:sz w:val="22"/>
          <w:szCs w:val="22"/>
        </w:rPr>
        <w:tab/>
      </w:r>
      <w:r w:rsidR="00A9634C">
        <w:rPr>
          <w:rFonts w:ascii="Calibri" w:hAnsi="Calibri" w:cs="Calibri"/>
          <w:sz w:val="22"/>
          <w:szCs w:val="22"/>
        </w:rPr>
        <w:t>-zhotovitel-</w:t>
      </w:r>
    </w:p>
    <w:sectPr w:rsidR="00B65EF0" w:rsidRPr="001903AD" w:rsidSect="00B824A9">
      <w:headerReference w:type="default" r:id="rId9"/>
      <w:footerReference w:type="even" r:id="rId10"/>
      <w:footerReference w:type="default" r:id="rId11"/>
      <w:pgSz w:w="11906" w:h="16838"/>
      <w:pgMar w:top="1840" w:right="1418" w:bottom="1276" w:left="1134" w:header="709" w:footer="4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CB39" w14:textId="77777777" w:rsidR="00D90045" w:rsidRDefault="00D90045">
      <w:r>
        <w:separator/>
      </w:r>
    </w:p>
  </w:endnote>
  <w:endnote w:type="continuationSeparator" w:id="0">
    <w:p w14:paraId="69932B4E" w14:textId="77777777" w:rsidR="00D90045" w:rsidRDefault="00D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D10D9" w14:textId="77777777" w:rsidR="00D03C97" w:rsidRDefault="00D0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EC2010" w14:textId="77777777" w:rsidR="00D03C97" w:rsidRDefault="00D03C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853F" w14:textId="77777777" w:rsidR="00D03C97" w:rsidRDefault="00D0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34D0">
      <w:rPr>
        <w:rStyle w:val="slostrnky"/>
        <w:noProof/>
      </w:rPr>
      <w:t>2</w:t>
    </w:r>
    <w:r>
      <w:rPr>
        <w:rStyle w:val="slostrnky"/>
      </w:rPr>
      <w:fldChar w:fldCharType="end"/>
    </w:r>
  </w:p>
  <w:p w14:paraId="7CE36D6B" w14:textId="77777777" w:rsidR="00D03C97" w:rsidRDefault="00D03C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B31CE" w14:textId="77777777" w:rsidR="00D90045" w:rsidRDefault="00D90045">
      <w:r>
        <w:separator/>
      </w:r>
    </w:p>
  </w:footnote>
  <w:footnote w:type="continuationSeparator" w:id="0">
    <w:p w14:paraId="52A17B52" w14:textId="77777777" w:rsidR="00D90045" w:rsidRDefault="00D9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1942" w14:textId="77777777" w:rsidR="008F265C" w:rsidRDefault="00AA334B" w:rsidP="005500DC">
    <w:pPr>
      <w:pStyle w:val="Zhlav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345CF8ED" wp14:editId="6DC65D82">
          <wp:simplePos x="0" y="0"/>
          <wp:positionH relativeFrom="column">
            <wp:posOffset>2627630</wp:posOffset>
          </wp:positionH>
          <wp:positionV relativeFrom="paragraph">
            <wp:posOffset>-189865</wp:posOffset>
          </wp:positionV>
          <wp:extent cx="524510" cy="588645"/>
          <wp:effectExtent l="0" t="0" r="8890" b="1905"/>
          <wp:wrapSquare wrapText="bothSides"/>
          <wp:docPr id="2" name="obrázek 1" descr="znak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BD237" w14:textId="77777777" w:rsidR="008F265C" w:rsidRDefault="008F265C" w:rsidP="008F26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50D2F644"/>
    <w:name w:val="WW8Num2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3F74F67"/>
    <w:multiLevelType w:val="hybridMultilevel"/>
    <w:tmpl w:val="2B0CDAB4"/>
    <w:lvl w:ilvl="0" w:tplc="4C8041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B16030D"/>
    <w:multiLevelType w:val="hybridMultilevel"/>
    <w:tmpl w:val="59B25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E0870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7246F68"/>
    <w:multiLevelType w:val="hybridMultilevel"/>
    <w:tmpl w:val="2F72A1EE"/>
    <w:lvl w:ilvl="0" w:tplc="E3781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13FC"/>
    <w:multiLevelType w:val="singleLevel"/>
    <w:tmpl w:val="EFA4E610"/>
    <w:lvl w:ilvl="0">
      <w:start w:val="101"/>
      <w:numFmt w:val="decimal"/>
      <w:pStyle w:val="Nadpis1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2620C"/>
    <w:multiLevelType w:val="hybridMultilevel"/>
    <w:tmpl w:val="2CEEEFA6"/>
    <w:lvl w:ilvl="0" w:tplc="FD2639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B1"/>
    <w:rsid w:val="00003AE4"/>
    <w:rsid w:val="0000413A"/>
    <w:rsid w:val="00004E85"/>
    <w:rsid w:val="000234DC"/>
    <w:rsid w:val="0003730A"/>
    <w:rsid w:val="00037F7C"/>
    <w:rsid w:val="0005683A"/>
    <w:rsid w:val="00060BCE"/>
    <w:rsid w:val="00062A08"/>
    <w:rsid w:val="00064A67"/>
    <w:rsid w:val="00067045"/>
    <w:rsid w:val="00067A1E"/>
    <w:rsid w:val="00070471"/>
    <w:rsid w:val="0007076C"/>
    <w:rsid w:val="000734B6"/>
    <w:rsid w:val="000821DD"/>
    <w:rsid w:val="00086814"/>
    <w:rsid w:val="000A04DC"/>
    <w:rsid w:val="000A099D"/>
    <w:rsid w:val="000A0CF0"/>
    <w:rsid w:val="000A569E"/>
    <w:rsid w:val="000A63DE"/>
    <w:rsid w:val="000C1B1A"/>
    <w:rsid w:val="000C1D30"/>
    <w:rsid w:val="000C5936"/>
    <w:rsid w:val="000D0432"/>
    <w:rsid w:val="000D0440"/>
    <w:rsid w:val="000D4EE2"/>
    <w:rsid w:val="000D5C1B"/>
    <w:rsid w:val="000D5EAD"/>
    <w:rsid w:val="000D7330"/>
    <w:rsid w:val="000E1C23"/>
    <w:rsid w:val="000E4DAE"/>
    <w:rsid w:val="000F25FF"/>
    <w:rsid w:val="000F59B3"/>
    <w:rsid w:val="000F5BAE"/>
    <w:rsid w:val="001050DB"/>
    <w:rsid w:val="0011292A"/>
    <w:rsid w:val="0011782C"/>
    <w:rsid w:val="00122C09"/>
    <w:rsid w:val="0012531B"/>
    <w:rsid w:val="00125AF3"/>
    <w:rsid w:val="00127594"/>
    <w:rsid w:val="00133130"/>
    <w:rsid w:val="00143A49"/>
    <w:rsid w:val="0015081B"/>
    <w:rsid w:val="00160A0B"/>
    <w:rsid w:val="00160A71"/>
    <w:rsid w:val="00174BFF"/>
    <w:rsid w:val="0018478C"/>
    <w:rsid w:val="00185900"/>
    <w:rsid w:val="001903AD"/>
    <w:rsid w:val="001911A0"/>
    <w:rsid w:val="00191A8A"/>
    <w:rsid w:val="001A1B4F"/>
    <w:rsid w:val="001A1EF7"/>
    <w:rsid w:val="001A2B82"/>
    <w:rsid w:val="001A54D8"/>
    <w:rsid w:val="001B1C23"/>
    <w:rsid w:val="001D1D1F"/>
    <w:rsid w:val="001E26CC"/>
    <w:rsid w:val="001E65B4"/>
    <w:rsid w:val="001E71B5"/>
    <w:rsid w:val="001F1ED0"/>
    <w:rsid w:val="001F3431"/>
    <w:rsid w:val="001F3C0E"/>
    <w:rsid w:val="001F461E"/>
    <w:rsid w:val="001F5CFD"/>
    <w:rsid w:val="001F63D5"/>
    <w:rsid w:val="00200F6E"/>
    <w:rsid w:val="00204D31"/>
    <w:rsid w:val="002209C5"/>
    <w:rsid w:val="00224568"/>
    <w:rsid w:val="00224DB6"/>
    <w:rsid w:val="00235B76"/>
    <w:rsid w:val="00244E8B"/>
    <w:rsid w:val="00252BF0"/>
    <w:rsid w:val="00256D4E"/>
    <w:rsid w:val="002600F0"/>
    <w:rsid w:val="00260F42"/>
    <w:rsid w:val="0026136A"/>
    <w:rsid w:val="002613B3"/>
    <w:rsid w:val="00271150"/>
    <w:rsid w:val="0027269A"/>
    <w:rsid w:val="00274638"/>
    <w:rsid w:val="00275E43"/>
    <w:rsid w:val="002839C9"/>
    <w:rsid w:val="00293762"/>
    <w:rsid w:val="002A7EAE"/>
    <w:rsid w:val="002B6937"/>
    <w:rsid w:val="002B6FB8"/>
    <w:rsid w:val="002C5235"/>
    <w:rsid w:val="002C7DA3"/>
    <w:rsid w:val="002D0AFC"/>
    <w:rsid w:val="002D1E4F"/>
    <w:rsid w:val="002D315A"/>
    <w:rsid w:val="002D7C6F"/>
    <w:rsid w:val="002E105B"/>
    <w:rsid w:val="002E182E"/>
    <w:rsid w:val="002E6E71"/>
    <w:rsid w:val="002F1DB0"/>
    <w:rsid w:val="00301B53"/>
    <w:rsid w:val="0030594A"/>
    <w:rsid w:val="003158B3"/>
    <w:rsid w:val="003166E3"/>
    <w:rsid w:val="00320A3E"/>
    <w:rsid w:val="00322935"/>
    <w:rsid w:val="00324EE4"/>
    <w:rsid w:val="003302B8"/>
    <w:rsid w:val="0033143C"/>
    <w:rsid w:val="00332370"/>
    <w:rsid w:val="00332EA9"/>
    <w:rsid w:val="00335998"/>
    <w:rsid w:val="00340683"/>
    <w:rsid w:val="00341155"/>
    <w:rsid w:val="00343C57"/>
    <w:rsid w:val="00346434"/>
    <w:rsid w:val="00346BA4"/>
    <w:rsid w:val="0034739F"/>
    <w:rsid w:val="003503A0"/>
    <w:rsid w:val="00354BCF"/>
    <w:rsid w:val="0035543C"/>
    <w:rsid w:val="00355F28"/>
    <w:rsid w:val="00371358"/>
    <w:rsid w:val="00372776"/>
    <w:rsid w:val="003734D0"/>
    <w:rsid w:val="003746F4"/>
    <w:rsid w:val="0037610A"/>
    <w:rsid w:val="00380943"/>
    <w:rsid w:val="003821DF"/>
    <w:rsid w:val="003838A7"/>
    <w:rsid w:val="0038713B"/>
    <w:rsid w:val="0039173E"/>
    <w:rsid w:val="0039244C"/>
    <w:rsid w:val="003A06A0"/>
    <w:rsid w:val="003A0B15"/>
    <w:rsid w:val="003A1DC2"/>
    <w:rsid w:val="003A3F9B"/>
    <w:rsid w:val="003B12A3"/>
    <w:rsid w:val="003B1D53"/>
    <w:rsid w:val="003B7397"/>
    <w:rsid w:val="003C062A"/>
    <w:rsid w:val="003C6600"/>
    <w:rsid w:val="003D02C8"/>
    <w:rsid w:val="003D0687"/>
    <w:rsid w:val="003E3D84"/>
    <w:rsid w:val="003E7925"/>
    <w:rsid w:val="003F1133"/>
    <w:rsid w:val="003F397F"/>
    <w:rsid w:val="003F3B3B"/>
    <w:rsid w:val="003F4ADD"/>
    <w:rsid w:val="003F53E9"/>
    <w:rsid w:val="00407978"/>
    <w:rsid w:val="004116C7"/>
    <w:rsid w:val="00414214"/>
    <w:rsid w:val="0042390E"/>
    <w:rsid w:val="00424C32"/>
    <w:rsid w:val="0043785B"/>
    <w:rsid w:val="0044312A"/>
    <w:rsid w:val="004470BA"/>
    <w:rsid w:val="00452254"/>
    <w:rsid w:val="004547AC"/>
    <w:rsid w:val="004620ED"/>
    <w:rsid w:val="0046762E"/>
    <w:rsid w:val="00470967"/>
    <w:rsid w:val="00472858"/>
    <w:rsid w:val="00476345"/>
    <w:rsid w:val="0048071D"/>
    <w:rsid w:val="00481EB5"/>
    <w:rsid w:val="00484C94"/>
    <w:rsid w:val="00485FD1"/>
    <w:rsid w:val="00490EB6"/>
    <w:rsid w:val="0049156E"/>
    <w:rsid w:val="004A1262"/>
    <w:rsid w:val="004A2CFE"/>
    <w:rsid w:val="004A5A1F"/>
    <w:rsid w:val="004A68F7"/>
    <w:rsid w:val="004B0FE0"/>
    <w:rsid w:val="004B7D22"/>
    <w:rsid w:val="004D63EC"/>
    <w:rsid w:val="004E1016"/>
    <w:rsid w:val="004F436A"/>
    <w:rsid w:val="004F6C17"/>
    <w:rsid w:val="00501C33"/>
    <w:rsid w:val="0050351D"/>
    <w:rsid w:val="0050628C"/>
    <w:rsid w:val="00510777"/>
    <w:rsid w:val="00513287"/>
    <w:rsid w:val="00532473"/>
    <w:rsid w:val="00533B46"/>
    <w:rsid w:val="00540C20"/>
    <w:rsid w:val="00543793"/>
    <w:rsid w:val="00544C67"/>
    <w:rsid w:val="00546B78"/>
    <w:rsid w:val="00547411"/>
    <w:rsid w:val="00547AD0"/>
    <w:rsid w:val="005500DC"/>
    <w:rsid w:val="00550BD5"/>
    <w:rsid w:val="00553EC3"/>
    <w:rsid w:val="0056405B"/>
    <w:rsid w:val="00575F1C"/>
    <w:rsid w:val="00581288"/>
    <w:rsid w:val="0058384F"/>
    <w:rsid w:val="00585D9D"/>
    <w:rsid w:val="00591EC1"/>
    <w:rsid w:val="0059729C"/>
    <w:rsid w:val="005A5BA1"/>
    <w:rsid w:val="005A7567"/>
    <w:rsid w:val="005B237E"/>
    <w:rsid w:val="005B3744"/>
    <w:rsid w:val="005B3C69"/>
    <w:rsid w:val="005B4726"/>
    <w:rsid w:val="005C0728"/>
    <w:rsid w:val="005C0F67"/>
    <w:rsid w:val="005C2E0C"/>
    <w:rsid w:val="005C3E65"/>
    <w:rsid w:val="005C7D60"/>
    <w:rsid w:val="005D0EA7"/>
    <w:rsid w:val="005D1482"/>
    <w:rsid w:val="005D555A"/>
    <w:rsid w:val="005D5F22"/>
    <w:rsid w:val="005D78A7"/>
    <w:rsid w:val="005E452C"/>
    <w:rsid w:val="005F0F08"/>
    <w:rsid w:val="006068D9"/>
    <w:rsid w:val="00606A8A"/>
    <w:rsid w:val="006076E3"/>
    <w:rsid w:val="00607A40"/>
    <w:rsid w:val="00607A68"/>
    <w:rsid w:val="0062166A"/>
    <w:rsid w:val="006230BD"/>
    <w:rsid w:val="006249A6"/>
    <w:rsid w:val="00626767"/>
    <w:rsid w:val="00630200"/>
    <w:rsid w:val="00632F0D"/>
    <w:rsid w:val="00635656"/>
    <w:rsid w:val="00635B0C"/>
    <w:rsid w:val="00647122"/>
    <w:rsid w:val="00650EBE"/>
    <w:rsid w:val="0065113A"/>
    <w:rsid w:val="00651E44"/>
    <w:rsid w:val="00653D92"/>
    <w:rsid w:val="00661A78"/>
    <w:rsid w:val="006621AD"/>
    <w:rsid w:val="00663D63"/>
    <w:rsid w:val="00665466"/>
    <w:rsid w:val="00682D39"/>
    <w:rsid w:val="006848A7"/>
    <w:rsid w:val="00686300"/>
    <w:rsid w:val="006A4938"/>
    <w:rsid w:val="006A5CE3"/>
    <w:rsid w:val="006A6288"/>
    <w:rsid w:val="006B3057"/>
    <w:rsid w:val="006C0597"/>
    <w:rsid w:val="006C6400"/>
    <w:rsid w:val="006C7E67"/>
    <w:rsid w:val="006D0B36"/>
    <w:rsid w:val="006D7873"/>
    <w:rsid w:val="006E2BF9"/>
    <w:rsid w:val="006E56FB"/>
    <w:rsid w:val="006E5A77"/>
    <w:rsid w:val="006E604C"/>
    <w:rsid w:val="0070339C"/>
    <w:rsid w:val="00711209"/>
    <w:rsid w:val="0071215C"/>
    <w:rsid w:val="007235FD"/>
    <w:rsid w:val="00723972"/>
    <w:rsid w:val="00725F2E"/>
    <w:rsid w:val="0072617B"/>
    <w:rsid w:val="00741B4B"/>
    <w:rsid w:val="00742914"/>
    <w:rsid w:val="00746CFC"/>
    <w:rsid w:val="00753835"/>
    <w:rsid w:val="00755119"/>
    <w:rsid w:val="007604B4"/>
    <w:rsid w:val="00765650"/>
    <w:rsid w:val="007725C2"/>
    <w:rsid w:val="0077748F"/>
    <w:rsid w:val="00780FFD"/>
    <w:rsid w:val="00781025"/>
    <w:rsid w:val="00781C3C"/>
    <w:rsid w:val="00786DA1"/>
    <w:rsid w:val="00790CD6"/>
    <w:rsid w:val="00794401"/>
    <w:rsid w:val="00796559"/>
    <w:rsid w:val="00797AEF"/>
    <w:rsid w:val="007A0DAE"/>
    <w:rsid w:val="007A3686"/>
    <w:rsid w:val="007A680A"/>
    <w:rsid w:val="007B36CC"/>
    <w:rsid w:val="007B6B95"/>
    <w:rsid w:val="007C5329"/>
    <w:rsid w:val="007C7B7F"/>
    <w:rsid w:val="007D0089"/>
    <w:rsid w:val="007D0227"/>
    <w:rsid w:val="007D066A"/>
    <w:rsid w:val="007E1649"/>
    <w:rsid w:val="007E45BB"/>
    <w:rsid w:val="007E48D2"/>
    <w:rsid w:val="007F0A7D"/>
    <w:rsid w:val="007F60C9"/>
    <w:rsid w:val="007F71B6"/>
    <w:rsid w:val="0080312E"/>
    <w:rsid w:val="008139CE"/>
    <w:rsid w:val="00815212"/>
    <w:rsid w:val="00822FD4"/>
    <w:rsid w:val="008258AA"/>
    <w:rsid w:val="00826EAA"/>
    <w:rsid w:val="00832253"/>
    <w:rsid w:val="00835E12"/>
    <w:rsid w:val="0084153F"/>
    <w:rsid w:val="00844BED"/>
    <w:rsid w:val="00844E33"/>
    <w:rsid w:val="008467ED"/>
    <w:rsid w:val="008533B7"/>
    <w:rsid w:val="00855437"/>
    <w:rsid w:val="0085649D"/>
    <w:rsid w:val="00857114"/>
    <w:rsid w:val="00870119"/>
    <w:rsid w:val="008716D6"/>
    <w:rsid w:val="00876544"/>
    <w:rsid w:val="0088220A"/>
    <w:rsid w:val="00882433"/>
    <w:rsid w:val="00892FD5"/>
    <w:rsid w:val="00894B4F"/>
    <w:rsid w:val="008958CE"/>
    <w:rsid w:val="008A0086"/>
    <w:rsid w:val="008C00BB"/>
    <w:rsid w:val="008C12C0"/>
    <w:rsid w:val="008C13E7"/>
    <w:rsid w:val="008C17B1"/>
    <w:rsid w:val="008C4930"/>
    <w:rsid w:val="008D2770"/>
    <w:rsid w:val="008D2A52"/>
    <w:rsid w:val="008F0FD3"/>
    <w:rsid w:val="008F265C"/>
    <w:rsid w:val="008F5624"/>
    <w:rsid w:val="008F7708"/>
    <w:rsid w:val="008F7E87"/>
    <w:rsid w:val="009027B1"/>
    <w:rsid w:val="00916B53"/>
    <w:rsid w:val="00916D8E"/>
    <w:rsid w:val="00921189"/>
    <w:rsid w:val="00921CBC"/>
    <w:rsid w:val="00924F9A"/>
    <w:rsid w:val="0092565F"/>
    <w:rsid w:val="00940BEB"/>
    <w:rsid w:val="00941D41"/>
    <w:rsid w:val="009453E1"/>
    <w:rsid w:val="0094679D"/>
    <w:rsid w:val="00947882"/>
    <w:rsid w:val="00954B3D"/>
    <w:rsid w:val="0095522F"/>
    <w:rsid w:val="009756FA"/>
    <w:rsid w:val="00975B47"/>
    <w:rsid w:val="00980690"/>
    <w:rsid w:val="009850AF"/>
    <w:rsid w:val="0099369F"/>
    <w:rsid w:val="00996633"/>
    <w:rsid w:val="009A762D"/>
    <w:rsid w:val="009B30D8"/>
    <w:rsid w:val="009C63E4"/>
    <w:rsid w:val="009D032F"/>
    <w:rsid w:val="009D181E"/>
    <w:rsid w:val="009D2C3F"/>
    <w:rsid w:val="009D2F00"/>
    <w:rsid w:val="009D6664"/>
    <w:rsid w:val="009E1886"/>
    <w:rsid w:val="009F2F17"/>
    <w:rsid w:val="009F6447"/>
    <w:rsid w:val="00A005A3"/>
    <w:rsid w:val="00A04977"/>
    <w:rsid w:val="00A1094F"/>
    <w:rsid w:val="00A10BF1"/>
    <w:rsid w:val="00A10C99"/>
    <w:rsid w:val="00A14A44"/>
    <w:rsid w:val="00A15357"/>
    <w:rsid w:val="00A16374"/>
    <w:rsid w:val="00A1754A"/>
    <w:rsid w:val="00A17F94"/>
    <w:rsid w:val="00A30DBF"/>
    <w:rsid w:val="00A33852"/>
    <w:rsid w:val="00A338D1"/>
    <w:rsid w:val="00A367A2"/>
    <w:rsid w:val="00A45D99"/>
    <w:rsid w:val="00A4620A"/>
    <w:rsid w:val="00A50517"/>
    <w:rsid w:val="00A55149"/>
    <w:rsid w:val="00A5797D"/>
    <w:rsid w:val="00A66E99"/>
    <w:rsid w:val="00A72337"/>
    <w:rsid w:val="00A771B5"/>
    <w:rsid w:val="00A802DB"/>
    <w:rsid w:val="00A85895"/>
    <w:rsid w:val="00A90B8F"/>
    <w:rsid w:val="00A93F22"/>
    <w:rsid w:val="00A9634C"/>
    <w:rsid w:val="00AA1367"/>
    <w:rsid w:val="00AA194D"/>
    <w:rsid w:val="00AA1B35"/>
    <w:rsid w:val="00AA1B8A"/>
    <w:rsid w:val="00AA334B"/>
    <w:rsid w:val="00AA5354"/>
    <w:rsid w:val="00AB27DE"/>
    <w:rsid w:val="00AB4197"/>
    <w:rsid w:val="00AC066B"/>
    <w:rsid w:val="00AC6F51"/>
    <w:rsid w:val="00AC769B"/>
    <w:rsid w:val="00AD1887"/>
    <w:rsid w:val="00AD3A3C"/>
    <w:rsid w:val="00AD51D7"/>
    <w:rsid w:val="00AD6A01"/>
    <w:rsid w:val="00AD798C"/>
    <w:rsid w:val="00B02584"/>
    <w:rsid w:val="00B0507E"/>
    <w:rsid w:val="00B0670C"/>
    <w:rsid w:val="00B07733"/>
    <w:rsid w:val="00B10EF3"/>
    <w:rsid w:val="00B140A0"/>
    <w:rsid w:val="00B168EE"/>
    <w:rsid w:val="00B23149"/>
    <w:rsid w:val="00B24E3A"/>
    <w:rsid w:val="00B25325"/>
    <w:rsid w:val="00B27BFE"/>
    <w:rsid w:val="00B33D69"/>
    <w:rsid w:val="00B35DD0"/>
    <w:rsid w:val="00B365C6"/>
    <w:rsid w:val="00B413FB"/>
    <w:rsid w:val="00B47F0F"/>
    <w:rsid w:val="00B65EF0"/>
    <w:rsid w:val="00B6606E"/>
    <w:rsid w:val="00B80AA6"/>
    <w:rsid w:val="00B813C9"/>
    <w:rsid w:val="00B824A9"/>
    <w:rsid w:val="00B851CA"/>
    <w:rsid w:val="00B85606"/>
    <w:rsid w:val="00B87B50"/>
    <w:rsid w:val="00B908BB"/>
    <w:rsid w:val="00B940A5"/>
    <w:rsid w:val="00B95332"/>
    <w:rsid w:val="00B97C82"/>
    <w:rsid w:val="00BA1BE0"/>
    <w:rsid w:val="00BA5C2D"/>
    <w:rsid w:val="00BA7150"/>
    <w:rsid w:val="00BA731B"/>
    <w:rsid w:val="00BB0B87"/>
    <w:rsid w:val="00BB37A3"/>
    <w:rsid w:val="00BB4A68"/>
    <w:rsid w:val="00BB62C1"/>
    <w:rsid w:val="00BC5539"/>
    <w:rsid w:val="00BD18A2"/>
    <w:rsid w:val="00BD3EDD"/>
    <w:rsid w:val="00BD69E2"/>
    <w:rsid w:val="00BD6C7E"/>
    <w:rsid w:val="00BE0E12"/>
    <w:rsid w:val="00BE5262"/>
    <w:rsid w:val="00BF32F4"/>
    <w:rsid w:val="00BF66BB"/>
    <w:rsid w:val="00C02FEF"/>
    <w:rsid w:val="00C03FA1"/>
    <w:rsid w:val="00C058D6"/>
    <w:rsid w:val="00C151C4"/>
    <w:rsid w:val="00C16423"/>
    <w:rsid w:val="00C40975"/>
    <w:rsid w:val="00C429C6"/>
    <w:rsid w:val="00C4312B"/>
    <w:rsid w:val="00C432A8"/>
    <w:rsid w:val="00C47371"/>
    <w:rsid w:val="00C53FAD"/>
    <w:rsid w:val="00C57104"/>
    <w:rsid w:val="00C60342"/>
    <w:rsid w:val="00C74393"/>
    <w:rsid w:val="00C77496"/>
    <w:rsid w:val="00C806BB"/>
    <w:rsid w:val="00C85184"/>
    <w:rsid w:val="00C85CFE"/>
    <w:rsid w:val="00C8753D"/>
    <w:rsid w:val="00CA4121"/>
    <w:rsid w:val="00CB1F02"/>
    <w:rsid w:val="00CB58E8"/>
    <w:rsid w:val="00CB7A56"/>
    <w:rsid w:val="00CC00AF"/>
    <w:rsid w:val="00CC337C"/>
    <w:rsid w:val="00CC761D"/>
    <w:rsid w:val="00CC7973"/>
    <w:rsid w:val="00CD245C"/>
    <w:rsid w:val="00CD2E1F"/>
    <w:rsid w:val="00CD4FCF"/>
    <w:rsid w:val="00CE1A86"/>
    <w:rsid w:val="00CE2418"/>
    <w:rsid w:val="00CE3C4A"/>
    <w:rsid w:val="00CF05A0"/>
    <w:rsid w:val="00CF0B4E"/>
    <w:rsid w:val="00CF11D9"/>
    <w:rsid w:val="00CF15AE"/>
    <w:rsid w:val="00CF5321"/>
    <w:rsid w:val="00D01D5C"/>
    <w:rsid w:val="00D03333"/>
    <w:rsid w:val="00D03C97"/>
    <w:rsid w:val="00D04E09"/>
    <w:rsid w:val="00D04E0F"/>
    <w:rsid w:val="00D07E77"/>
    <w:rsid w:val="00D113A2"/>
    <w:rsid w:val="00D14718"/>
    <w:rsid w:val="00D17DF1"/>
    <w:rsid w:val="00D252A1"/>
    <w:rsid w:val="00D26AF6"/>
    <w:rsid w:val="00D30EC8"/>
    <w:rsid w:val="00D36BEE"/>
    <w:rsid w:val="00D40209"/>
    <w:rsid w:val="00D42EE0"/>
    <w:rsid w:val="00D450CF"/>
    <w:rsid w:val="00D47F70"/>
    <w:rsid w:val="00D51BB8"/>
    <w:rsid w:val="00D57C3D"/>
    <w:rsid w:val="00D667AF"/>
    <w:rsid w:val="00D8157A"/>
    <w:rsid w:val="00D840AC"/>
    <w:rsid w:val="00D86463"/>
    <w:rsid w:val="00D90045"/>
    <w:rsid w:val="00D908F5"/>
    <w:rsid w:val="00DA5ED2"/>
    <w:rsid w:val="00DB0BE6"/>
    <w:rsid w:val="00DB21B1"/>
    <w:rsid w:val="00DB52EC"/>
    <w:rsid w:val="00DB7878"/>
    <w:rsid w:val="00DC08B3"/>
    <w:rsid w:val="00DC4CF2"/>
    <w:rsid w:val="00DE13C4"/>
    <w:rsid w:val="00DE2040"/>
    <w:rsid w:val="00DE3062"/>
    <w:rsid w:val="00DE72D0"/>
    <w:rsid w:val="00DE745A"/>
    <w:rsid w:val="00DF2A79"/>
    <w:rsid w:val="00DF7530"/>
    <w:rsid w:val="00E03BA8"/>
    <w:rsid w:val="00E13AF2"/>
    <w:rsid w:val="00E17094"/>
    <w:rsid w:val="00E2256A"/>
    <w:rsid w:val="00E24F4F"/>
    <w:rsid w:val="00E24FF7"/>
    <w:rsid w:val="00E259B6"/>
    <w:rsid w:val="00E42FA8"/>
    <w:rsid w:val="00E468DF"/>
    <w:rsid w:val="00E46C6B"/>
    <w:rsid w:val="00E564DD"/>
    <w:rsid w:val="00E6275A"/>
    <w:rsid w:val="00E66E55"/>
    <w:rsid w:val="00E67850"/>
    <w:rsid w:val="00E67930"/>
    <w:rsid w:val="00E77FF5"/>
    <w:rsid w:val="00E83AD1"/>
    <w:rsid w:val="00E8532B"/>
    <w:rsid w:val="00E87DD5"/>
    <w:rsid w:val="00EA0341"/>
    <w:rsid w:val="00EA3686"/>
    <w:rsid w:val="00EA7E25"/>
    <w:rsid w:val="00EC136F"/>
    <w:rsid w:val="00EC208C"/>
    <w:rsid w:val="00EC7A5F"/>
    <w:rsid w:val="00ED06E6"/>
    <w:rsid w:val="00ED2163"/>
    <w:rsid w:val="00ED3FE4"/>
    <w:rsid w:val="00EE46E6"/>
    <w:rsid w:val="00EE5719"/>
    <w:rsid w:val="00EE715A"/>
    <w:rsid w:val="00EF0A84"/>
    <w:rsid w:val="00EF76FE"/>
    <w:rsid w:val="00F00110"/>
    <w:rsid w:val="00F0140B"/>
    <w:rsid w:val="00F01CD8"/>
    <w:rsid w:val="00F036B5"/>
    <w:rsid w:val="00F06420"/>
    <w:rsid w:val="00F218D3"/>
    <w:rsid w:val="00F23D10"/>
    <w:rsid w:val="00F26182"/>
    <w:rsid w:val="00F36850"/>
    <w:rsid w:val="00F42217"/>
    <w:rsid w:val="00F43FAA"/>
    <w:rsid w:val="00F50670"/>
    <w:rsid w:val="00F709BF"/>
    <w:rsid w:val="00F85595"/>
    <w:rsid w:val="00F8609B"/>
    <w:rsid w:val="00FA2352"/>
    <w:rsid w:val="00FB4534"/>
    <w:rsid w:val="00FB6BB0"/>
    <w:rsid w:val="00FB7D8A"/>
    <w:rsid w:val="00FC013C"/>
    <w:rsid w:val="00FC7A97"/>
    <w:rsid w:val="00FE1C85"/>
    <w:rsid w:val="00FE6F0E"/>
    <w:rsid w:val="00FE77F6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E7DF4"/>
  <w15:chartTrackingRefBased/>
  <w15:docId w15:val="{84EA66C0-B80C-48F0-9C34-43578FD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line="240" w:lineRule="atLeast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color w:val="000000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spacing w:before="120"/>
      <w:ind w:firstLine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color w:val="000000"/>
      <w:sz w:val="36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color w:val="FF000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pPr>
      <w:spacing w:before="120"/>
      <w:ind w:left="342" w:hanging="342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Arial Unicode MS" w:eastAsia="Arial Unicode MS" w:cs="Arial Unicode MS"/>
      <w:sz w:val="22"/>
      <w:szCs w:val="22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ekzoznamu">
    <w:name w:val="Odsek zoznamu"/>
    <w:basedOn w:val="Normln"/>
    <w:qFormat/>
    <w:pPr>
      <w:ind w:left="708"/>
    </w:p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2">
    <w:name w:val="Style12"/>
    <w:basedOn w:val="Normln"/>
    <w:uiPriority w:val="99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ln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9">
    <w:name w:val="Style9"/>
    <w:basedOn w:val="Normln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50">
    <w:name w:val="Font Style50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ln"/>
    <w:pPr>
      <w:widowControl w:val="0"/>
      <w:autoSpaceDE w:val="0"/>
      <w:autoSpaceDN w:val="0"/>
      <w:adjustRightInd w:val="0"/>
      <w:spacing w:line="230" w:lineRule="exact"/>
      <w:ind w:hanging="341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Normln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Normln"/>
    <w:pPr>
      <w:widowControl w:val="0"/>
      <w:autoSpaceDE w:val="0"/>
      <w:autoSpaceDN w:val="0"/>
      <w:adjustRightInd w:val="0"/>
      <w:spacing w:line="230" w:lineRule="exact"/>
      <w:ind w:hanging="1123"/>
    </w:pPr>
    <w:rPr>
      <w:rFonts w:ascii="Franklin Gothic Medium" w:hAnsi="Franklin Gothic Medium"/>
    </w:rPr>
  </w:style>
  <w:style w:type="paragraph" w:customStyle="1" w:styleId="Style16">
    <w:name w:val="Style16"/>
    <w:basedOn w:val="Normln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hAnsi="Franklin Gothic Medium"/>
    </w:rPr>
  </w:style>
  <w:style w:type="character" w:customStyle="1" w:styleId="FontStyle51">
    <w:name w:val="Font Style51"/>
    <w:rPr>
      <w:rFonts w:ascii="Tahoma" w:hAnsi="Tahoma" w:cs="Tahoma"/>
      <w:b/>
      <w:bCs/>
      <w:sz w:val="16"/>
      <w:szCs w:val="16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30" w:lineRule="exact"/>
    </w:pPr>
    <w:rPr>
      <w:rFonts w:ascii="Franklin Gothic Medium" w:hAnsi="Franklin Gothic Medium"/>
    </w:rPr>
  </w:style>
  <w:style w:type="paragraph" w:customStyle="1" w:styleId="Style22">
    <w:name w:val="Style22"/>
    <w:basedOn w:val="Normln"/>
    <w:pPr>
      <w:widowControl w:val="0"/>
      <w:autoSpaceDE w:val="0"/>
      <w:autoSpaceDN w:val="0"/>
      <w:adjustRightInd w:val="0"/>
      <w:spacing w:line="216" w:lineRule="exact"/>
      <w:ind w:hanging="307"/>
      <w:jc w:val="both"/>
    </w:pPr>
    <w:rPr>
      <w:rFonts w:ascii="Franklin Gothic Medium" w:hAnsi="Franklin Gothic Medium"/>
    </w:rPr>
  </w:style>
  <w:style w:type="paragraph" w:customStyle="1" w:styleId="Style32">
    <w:name w:val="Style32"/>
    <w:basedOn w:val="Normln"/>
    <w:pPr>
      <w:widowControl w:val="0"/>
      <w:autoSpaceDE w:val="0"/>
      <w:autoSpaceDN w:val="0"/>
      <w:adjustRightInd w:val="0"/>
      <w:spacing w:line="226" w:lineRule="exact"/>
      <w:ind w:hanging="341"/>
    </w:pPr>
    <w:rPr>
      <w:rFonts w:ascii="Franklin Gothic Medium" w:hAnsi="Franklin Gothic Medium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Char">
    <w:name w:val="Char Cha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26">
    <w:name w:val="Style26"/>
    <w:basedOn w:val="Normln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Trebuchet MS" w:hAnsi="Trebuchet MS"/>
    </w:rPr>
  </w:style>
  <w:style w:type="paragraph" w:customStyle="1" w:styleId="Style30">
    <w:name w:val="Style30"/>
    <w:basedOn w:val="Normln"/>
    <w:pPr>
      <w:widowControl w:val="0"/>
      <w:autoSpaceDE w:val="0"/>
      <w:autoSpaceDN w:val="0"/>
      <w:adjustRightInd w:val="0"/>
      <w:spacing w:line="231" w:lineRule="exact"/>
    </w:pPr>
    <w:rPr>
      <w:rFonts w:ascii="Trebuchet MS" w:hAnsi="Trebuchet MS"/>
    </w:rPr>
  </w:style>
  <w:style w:type="character" w:customStyle="1" w:styleId="FontStyle66">
    <w:name w:val="Font Style66"/>
    <w:rPr>
      <w:rFonts w:ascii="Arial" w:hAnsi="Arial" w:cs="Arial"/>
      <w:sz w:val="22"/>
      <w:szCs w:val="22"/>
    </w:rPr>
  </w:style>
  <w:style w:type="character" w:customStyle="1" w:styleId="FontStyle67">
    <w:name w:val="Font Style67"/>
    <w:rPr>
      <w:rFonts w:ascii="Arial" w:hAnsi="Arial" w:cs="Arial"/>
      <w:sz w:val="18"/>
      <w:szCs w:val="18"/>
    </w:rPr>
  </w:style>
  <w:style w:type="paragraph" w:customStyle="1" w:styleId="Style36">
    <w:name w:val="Style36"/>
    <w:basedOn w:val="Normln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Trebuchet MS" w:hAnsi="Trebuchet MS"/>
    </w:rPr>
  </w:style>
  <w:style w:type="character" w:customStyle="1" w:styleId="FontStyle72">
    <w:name w:val="Font Style72"/>
    <w:rPr>
      <w:rFonts w:ascii="Arial" w:hAnsi="Arial" w:cs="Arial"/>
      <w:b/>
      <w:bCs/>
      <w:sz w:val="18"/>
      <w:szCs w:val="18"/>
    </w:rPr>
  </w:style>
  <w:style w:type="paragraph" w:customStyle="1" w:styleId="Style33">
    <w:name w:val="Style33"/>
    <w:basedOn w:val="Normln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Trebuchet MS" w:hAnsi="Trebuchet MS"/>
    </w:rPr>
  </w:style>
  <w:style w:type="paragraph" w:customStyle="1" w:styleId="Style24">
    <w:name w:val="Style24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Trebuchet MS" w:hAnsi="Trebuchet MS"/>
    </w:rPr>
  </w:style>
  <w:style w:type="paragraph" w:customStyle="1" w:styleId="Style29">
    <w:name w:val="Style29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84">
    <w:name w:val="Font Style84"/>
    <w:rPr>
      <w:rFonts w:ascii="Arial" w:hAnsi="Arial" w:cs="Arial"/>
      <w:i/>
      <w:iCs/>
      <w:sz w:val="18"/>
      <w:szCs w:val="18"/>
    </w:rPr>
  </w:style>
  <w:style w:type="paragraph" w:customStyle="1" w:styleId="Style31">
    <w:name w:val="Style31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Standardnpsmoodstavce"/>
    <w:semiHidden/>
  </w:style>
  <w:style w:type="character" w:customStyle="1" w:styleId="PedmtkomenteChar">
    <w:name w:val="Předmět komentáře Char"/>
    <w:basedOn w:val="CharChar1"/>
  </w:style>
  <w:style w:type="character" w:customStyle="1" w:styleId="FontStyle86">
    <w:name w:val="Font Style8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6">
    <w:name w:val="Font Style56"/>
    <w:rPr>
      <w:rFonts w:ascii="Arial" w:hAnsi="Arial" w:cs="Arial"/>
      <w:sz w:val="18"/>
      <w:szCs w:val="18"/>
    </w:rPr>
  </w:style>
  <w:style w:type="paragraph" w:customStyle="1" w:styleId="Style28">
    <w:name w:val="Style28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ln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</w:rPr>
  </w:style>
  <w:style w:type="character" w:customStyle="1" w:styleId="FontStyle57">
    <w:name w:val="Font Style57"/>
    <w:rPr>
      <w:rFonts w:ascii="Arial" w:hAnsi="Arial" w:cs="Arial"/>
      <w:b/>
      <w:bCs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69" w:lineRule="exact"/>
      <w:ind w:hanging="178"/>
    </w:pPr>
    <w:rPr>
      <w:rFonts w:ascii="Arial" w:hAnsi="Arial" w:cs="Arial"/>
    </w:rPr>
  </w:style>
  <w:style w:type="character" w:customStyle="1" w:styleId="FontStyle14">
    <w:name w:val="Font Style14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rPr>
      <w:rFonts w:ascii="MS Reference Sans Serif" w:hAnsi="MS Reference Sans Serif" w:cs="MS Reference Sans Serif"/>
      <w:sz w:val="16"/>
      <w:szCs w:val="16"/>
    </w:rPr>
  </w:style>
  <w:style w:type="paragraph" w:customStyle="1" w:styleId="Style11">
    <w:name w:val="Style11"/>
    <w:basedOn w:val="Normln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uzetextxpodnadpis">
    <w:name w:val="Pouze text x podnadpis"/>
    <w:basedOn w:val="Normln"/>
    <w:pPr>
      <w:spacing w:after="120"/>
      <w:ind w:left="868"/>
    </w:pPr>
    <w:rPr>
      <w:rFonts w:ascii="Arial" w:hAnsi="Arial" w:cs="Arial"/>
      <w:sz w:val="22"/>
    </w:rPr>
  </w:style>
  <w:style w:type="paragraph" w:styleId="Textpoznpodarou">
    <w:name w:val="footnote text"/>
    <w:basedOn w:val="Normln"/>
    <w:link w:val="TextpoznpodarouChar"/>
    <w:rsid w:val="00C03F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3FA1"/>
  </w:style>
  <w:style w:type="character" w:styleId="Znakapoznpodarou">
    <w:name w:val="footnote reference"/>
    <w:rsid w:val="00C03FA1"/>
    <w:rPr>
      <w:vertAlign w:val="superscript"/>
    </w:rPr>
  </w:style>
  <w:style w:type="character" w:customStyle="1" w:styleId="TextkomenteChar">
    <w:name w:val="Text komentáře Char"/>
    <w:link w:val="Textkomente"/>
    <w:semiHidden/>
    <w:rsid w:val="002600F0"/>
  </w:style>
  <w:style w:type="paragraph" w:customStyle="1" w:styleId="Odsazen1">
    <w:name w:val="Odsazení 1"/>
    <w:rsid w:val="00BB37A3"/>
    <w:pPr>
      <w:suppressAutoHyphens/>
      <w:autoSpaceDN w:val="0"/>
      <w:spacing w:before="60" w:line="220" w:lineRule="exact"/>
      <w:ind w:left="397"/>
      <w:jc w:val="both"/>
      <w:textAlignment w:val="baseline"/>
    </w:pPr>
    <w:rPr>
      <w:rFonts w:ascii="Arial Narrow" w:hAnsi="Arial Narrow"/>
      <w:color w:val="000000"/>
      <w:sz w:val="18"/>
    </w:rPr>
  </w:style>
  <w:style w:type="character" w:customStyle="1" w:styleId="datalabel">
    <w:name w:val="datalabel"/>
    <w:rsid w:val="00AC066B"/>
  </w:style>
  <w:style w:type="character" w:customStyle="1" w:styleId="ProsttextChar">
    <w:name w:val="Prostý text Char"/>
    <w:link w:val="Prosttext"/>
    <w:rsid w:val="00832253"/>
    <w:rPr>
      <w:rFonts w:ascii="Consolas" w:eastAsia="Calibri" w:hAnsi="Consolas"/>
      <w:sz w:val="21"/>
      <w:szCs w:val="21"/>
      <w:lang w:eastAsia="en-US"/>
    </w:rPr>
  </w:style>
  <w:style w:type="character" w:styleId="Zstupntext">
    <w:name w:val="Placeholder Text"/>
    <w:uiPriority w:val="99"/>
    <w:semiHidden/>
    <w:rsid w:val="00D51BB8"/>
    <w:rPr>
      <w:color w:val="808080"/>
    </w:rPr>
  </w:style>
  <w:style w:type="character" w:styleId="Siln">
    <w:name w:val="Strong"/>
    <w:uiPriority w:val="22"/>
    <w:qFormat/>
    <w:rsid w:val="000A099D"/>
    <w:rPr>
      <w:b/>
      <w:bCs/>
    </w:rPr>
  </w:style>
  <w:style w:type="character" w:customStyle="1" w:styleId="WW8Num8z5">
    <w:name w:val="WW8Num8z5"/>
    <w:rsid w:val="00B0670C"/>
  </w:style>
  <w:style w:type="character" w:customStyle="1" w:styleId="dn">
    <w:name w:val="Žádný"/>
    <w:rsid w:val="00A93F22"/>
  </w:style>
  <w:style w:type="character" w:customStyle="1" w:styleId="Nadpis2Char">
    <w:name w:val="Nadpis 2 Char"/>
    <w:link w:val="Nadpis2"/>
    <w:rsid w:val="007F60C9"/>
    <w:rPr>
      <w:b/>
      <w:color w:val="000000"/>
      <w:sz w:val="32"/>
    </w:rPr>
  </w:style>
  <w:style w:type="character" w:styleId="Sledovanodkaz">
    <w:name w:val="FollowedHyperlink"/>
    <w:rsid w:val="004B0F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emezirici.cz/assets/File.ashx?id_org=17636&amp;id_dokumenty=56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40BD-DD81-4576-879B-F8A6DE50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1084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7788</CharactersWithSpaces>
  <SharedDoc>false</SharedDoc>
  <HLinks>
    <vt:vector size="6" baseType="variant"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https://www.valasskemezirici.cz/assets/File.ashx?id_org=17636&amp;id_dokumenty=52114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Mgr. Janka Gorduličová</dc:creator>
  <cp:keywords/>
  <cp:lastModifiedBy>Lysák Michal</cp:lastModifiedBy>
  <cp:revision>4</cp:revision>
  <cp:lastPrinted>2020-10-12T10:21:00Z</cp:lastPrinted>
  <dcterms:created xsi:type="dcterms:W3CDTF">2025-05-06T04:57:00Z</dcterms:created>
  <dcterms:modified xsi:type="dcterms:W3CDTF">2025-05-12T13:13:00Z</dcterms:modified>
</cp:coreProperties>
</file>