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7AB" w:rsidRPr="00D546FE" w:rsidRDefault="003377AB" w:rsidP="003377AB">
      <w:pPr>
        <w:spacing w:after="80"/>
        <w:ind w:left="4956" w:firstLine="708"/>
        <w:jc w:val="center"/>
        <w:rPr>
          <w:rFonts w:ascii="Arial" w:hAnsi="Arial" w:cs="Arial"/>
          <w:bCs/>
          <w:sz w:val="20"/>
          <w:szCs w:val="20"/>
        </w:rPr>
      </w:pPr>
      <w:r w:rsidRPr="00D546FE">
        <w:rPr>
          <w:rFonts w:ascii="Arial" w:hAnsi="Arial" w:cs="Arial"/>
          <w:bCs/>
          <w:sz w:val="20"/>
          <w:szCs w:val="20"/>
        </w:rPr>
        <w:t>č. smlouvy kupujícího:</w:t>
      </w:r>
      <w:r w:rsidR="00E75ACB" w:rsidRPr="00E75ACB">
        <w:t xml:space="preserve"> </w:t>
      </w:r>
    </w:p>
    <w:p w:rsidR="005F42FB" w:rsidRPr="00D546FE" w:rsidRDefault="005F42FB" w:rsidP="0017151C">
      <w:pPr>
        <w:spacing w:after="80"/>
        <w:jc w:val="center"/>
        <w:rPr>
          <w:rFonts w:ascii="Arial" w:hAnsi="Arial" w:cs="Arial"/>
          <w:b/>
          <w:bCs/>
          <w:sz w:val="28"/>
          <w:szCs w:val="28"/>
        </w:rPr>
      </w:pPr>
      <w:r w:rsidRPr="00D546FE">
        <w:rPr>
          <w:rFonts w:ascii="Arial" w:hAnsi="Arial" w:cs="Arial"/>
          <w:b/>
          <w:bCs/>
          <w:sz w:val="28"/>
          <w:szCs w:val="28"/>
        </w:rPr>
        <w:t>KUPNÍ SMLOUVA</w:t>
      </w:r>
    </w:p>
    <w:p w:rsidR="005F42FB" w:rsidRPr="00D546FE" w:rsidRDefault="00A11040" w:rsidP="0017151C">
      <w:pPr>
        <w:jc w:val="center"/>
        <w:rPr>
          <w:rFonts w:ascii="Arial" w:hAnsi="Arial" w:cs="Arial"/>
          <w:i/>
          <w:iCs/>
          <w:sz w:val="20"/>
          <w:szCs w:val="20"/>
        </w:rPr>
      </w:pPr>
      <w:r w:rsidRPr="00D546FE">
        <w:rPr>
          <w:rFonts w:ascii="Arial" w:hAnsi="Arial" w:cs="Arial"/>
          <w:i/>
          <w:iCs/>
          <w:sz w:val="20"/>
          <w:szCs w:val="20"/>
        </w:rPr>
        <w:t>u</w:t>
      </w:r>
      <w:r w:rsidR="005F42FB" w:rsidRPr="00D546FE">
        <w:rPr>
          <w:rFonts w:ascii="Arial" w:hAnsi="Arial" w:cs="Arial"/>
          <w:i/>
          <w:iCs/>
          <w:sz w:val="20"/>
          <w:szCs w:val="20"/>
        </w:rPr>
        <w:t>zavřená níže uvedeného dne, měsíce a roku mezi níže uvedenými smluvními stranami podle § 2079 a násl.</w:t>
      </w:r>
    </w:p>
    <w:p w:rsidR="005F42FB" w:rsidRPr="00D546FE" w:rsidRDefault="002B2D5C" w:rsidP="0017151C">
      <w:pPr>
        <w:jc w:val="center"/>
        <w:rPr>
          <w:rFonts w:ascii="Arial" w:hAnsi="Arial" w:cs="Arial"/>
          <w:i/>
          <w:iCs/>
          <w:sz w:val="20"/>
          <w:szCs w:val="20"/>
        </w:rPr>
      </w:pPr>
      <w:r w:rsidRPr="00D546FE">
        <w:rPr>
          <w:rFonts w:ascii="Arial" w:hAnsi="Arial" w:cs="Arial"/>
          <w:i/>
          <w:iCs/>
          <w:sz w:val="20"/>
          <w:szCs w:val="20"/>
        </w:rPr>
        <w:t>zákona č. 89/2012 Sb., o</w:t>
      </w:r>
      <w:r w:rsidR="005F42FB" w:rsidRPr="00D546FE">
        <w:rPr>
          <w:rFonts w:ascii="Arial" w:hAnsi="Arial" w:cs="Arial"/>
          <w:i/>
          <w:iCs/>
          <w:sz w:val="20"/>
          <w:szCs w:val="20"/>
        </w:rPr>
        <w:t>bčanský zákoník,</w:t>
      </w:r>
      <w:r w:rsidR="00A11040" w:rsidRPr="00D546FE">
        <w:rPr>
          <w:rFonts w:ascii="Arial" w:hAnsi="Arial" w:cs="Arial"/>
          <w:i/>
          <w:iCs/>
          <w:sz w:val="20"/>
          <w:szCs w:val="20"/>
        </w:rPr>
        <w:t xml:space="preserve"> ve znění pozdějších předpisů</w:t>
      </w:r>
    </w:p>
    <w:p w:rsidR="0043503E" w:rsidRPr="00D546FE" w:rsidRDefault="0043503E" w:rsidP="0017151C">
      <w:pPr>
        <w:jc w:val="center"/>
        <w:rPr>
          <w:rFonts w:ascii="Arial" w:hAnsi="Arial" w:cs="Arial"/>
          <w:i/>
          <w:iCs/>
          <w:sz w:val="20"/>
          <w:szCs w:val="20"/>
        </w:rPr>
      </w:pPr>
    </w:p>
    <w:p w:rsidR="005F42FB" w:rsidRPr="00D546FE" w:rsidRDefault="005F42FB" w:rsidP="0017151C">
      <w:pPr>
        <w:jc w:val="both"/>
        <w:rPr>
          <w:rFonts w:ascii="Arial" w:hAnsi="Arial" w:cs="Arial"/>
          <w:sz w:val="20"/>
          <w:szCs w:val="20"/>
        </w:rPr>
      </w:pPr>
    </w:p>
    <w:p w:rsidR="007F3DD0" w:rsidRPr="00D546FE" w:rsidRDefault="007F3DD0" w:rsidP="0017151C">
      <w:pPr>
        <w:jc w:val="both"/>
        <w:rPr>
          <w:rFonts w:ascii="Arial" w:hAnsi="Arial" w:cs="Arial"/>
          <w:sz w:val="20"/>
          <w:szCs w:val="20"/>
        </w:rPr>
      </w:pPr>
    </w:p>
    <w:p w:rsidR="005F42FB" w:rsidRDefault="005F42FB" w:rsidP="0017151C">
      <w:pPr>
        <w:numPr>
          <w:ilvl w:val="0"/>
          <w:numId w:val="1"/>
        </w:numPr>
        <w:jc w:val="center"/>
        <w:rPr>
          <w:rFonts w:ascii="Arial" w:hAnsi="Arial" w:cs="Arial"/>
          <w:b/>
          <w:bCs/>
          <w:sz w:val="20"/>
          <w:szCs w:val="20"/>
        </w:rPr>
      </w:pPr>
      <w:r w:rsidRPr="00D546FE">
        <w:rPr>
          <w:rFonts w:ascii="Arial" w:hAnsi="Arial" w:cs="Arial"/>
          <w:b/>
          <w:bCs/>
          <w:sz w:val="20"/>
          <w:szCs w:val="20"/>
        </w:rPr>
        <w:t>Smluvní strany</w:t>
      </w:r>
    </w:p>
    <w:p w:rsidR="00B00F2A" w:rsidRPr="00D546FE" w:rsidRDefault="00B00F2A" w:rsidP="00B00F2A">
      <w:pPr>
        <w:ind w:left="720"/>
        <w:jc w:val="center"/>
        <w:rPr>
          <w:rFonts w:ascii="Arial" w:hAnsi="Arial" w:cs="Arial"/>
          <w:b/>
          <w:bCs/>
          <w:sz w:val="20"/>
          <w:szCs w:val="20"/>
        </w:rPr>
      </w:pPr>
    </w:p>
    <w:p w:rsidR="005F42FB" w:rsidRPr="00D546FE" w:rsidRDefault="005F42FB" w:rsidP="0017151C">
      <w:pPr>
        <w:pStyle w:val="Odstavecseseznamem1"/>
        <w:numPr>
          <w:ilvl w:val="1"/>
          <w:numId w:val="2"/>
        </w:numPr>
        <w:ind w:left="709" w:hanging="709"/>
        <w:jc w:val="both"/>
        <w:rPr>
          <w:rFonts w:ascii="Arial" w:hAnsi="Arial" w:cs="Arial"/>
        </w:rPr>
      </w:pPr>
      <w:r w:rsidRPr="00D546FE">
        <w:rPr>
          <w:rFonts w:ascii="Arial" w:hAnsi="Arial" w:cs="Arial"/>
        </w:rPr>
        <w:t>Prodávající:</w:t>
      </w:r>
      <w:r w:rsidR="007F3DD0" w:rsidRPr="00D546FE">
        <w:rPr>
          <w:rFonts w:ascii="Arial" w:hAnsi="Arial" w:cs="Arial"/>
        </w:rPr>
        <w:tab/>
      </w:r>
      <w:r w:rsidR="007F3DD0" w:rsidRPr="00D546FE">
        <w:rPr>
          <w:rFonts w:ascii="Arial" w:hAnsi="Arial" w:cs="Arial"/>
        </w:rPr>
        <w:tab/>
      </w:r>
      <w:r w:rsidR="007F3DD0" w:rsidRPr="00D546FE">
        <w:rPr>
          <w:rFonts w:ascii="Arial" w:hAnsi="Arial" w:cs="Arial"/>
        </w:rPr>
        <w:tab/>
      </w:r>
    </w:p>
    <w:p w:rsidR="00C1730E" w:rsidRPr="00D546FE" w:rsidRDefault="005F42FB" w:rsidP="00C1730E">
      <w:pPr>
        <w:ind w:left="360"/>
        <w:jc w:val="both"/>
        <w:rPr>
          <w:rFonts w:ascii="Arial" w:hAnsi="Arial" w:cs="Arial"/>
          <w:sz w:val="20"/>
          <w:szCs w:val="20"/>
        </w:rPr>
      </w:pPr>
      <w:r w:rsidRPr="00D546FE">
        <w:rPr>
          <w:rFonts w:ascii="Arial" w:hAnsi="Arial" w:cs="Arial"/>
          <w:sz w:val="20"/>
          <w:szCs w:val="20"/>
        </w:rPr>
        <w:tab/>
        <w:t>se sídlem:</w:t>
      </w:r>
      <w:r w:rsidR="007F3DD0" w:rsidRPr="00D546FE">
        <w:rPr>
          <w:rFonts w:ascii="Arial" w:hAnsi="Arial" w:cs="Arial"/>
          <w:sz w:val="20"/>
          <w:szCs w:val="20"/>
        </w:rPr>
        <w:tab/>
      </w:r>
      <w:r w:rsidR="007F3DD0" w:rsidRPr="00D546FE">
        <w:rPr>
          <w:rFonts w:ascii="Arial" w:hAnsi="Arial" w:cs="Arial"/>
          <w:sz w:val="20"/>
          <w:szCs w:val="20"/>
        </w:rPr>
        <w:tab/>
      </w:r>
      <w:r w:rsidR="007F3DD0" w:rsidRPr="00D546FE">
        <w:rPr>
          <w:rFonts w:ascii="Arial" w:hAnsi="Arial" w:cs="Arial"/>
          <w:sz w:val="20"/>
          <w:szCs w:val="20"/>
        </w:rPr>
        <w:tab/>
      </w:r>
      <w:r w:rsidR="00C1730E" w:rsidRPr="00D546FE">
        <w:rPr>
          <w:rFonts w:ascii="Arial" w:hAnsi="Arial" w:cs="Arial"/>
          <w:sz w:val="20"/>
          <w:szCs w:val="20"/>
        </w:rPr>
        <w:tab/>
      </w:r>
      <w:r w:rsidR="00C1730E" w:rsidRPr="00D546FE">
        <w:rPr>
          <w:rFonts w:ascii="Arial" w:hAnsi="Arial" w:cs="Arial"/>
          <w:sz w:val="20"/>
          <w:szCs w:val="20"/>
        </w:rPr>
        <w:tab/>
      </w:r>
      <w:r w:rsidR="00C1730E" w:rsidRPr="00D546FE">
        <w:rPr>
          <w:rFonts w:ascii="Arial" w:hAnsi="Arial" w:cs="Arial"/>
          <w:sz w:val="20"/>
          <w:szCs w:val="20"/>
        </w:rPr>
        <w:tab/>
      </w:r>
    </w:p>
    <w:p w:rsidR="005F42FB" w:rsidRPr="00D546FE" w:rsidRDefault="005F42FB" w:rsidP="0017151C">
      <w:pPr>
        <w:ind w:left="360"/>
        <w:jc w:val="both"/>
        <w:rPr>
          <w:rFonts w:ascii="Arial" w:hAnsi="Arial" w:cs="Arial"/>
          <w:sz w:val="20"/>
          <w:szCs w:val="20"/>
        </w:rPr>
      </w:pPr>
      <w:r w:rsidRPr="00D546FE">
        <w:rPr>
          <w:rFonts w:ascii="Arial" w:hAnsi="Arial" w:cs="Arial"/>
          <w:sz w:val="20"/>
          <w:szCs w:val="20"/>
        </w:rPr>
        <w:tab/>
      </w:r>
      <w:r w:rsidR="007D199C" w:rsidRPr="00D546FE">
        <w:rPr>
          <w:rFonts w:ascii="Arial" w:hAnsi="Arial" w:cs="Arial"/>
          <w:sz w:val="20"/>
          <w:szCs w:val="20"/>
        </w:rPr>
        <w:t>zasto</w:t>
      </w:r>
      <w:r w:rsidR="007F3DD0" w:rsidRPr="00D546FE">
        <w:rPr>
          <w:rFonts w:ascii="Arial" w:hAnsi="Arial" w:cs="Arial"/>
          <w:sz w:val="20"/>
          <w:szCs w:val="20"/>
        </w:rPr>
        <w:t>upen</w:t>
      </w:r>
      <w:r w:rsidRPr="00D546FE">
        <w:rPr>
          <w:rFonts w:ascii="Arial" w:hAnsi="Arial" w:cs="Arial"/>
          <w:sz w:val="20"/>
          <w:szCs w:val="20"/>
        </w:rPr>
        <w:t>:</w:t>
      </w:r>
      <w:r w:rsidRPr="00D546FE">
        <w:rPr>
          <w:rFonts w:ascii="Arial" w:hAnsi="Arial" w:cs="Arial"/>
          <w:sz w:val="20"/>
          <w:szCs w:val="20"/>
        </w:rPr>
        <w:tab/>
      </w:r>
      <w:r w:rsidRPr="00D546FE">
        <w:rPr>
          <w:rFonts w:ascii="Arial" w:hAnsi="Arial" w:cs="Arial"/>
          <w:sz w:val="20"/>
          <w:szCs w:val="20"/>
        </w:rPr>
        <w:tab/>
      </w:r>
      <w:r w:rsidR="00C13206" w:rsidRPr="00D546FE">
        <w:rPr>
          <w:rFonts w:ascii="Arial" w:hAnsi="Arial" w:cs="Arial"/>
          <w:sz w:val="20"/>
          <w:szCs w:val="20"/>
        </w:rPr>
        <w:t xml:space="preserve">            </w:t>
      </w:r>
      <w:r w:rsidR="007712F1">
        <w:rPr>
          <w:rFonts w:ascii="Arial" w:hAnsi="Arial" w:cs="Arial"/>
          <w:sz w:val="20"/>
          <w:szCs w:val="20"/>
        </w:rPr>
        <w:t xml:space="preserve"> </w:t>
      </w:r>
    </w:p>
    <w:p w:rsidR="005F42FB" w:rsidRPr="00D546FE" w:rsidRDefault="005F42FB" w:rsidP="00CF47C8">
      <w:pPr>
        <w:tabs>
          <w:tab w:val="left" w:pos="708"/>
          <w:tab w:val="left" w:pos="2930"/>
        </w:tabs>
        <w:ind w:left="360"/>
        <w:jc w:val="both"/>
        <w:rPr>
          <w:rFonts w:ascii="Arial" w:hAnsi="Arial" w:cs="Arial"/>
          <w:sz w:val="20"/>
          <w:szCs w:val="20"/>
        </w:rPr>
      </w:pPr>
      <w:r w:rsidRPr="00D546FE">
        <w:rPr>
          <w:rFonts w:ascii="Arial" w:hAnsi="Arial" w:cs="Arial"/>
          <w:sz w:val="20"/>
          <w:szCs w:val="20"/>
        </w:rPr>
        <w:tab/>
        <w:t>IČ</w:t>
      </w:r>
      <w:r w:rsidR="007D199C" w:rsidRPr="00D546FE">
        <w:rPr>
          <w:rFonts w:ascii="Arial" w:hAnsi="Arial" w:cs="Arial"/>
          <w:sz w:val="20"/>
          <w:szCs w:val="20"/>
        </w:rPr>
        <w:t>O</w:t>
      </w:r>
      <w:r w:rsidRPr="00D546FE">
        <w:rPr>
          <w:rFonts w:ascii="Arial" w:hAnsi="Arial" w:cs="Arial"/>
          <w:sz w:val="20"/>
          <w:szCs w:val="20"/>
        </w:rPr>
        <w:t>:</w:t>
      </w:r>
      <w:r w:rsidR="00C1730E" w:rsidRPr="00D546FE">
        <w:rPr>
          <w:rFonts w:ascii="Arial" w:hAnsi="Arial" w:cs="Arial"/>
          <w:sz w:val="20"/>
          <w:szCs w:val="20"/>
        </w:rPr>
        <w:tab/>
      </w:r>
      <w:r w:rsidR="007F3DD0" w:rsidRPr="00D546FE">
        <w:rPr>
          <w:rFonts w:ascii="Arial" w:hAnsi="Arial" w:cs="Arial"/>
          <w:sz w:val="20"/>
          <w:szCs w:val="20"/>
        </w:rPr>
        <w:tab/>
      </w:r>
      <w:r w:rsidR="007F3DD0" w:rsidRPr="00D546FE">
        <w:rPr>
          <w:rFonts w:ascii="Arial" w:hAnsi="Arial" w:cs="Arial"/>
          <w:sz w:val="20"/>
          <w:szCs w:val="20"/>
        </w:rPr>
        <w:tab/>
      </w:r>
      <w:r w:rsidR="00C1730E" w:rsidRPr="00D546FE">
        <w:rPr>
          <w:rFonts w:ascii="Arial" w:hAnsi="Arial" w:cs="Arial"/>
          <w:sz w:val="20"/>
          <w:szCs w:val="20"/>
        </w:rPr>
        <w:tab/>
      </w:r>
    </w:p>
    <w:p w:rsidR="005F42FB" w:rsidRPr="00D546FE" w:rsidRDefault="005F42FB" w:rsidP="0017151C">
      <w:pPr>
        <w:ind w:left="360"/>
        <w:jc w:val="both"/>
        <w:rPr>
          <w:rFonts w:ascii="Arial" w:hAnsi="Arial" w:cs="Arial"/>
          <w:sz w:val="20"/>
          <w:szCs w:val="20"/>
        </w:rPr>
      </w:pPr>
      <w:r w:rsidRPr="00D546FE">
        <w:rPr>
          <w:rFonts w:ascii="Arial" w:hAnsi="Arial" w:cs="Arial"/>
          <w:sz w:val="20"/>
          <w:szCs w:val="20"/>
        </w:rPr>
        <w:tab/>
        <w:t>DIČ:</w:t>
      </w:r>
      <w:r w:rsidR="00C1730E" w:rsidRPr="00D546FE">
        <w:rPr>
          <w:rFonts w:ascii="Arial" w:hAnsi="Arial" w:cs="Arial"/>
          <w:sz w:val="20"/>
          <w:szCs w:val="20"/>
        </w:rPr>
        <w:tab/>
      </w:r>
      <w:r w:rsidR="00C1730E" w:rsidRPr="00D546FE">
        <w:rPr>
          <w:rFonts w:ascii="Arial" w:hAnsi="Arial" w:cs="Arial"/>
          <w:sz w:val="20"/>
          <w:szCs w:val="20"/>
        </w:rPr>
        <w:tab/>
      </w:r>
      <w:r w:rsidR="00C1730E" w:rsidRPr="00D546FE">
        <w:rPr>
          <w:rFonts w:ascii="Arial" w:hAnsi="Arial" w:cs="Arial"/>
          <w:sz w:val="20"/>
          <w:szCs w:val="20"/>
        </w:rPr>
        <w:tab/>
      </w:r>
      <w:r w:rsidR="00C1730E" w:rsidRPr="00D546FE">
        <w:rPr>
          <w:rFonts w:ascii="Arial" w:hAnsi="Arial" w:cs="Arial"/>
          <w:sz w:val="20"/>
          <w:szCs w:val="20"/>
        </w:rPr>
        <w:tab/>
      </w:r>
    </w:p>
    <w:p w:rsidR="005F42FB" w:rsidRPr="00D546FE" w:rsidRDefault="007F3DD0" w:rsidP="0017151C">
      <w:pPr>
        <w:ind w:left="360"/>
        <w:jc w:val="both"/>
        <w:rPr>
          <w:rFonts w:ascii="Arial" w:hAnsi="Arial" w:cs="Arial"/>
          <w:sz w:val="20"/>
          <w:szCs w:val="20"/>
          <w:shd w:val="clear" w:color="auto" w:fill="FF0000"/>
        </w:rPr>
      </w:pPr>
      <w:r w:rsidRPr="00D546FE">
        <w:rPr>
          <w:rFonts w:ascii="Arial" w:hAnsi="Arial" w:cs="Arial"/>
          <w:sz w:val="20"/>
          <w:szCs w:val="20"/>
        </w:rPr>
        <w:tab/>
        <w:t>Zapsán:</w:t>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ind w:left="360" w:firstLine="348"/>
        <w:jc w:val="both"/>
        <w:rPr>
          <w:rFonts w:ascii="Arial" w:hAnsi="Arial" w:cs="Arial"/>
          <w:sz w:val="20"/>
          <w:szCs w:val="20"/>
          <w:shd w:val="clear" w:color="auto" w:fill="FF0000"/>
        </w:rPr>
      </w:pPr>
      <w:r w:rsidRPr="00D546FE">
        <w:rPr>
          <w:rFonts w:ascii="Arial" w:hAnsi="Arial" w:cs="Arial"/>
          <w:sz w:val="20"/>
          <w:szCs w:val="20"/>
        </w:rPr>
        <w:t>Bankovní spojení:</w:t>
      </w:r>
      <w:r w:rsidR="00C1730E" w:rsidRPr="00D546FE">
        <w:rPr>
          <w:rFonts w:ascii="Arial" w:hAnsi="Arial" w:cs="Arial"/>
          <w:sz w:val="20"/>
          <w:szCs w:val="20"/>
        </w:rPr>
        <w:t xml:space="preserve"> </w:t>
      </w:r>
      <w:r w:rsidR="00C1730E" w:rsidRPr="00D546FE">
        <w:rPr>
          <w:rFonts w:ascii="Arial" w:hAnsi="Arial" w:cs="Arial"/>
          <w:sz w:val="20"/>
          <w:szCs w:val="20"/>
        </w:rPr>
        <w:tab/>
      </w:r>
      <w:r w:rsidR="00C1730E" w:rsidRPr="00D546FE">
        <w:rPr>
          <w:rFonts w:ascii="Arial" w:hAnsi="Arial" w:cs="Arial"/>
          <w:sz w:val="20"/>
          <w:szCs w:val="20"/>
        </w:rPr>
        <w:tab/>
      </w:r>
    </w:p>
    <w:p w:rsidR="005F42FB" w:rsidRPr="00D546FE" w:rsidRDefault="005F42FB" w:rsidP="0017151C">
      <w:pPr>
        <w:ind w:left="360"/>
        <w:jc w:val="both"/>
        <w:rPr>
          <w:rFonts w:ascii="Arial" w:hAnsi="Arial" w:cs="Arial"/>
          <w:sz w:val="20"/>
          <w:szCs w:val="20"/>
        </w:rPr>
      </w:pPr>
      <w:r w:rsidRPr="00D546FE">
        <w:rPr>
          <w:rFonts w:ascii="Arial" w:hAnsi="Arial" w:cs="Arial"/>
          <w:sz w:val="20"/>
          <w:szCs w:val="20"/>
        </w:rPr>
        <w:tab/>
        <w:t>Číslo účtu:</w:t>
      </w:r>
      <w:r w:rsidRPr="00D546FE">
        <w:rPr>
          <w:rFonts w:ascii="Arial" w:hAnsi="Arial" w:cs="Arial"/>
          <w:sz w:val="20"/>
          <w:szCs w:val="20"/>
        </w:rPr>
        <w:tab/>
      </w:r>
      <w:r w:rsidR="00C1730E" w:rsidRPr="00D546FE">
        <w:rPr>
          <w:rFonts w:ascii="Arial" w:hAnsi="Arial" w:cs="Arial"/>
          <w:sz w:val="20"/>
          <w:szCs w:val="20"/>
        </w:rPr>
        <w:tab/>
      </w:r>
      <w:r w:rsidR="00C1730E" w:rsidRPr="00D546FE">
        <w:rPr>
          <w:rFonts w:ascii="Arial" w:hAnsi="Arial" w:cs="Arial"/>
          <w:sz w:val="20"/>
          <w:szCs w:val="20"/>
        </w:rPr>
        <w:tab/>
      </w:r>
    </w:p>
    <w:p w:rsidR="005F42FB" w:rsidRPr="00D546FE" w:rsidRDefault="005F42FB" w:rsidP="00A11040">
      <w:pPr>
        <w:tabs>
          <w:tab w:val="left" w:pos="708"/>
          <w:tab w:val="left" w:pos="1416"/>
          <w:tab w:val="left" w:pos="2124"/>
          <w:tab w:val="left" w:pos="2832"/>
          <w:tab w:val="left" w:pos="3540"/>
          <w:tab w:val="center" w:pos="4536"/>
        </w:tabs>
        <w:ind w:left="360"/>
        <w:jc w:val="both"/>
        <w:rPr>
          <w:rFonts w:ascii="Arial" w:hAnsi="Arial" w:cs="Arial"/>
          <w:sz w:val="20"/>
          <w:szCs w:val="20"/>
        </w:rPr>
      </w:pPr>
      <w:r w:rsidRPr="00D546FE">
        <w:rPr>
          <w:rFonts w:ascii="Arial" w:hAnsi="Arial" w:cs="Arial"/>
          <w:sz w:val="20"/>
          <w:szCs w:val="20"/>
        </w:rPr>
        <w:tab/>
        <w:t>Telefon:</w:t>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ind w:left="360"/>
        <w:jc w:val="both"/>
        <w:rPr>
          <w:rFonts w:ascii="Arial" w:hAnsi="Arial" w:cs="Arial"/>
          <w:sz w:val="20"/>
          <w:szCs w:val="20"/>
        </w:rPr>
      </w:pPr>
      <w:r w:rsidRPr="00D546FE">
        <w:rPr>
          <w:rFonts w:ascii="Arial" w:hAnsi="Arial" w:cs="Arial"/>
          <w:sz w:val="20"/>
          <w:szCs w:val="20"/>
        </w:rPr>
        <w:tab/>
        <w:t>E-mail:</w:t>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ind w:left="360"/>
        <w:jc w:val="both"/>
        <w:rPr>
          <w:rFonts w:ascii="Arial" w:hAnsi="Arial" w:cs="Arial"/>
          <w:sz w:val="20"/>
          <w:szCs w:val="20"/>
        </w:rPr>
      </w:pP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jc w:val="both"/>
        <w:rPr>
          <w:rFonts w:ascii="Arial" w:hAnsi="Arial" w:cs="Arial"/>
          <w:sz w:val="20"/>
          <w:szCs w:val="20"/>
        </w:rPr>
      </w:pPr>
      <w:r w:rsidRPr="00D546FE">
        <w:rPr>
          <w:rFonts w:ascii="Arial" w:hAnsi="Arial" w:cs="Arial"/>
          <w:sz w:val="20"/>
          <w:szCs w:val="20"/>
        </w:rPr>
        <w:tab/>
        <w:t>(dále jen „prodávající“)</w:t>
      </w:r>
    </w:p>
    <w:p w:rsidR="005F42FB" w:rsidRPr="00D546FE" w:rsidRDefault="005F42FB" w:rsidP="00E875C2">
      <w:pPr>
        <w:spacing w:line="240" w:lineRule="exact"/>
        <w:jc w:val="both"/>
        <w:rPr>
          <w:rFonts w:ascii="Arial" w:hAnsi="Arial" w:cs="Arial"/>
          <w:sz w:val="20"/>
          <w:szCs w:val="20"/>
        </w:rPr>
      </w:pPr>
    </w:p>
    <w:p w:rsidR="005F42FB" w:rsidRPr="00E875C2" w:rsidRDefault="005F42FB" w:rsidP="00E875C2">
      <w:pPr>
        <w:pStyle w:val="Odstavecseseznamem1"/>
        <w:numPr>
          <w:ilvl w:val="1"/>
          <w:numId w:val="2"/>
        </w:numPr>
        <w:spacing w:line="240" w:lineRule="exact"/>
        <w:ind w:left="709" w:hanging="709"/>
        <w:jc w:val="both"/>
        <w:rPr>
          <w:rFonts w:ascii="Arial" w:hAnsi="Arial" w:cs="Arial"/>
        </w:rPr>
      </w:pPr>
      <w:r w:rsidRPr="00D546FE">
        <w:rPr>
          <w:rFonts w:ascii="Arial" w:hAnsi="Arial" w:cs="Arial"/>
        </w:rPr>
        <w:t>Kupující:</w:t>
      </w:r>
      <w:r w:rsidR="00032FE5" w:rsidRPr="00D546FE">
        <w:rPr>
          <w:rFonts w:ascii="Arial" w:hAnsi="Arial" w:cs="Arial"/>
        </w:rPr>
        <w:t xml:space="preserve">     </w:t>
      </w:r>
      <w:r w:rsidR="00E875C2">
        <w:rPr>
          <w:rFonts w:ascii="Arial" w:hAnsi="Arial" w:cs="Arial"/>
        </w:rPr>
        <w:tab/>
      </w:r>
      <w:r w:rsidR="00E875C2">
        <w:rPr>
          <w:rFonts w:ascii="Arial" w:hAnsi="Arial" w:cs="Arial"/>
        </w:rPr>
        <w:tab/>
      </w:r>
      <w:r w:rsidR="00420942" w:rsidRPr="00420942">
        <w:rPr>
          <w:rFonts w:ascii="Arial" w:hAnsi="Arial" w:cs="Arial"/>
        </w:rPr>
        <w:t xml:space="preserve">Technické služby </w:t>
      </w:r>
      <w:bookmarkStart w:id="0" w:name="_GoBack"/>
      <w:r w:rsidR="00420942" w:rsidRPr="00420942">
        <w:rPr>
          <w:rFonts w:ascii="Arial" w:hAnsi="Arial" w:cs="Arial"/>
        </w:rPr>
        <w:t>měst</w:t>
      </w:r>
      <w:bookmarkEnd w:id="0"/>
      <w:r w:rsidR="00420942" w:rsidRPr="00420942">
        <w:rPr>
          <w:rFonts w:ascii="Arial" w:hAnsi="Arial" w:cs="Arial"/>
        </w:rPr>
        <w:t>a Valašské Meziříčí, příspěvková organizace</w:t>
      </w:r>
      <w:r w:rsidR="00032FE5" w:rsidRPr="00420942">
        <w:rPr>
          <w:rFonts w:ascii="Arial" w:hAnsi="Arial" w:cs="Arial"/>
        </w:rPr>
        <w:t xml:space="preserve">                       </w:t>
      </w:r>
      <w:r w:rsidRPr="00E875C2">
        <w:rPr>
          <w:rFonts w:ascii="Arial" w:hAnsi="Arial" w:cs="Arial"/>
        </w:rPr>
        <w:t>se sídlem:</w:t>
      </w:r>
      <w:r w:rsidR="00420942" w:rsidRPr="00E875C2">
        <w:rPr>
          <w:rFonts w:ascii="Arial" w:hAnsi="Arial" w:cs="Arial"/>
        </w:rPr>
        <w:t xml:space="preserve">  </w:t>
      </w:r>
      <w:r w:rsidR="00E875C2" w:rsidRPr="00E875C2">
        <w:rPr>
          <w:rFonts w:ascii="Arial" w:hAnsi="Arial" w:cs="Arial"/>
        </w:rPr>
        <w:tab/>
      </w:r>
      <w:r w:rsidR="00E875C2" w:rsidRPr="00E875C2">
        <w:rPr>
          <w:rFonts w:ascii="Arial" w:hAnsi="Arial" w:cs="Arial"/>
        </w:rPr>
        <w:tab/>
      </w:r>
      <w:r w:rsidR="00420942" w:rsidRPr="00E875C2">
        <w:rPr>
          <w:rFonts w:ascii="Arial" w:hAnsi="Arial" w:cs="Arial"/>
        </w:rPr>
        <w:t>Zašovská 784, Krásno nad Bečvou, 757 01 Valašské Meziříčí</w:t>
      </w:r>
    </w:p>
    <w:p w:rsidR="005F42FB" w:rsidRPr="00D546FE" w:rsidRDefault="007D199C" w:rsidP="00E875C2">
      <w:pPr>
        <w:spacing w:line="240" w:lineRule="exact"/>
        <w:ind w:firstLine="708"/>
        <w:jc w:val="both"/>
        <w:rPr>
          <w:rFonts w:ascii="Arial" w:hAnsi="Arial" w:cs="Arial"/>
          <w:sz w:val="20"/>
          <w:szCs w:val="20"/>
        </w:rPr>
      </w:pPr>
      <w:r w:rsidRPr="00D546FE">
        <w:rPr>
          <w:rFonts w:ascii="Arial" w:hAnsi="Arial" w:cs="Arial"/>
          <w:sz w:val="20"/>
          <w:szCs w:val="20"/>
        </w:rPr>
        <w:t>zastoupeno</w:t>
      </w:r>
      <w:r w:rsidR="005F42FB" w:rsidRPr="00D546FE">
        <w:rPr>
          <w:rFonts w:ascii="Arial" w:hAnsi="Arial" w:cs="Arial"/>
          <w:sz w:val="20"/>
          <w:szCs w:val="20"/>
        </w:rPr>
        <w:t>:</w:t>
      </w:r>
      <w:r w:rsidR="00420942">
        <w:rPr>
          <w:rFonts w:ascii="Arial" w:hAnsi="Arial" w:cs="Arial"/>
          <w:sz w:val="20"/>
          <w:szCs w:val="20"/>
        </w:rPr>
        <w:t xml:space="preserve"> </w:t>
      </w:r>
      <w:r w:rsidR="00E875C2">
        <w:rPr>
          <w:rFonts w:ascii="Arial" w:hAnsi="Arial" w:cs="Arial"/>
          <w:sz w:val="20"/>
          <w:szCs w:val="20"/>
        </w:rPr>
        <w:tab/>
      </w:r>
      <w:r w:rsidR="00E875C2">
        <w:rPr>
          <w:rFonts w:ascii="Arial" w:hAnsi="Arial" w:cs="Arial"/>
          <w:sz w:val="20"/>
          <w:szCs w:val="20"/>
        </w:rPr>
        <w:tab/>
      </w:r>
      <w:r w:rsidR="00420942">
        <w:rPr>
          <w:rFonts w:ascii="Arial" w:hAnsi="Arial" w:cs="Arial"/>
          <w:sz w:val="20"/>
          <w:szCs w:val="20"/>
        </w:rPr>
        <w:t>Tomáš Říha, ředitel</w:t>
      </w:r>
      <w:r w:rsidR="005F42FB" w:rsidRPr="00D546FE">
        <w:rPr>
          <w:rFonts w:ascii="Arial" w:hAnsi="Arial" w:cs="Arial"/>
          <w:sz w:val="20"/>
          <w:szCs w:val="20"/>
        </w:rPr>
        <w:tab/>
      </w:r>
    </w:p>
    <w:p w:rsidR="005F42FB" w:rsidRPr="00D546FE" w:rsidRDefault="005F42FB" w:rsidP="00E875C2">
      <w:pPr>
        <w:spacing w:line="240" w:lineRule="exact"/>
        <w:jc w:val="both"/>
        <w:rPr>
          <w:rFonts w:ascii="Arial" w:hAnsi="Arial" w:cs="Arial"/>
          <w:sz w:val="20"/>
          <w:szCs w:val="20"/>
        </w:rPr>
      </w:pPr>
      <w:r w:rsidRPr="00D546FE">
        <w:rPr>
          <w:rFonts w:ascii="Arial" w:hAnsi="Arial" w:cs="Arial"/>
          <w:sz w:val="20"/>
          <w:szCs w:val="20"/>
        </w:rPr>
        <w:tab/>
        <w:t>IČ</w:t>
      </w:r>
      <w:r w:rsidR="007D199C" w:rsidRPr="00D546FE">
        <w:rPr>
          <w:rFonts w:ascii="Arial" w:hAnsi="Arial" w:cs="Arial"/>
          <w:sz w:val="20"/>
          <w:szCs w:val="20"/>
        </w:rPr>
        <w:t>O</w:t>
      </w:r>
      <w:r w:rsidRPr="00D546FE">
        <w:rPr>
          <w:rFonts w:ascii="Arial" w:hAnsi="Arial" w:cs="Arial"/>
          <w:sz w:val="20"/>
          <w:szCs w:val="20"/>
        </w:rPr>
        <w:t>:</w:t>
      </w:r>
      <w:r w:rsidRPr="00D546FE">
        <w:rPr>
          <w:rFonts w:ascii="Arial" w:hAnsi="Arial" w:cs="Arial"/>
          <w:sz w:val="20"/>
          <w:szCs w:val="20"/>
        </w:rPr>
        <w:tab/>
      </w:r>
      <w:r w:rsidRPr="00D546FE">
        <w:rPr>
          <w:rFonts w:ascii="Arial" w:hAnsi="Arial" w:cs="Arial"/>
          <w:sz w:val="20"/>
          <w:szCs w:val="20"/>
        </w:rPr>
        <w:tab/>
      </w:r>
      <w:r w:rsidR="00E875C2">
        <w:rPr>
          <w:rFonts w:ascii="Arial" w:hAnsi="Arial" w:cs="Arial"/>
          <w:sz w:val="20"/>
          <w:szCs w:val="20"/>
        </w:rPr>
        <w:tab/>
      </w:r>
      <w:r w:rsidR="00420942">
        <w:rPr>
          <w:rFonts w:ascii="Arial" w:hAnsi="Arial" w:cs="Arial"/>
          <w:sz w:val="20"/>
          <w:szCs w:val="20"/>
        </w:rPr>
        <w:t>62334204</w:t>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jc w:val="both"/>
        <w:rPr>
          <w:rFonts w:ascii="Arial" w:hAnsi="Arial" w:cs="Arial"/>
          <w:sz w:val="20"/>
          <w:szCs w:val="20"/>
        </w:rPr>
      </w:pPr>
      <w:r w:rsidRPr="00D546FE">
        <w:rPr>
          <w:rFonts w:ascii="Arial" w:hAnsi="Arial" w:cs="Arial"/>
          <w:sz w:val="20"/>
          <w:szCs w:val="20"/>
        </w:rPr>
        <w:tab/>
        <w:t>DIČ:</w:t>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rsidP="0017151C">
      <w:pPr>
        <w:ind w:left="705"/>
        <w:jc w:val="both"/>
        <w:rPr>
          <w:rFonts w:ascii="Arial" w:hAnsi="Arial" w:cs="Arial"/>
          <w:sz w:val="20"/>
          <w:szCs w:val="20"/>
        </w:rPr>
      </w:pPr>
    </w:p>
    <w:p w:rsidR="005F42FB" w:rsidRPr="00D546FE" w:rsidRDefault="005F42FB" w:rsidP="0017151C">
      <w:pPr>
        <w:jc w:val="both"/>
        <w:rPr>
          <w:rFonts w:ascii="Arial" w:hAnsi="Arial" w:cs="Arial"/>
          <w:sz w:val="20"/>
          <w:szCs w:val="20"/>
        </w:rPr>
      </w:pPr>
      <w:r w:rsidRPr="00D546FE">
        <w:rPr>
          <w:rFonts w:ascii="Arial" w:hAnsi="Arial" w:cs="Arial"/>
          <w:sz w:val="20"/>
          <w:szCs w:val="20"/>
        </w:rPr>
        <w:tab/>
        <w:t>(dále jen „kupující“)</w:t>
      </w:r>
    </w:p>
    <w:p w:rsidR="005F42FB" w:rsidRPr="00D546FE" w:rsidRDefault="005F42FB"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r w:rsidRPr="00D546FE">
        <w:rPr>
          <w:rFonts w:ascii="Arial" w:hAnsi="Arial" w:cs="Arial"/>
          <w:sz w:val="20"/>
          <w:szCs w:val="20"/>
        </w:rPr>
        <w:tab/>
        <w:t>(Prodávající a kupující společně dále také jako “smluvní strany”)</w:t>
      </w:r>
    </w:p>
    <w:p w:rsidR="005F42FB" w:rsidRPr="00D546FE" w:rsidRDefault="005F42FB" w:rsidP="0017151C">
      <w:pPr>
        <w:jc w:val="both"/>
        <w:rPr>
          <w:rFonts w:ascii="Arial" w:hAnsi="Arial" w:cs="Arial"/>
          <w:sz w:val="20"/>
          <w:szCs w:val="20"/>
        </w:rPr>
      </w:pPr>
    </w:p>
    <w:p w:rsidR="005F42FB" w:rsidRPr="00D546FE" w:rsidRDefault="005F42FB" w:rsidP="00A11040">
      <w:pPr>
        <w:jc w:val="both"/>
        <w:rPr>
          <w:rFonts w:ascii="Arial" w:hAnsi="Arial" w:cs="Arial"/>
          <w:sz w:val="20"/>
          <w:szCs w:val="20"/>
        </w:rPr>
      </w:pPr>
      <w:r w:rsidRPr="00D546FE">
        <w:rPr>
          <w:rFonts w:ascii="Arial" w:hAnsi="Arial" w:cs="Arial"/>
          <w:sz w:val="20"/>
          <w:szCs w:val="20"/>
        </w:rPr>
        <w:t>Smluvní strany prohlašují, že údaje, které uvedly v tomto článku smlouvy, jsou v souladu s platnými zápisy v Obchodním rejstříku (§ 126 odst. 1 Občanského zákoníku – dále jen NOZ), resp. v živnostenském rejstříku (§ 60 živnostenského zákona)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r w:rsidR="00A11040" w:rsidRPr="00D546FE">
        <w:rPr>
          <w:rFonts w:ascii="Arial" w:hAnsi="Arial" w:cs="Arial"/>
          <w:sz w:val="20"/>
          <w:szCs w:val="20"/>
        </w:rPr>
        <w:t xml:space="preserve"> </w:t>
      </w:r>
      <w:r w:rsidRPr="00D546FE">
        <w:rPr>
          <w:rFonts w:ascii="Arial" w:hAnsi="Arial" w:cs="Arial"/>
          <w:sz w:val="20"/>
          <w:szCs w:val="20"/>
        </w:rPr>
        <w:t xml:space="preserve">Smluvní strany prohlašují, že jsou v souladu s obecně závaznými právními předpisy oprávněny ke sjednání a podpisu této smlouvy.  </w:t>
      </w:r>
    </w:p>
    <w:p w:rsidR="00305A6F" w:rsidRPr="00D546FE" w:rsidRDefault="00305A6F" w:rsidP="00C13206">
      <w:pPr>
        <w:pStyle w:val="Odstavecseseznamem1"/>
        <w:ind w:left="0"/>
        <w:jc w:val="both"/>
        <w:rPr>
          <w:rFonts w:ascii="Arial" w:hAnsi="Arial" w:cs="Arial"/>
        </w:rPr>
      </w:pPr>
    </w:p>
    <w:p w:rsidR="005F42FB" w:rsidRPr="00D546FE" w:rsidRDefault="005F42FB" w:rsidP="0017151C">
      <w:pPr>
        <w:pStyle w:val="Odstavecseseznamem1"/>
        <w:jc w:val="both"/>
        <w:rPr>
          <w:rFonts w:ascii="Arial" w:hAnsi="Arial" w:cs="Arial"/>
        </w:rPr>
      </w:pPr>
    </w:p>
    <w:p w:rsidR="005F42FB" w:rsidRPr="00D546FE" w:rsidRDefault="005F42FB" w:rsidP="0017151C">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Předmět smlouvy</w:t>
      </w:r>
    </w:p>
    <w:p w:rsidR="002E0863" w:rsidRPr="008B6CEB" w:rsidRDefault="005F42FB" w:rsidP="008B6CEB">
      <w:pPr>
        <w:pStyle w:val="Odstavecseseznamem1"/>
        <w:numPr>
          <w:ilvl w:val="1"/>
          <w:numId w:val="34"/>
        </w:numPr>
        <w:spacing w:after="120" w:line="240" w:lineRule="auto"/>
        <w:jc w:val="both"/>
        <w:rPr>
          <w:rFonts w:ascii="Arial" w:hAnsi="Arial" w:cs="Arial"/>
        </w:rPr>
      </w:pPr>
      <w:r w:rsidRPr="00D546FE">
        <w:rPr>
          <w:rFonts w:ascii="Arial" w:hAnsi="Arial" w:cs="Arial"/>
        </w:rPr>
        <w:t>Předmětem této smlouvy</w:t>
      </w:r>
      <w:r w:rsidR="002E0863">
        <w:rPr>
          <w:rFonts w:ascii="Arial" w:hAnsi="Arial" w:cs="Arial"/>
        </w:rPr>
        <w:t xml:space="preserve"> </w:t>
      </w:r>
      <w:r w:rsidR="008B6CEB">
        <w:rPr>
          <w:rFonts w:ascii="Arial" w:hAnsi="Arial" w:cs="Arial"/>
        </w:rPr>
        <w:t xml:space="preserve">je </w:t>
      </w:r>
      <w:r w:rsidR="002E0863" w:rsidRPr="008B6CEB">
        <w:rPr>
          <w:rFonts w:ascii="Arial" w:hAnsi="Arial" w:cs="Arial"/>
        </w:rPr>
        <w:t xml:space="preserve">závazek </w:t>
      </w:r>
      <w:r w:rsidR="00D14132" w:rsidRPr="008B6CEB">
        <w:rPr>
          <w:rFonts w:ascii="Arial" w:hAnsi="Arial" w:cs="Arial"/>
        </w:rPr>
        <w:t>prodávajícího</w:t>
      </w:r>
      <w:r w:rsidR="002E0863" w:rsidRPr="008B6CEB">
        <w:rPr>
          <w:rFonts w:ascii="Arial" w:hAnsi="Arial" w:cs="Arial"/>
        </w:rPr>
        <w:t xml:space="preserve"> dodat kupujícímu 1 kus nového vozidla značky</w:t>
      </w:r>
      <w:r w:rsidR="00783558" w:rsidRPr="008B6CEB">
        <w:rPr>
          <w:rFonts w:ascii="Arial" w:hAnsi="Arial" w:cs="Arial"/>
        </w:rPr>
        <w:t xml:space="preserve"> </w:t>
      </w:r>
      <w:r w:rsidR="00E875C2">
        <w:rPr>
          <w:rFonts w:ascii="Arial" w:hAnsi="Arial" w:cs="Arial"/>
        </w:rPr>
        <w:t>……….</w:t>
      </w:r>
      <w:r w:rsidR="002E0863" w:rsidRPr="008B6CEB">
        <w:rPr>
          <w:rFonts w:ascii="Arial" w:hAnsi="Arial" w:cs="Arial"/>
        </w:rPr>
        <w:t>(dále jen „nové vozidlo“ či „</w:t>
      </w:r>
      <w:r w:rsidR="00E875C2">
        <w:rPr>
          <w:rFonts w:ascii="Arial" w:hAnsi="Arial" w:cs="Arial"/>
        </w:rPr>
        <w:t>vozidlo</w:t>
      </w:r>
      <w:r w:rsidR="002E0863" w:rsidRPr="008B6CEB">
        <w:rPr>
          <w:rFonts w:ascii="Arial" w:hAnsi="Arial" w:cs="Arial"/>
        </w:rPr>
        <w:t>“) schváleného dle pla</w:t>
      </w:r>
      <w:r w:rsidR="00B96C3B" w:rsidRPr="008B6CEB">
        <w:rPr>
          <w:rFonts w:ascii="Arial" w:hAnsi="Arial" w:cs="Arial"/>
        </w:rPr>
        <w:t>t</w:t>
      </w:r>
      <w:r w:rsidR="002E0863" w:rsidRPr="008B6CEB">
        <w:rPr>
          <w:rFonts w:ascii="Arial" w:hAnsi="Arial" w:cs="Arial"/>
        </w:rPr>
        <w:t>ných právních předpisů pro provoz na pozemních komunikacích v České republice s technickými parametry a ve výbavě specifikované v příloze č. 1 smlouvy a převést na kupu</w:t>
      </w:r>
      <w:r w:rsidR="00A0286A">
        <w:rPr>
          <w:rFonts w:ascii="Arial" w:hAnsi="Arial" w:cs="Arial"/>
        </w:rPr>
        <w:t>jícího vlastnické právo k</w:t>
      </w:r>
      <w:r w:rsidR="00DA1DCE">
        <w:rPr>
          <w:rFonts w:ascii="Arial" w:hAnsi="Arial" w:cs="Arial"/>
        </w:rPr>
        <w:t> </w:t>
      </w:r>
      <w:r w:rsidR="00A0286A">
        <w:rPr>
          <w:rFonts w:ascii="Arial" w:hAnsi="Arial" w:cs="Arial"/>
        </w:rPr>
        <w:t>němu</w:t>
      </w:r>
      <w:r w:rsidR="00DA1DCE">
        <w:rPr>
          <w:rFonts w:ascii="Arial" w:hAnsi="Arial" w:cs="Arial"/>
        </w:rPr>
        <w:t>.</w:t>
      </w:r>
    </w:p>
    <w:p w:rsidR="00A11040" w:rsidRPr="00D546FE" w:rsidRDefault="005F42FB" w:rsidP="00A11040">
      <w:pPr>
        <w:pStyle w:val="Odstavecseseznamem1"/>
        <w:numPr>
          <w:ilvl w:val="1"/>
          <w:numId w:val="34"/>
        </w:numPr>
        <w:spacing w:after="120" w:line="240" w:lineRule="auto"/>
        <w:ind w:left="567" w:hanging="567"/>
        <w:jc w:val="both"/>
        <w:rPr>
          <w:rFonts w:ascii="Arial" w:hAnsi="Arial" w:cs="Arial"/>
        </w:rPr>
      </w:pPr>
      <w:r w:rsidRPr="00D546FE">
        <w:rPr>
          <w:rFonts w:ascii="Arial" w:hAnsi="Arial" w:cs="Arial"/>
        </w:rPr>
        <w:t xml:space="preserve">Prodávající se zavazuje s dodávkou </w:t>
      </w:r>
      <w:r w:rsidR="00E875C2">
        <w:rPr>
          <w:rFonts w:ascii="Arial" w:hAnsi="Arial" w:cs="Arial"/>
        </w:rPr>
        <w:t>vozidla</w:t>
      </w:r>
      <w:r w:rsidRPr="00D546FE">
        <w:rPr>
          <w:rFonts w:ascii="Arial" w:hAnsi="Arial" w:cs="Arial"/>
        </w:rPr>
        <w:t xml:space="preserve"> provést i jeho</w:t>
      </w:r>
      <w:r w:rsidR="00DC7A52">
        <w:rPr>
          <w:rFonts w:ascii="Arial" w:hAnsi="Arial" w:cs="Arial"/>
        </w:rPr>
        <w:t xml:space="preserve"> odzkoušení a zaškolení obsluhy</w:t>
      </w:r>
      <w:r w:rsidR="003617F2" w:rsidRPr="00D546FE">
        <w:rPr>
          <w:rFonts w:ascii="Arial" w:hAnsi="Arial" w:cs="Arial"/>
        </w:rPr>
        <w:t>.</w:t>
      </w:r>
      <w:r w:rsidRPr="00D546FE">
        <w:rPr>
          <w:rFonts w:ascii="Arial" w:hAnsi="Arial" w:cs="Arial"/>
        </w:rPr>
        <w:t xml:space="preserve"> </w:t>
      </w:r>
    </w:p>
    <w:p w:rsidR="005F42FB" w:rsidRPr="00D546FE" w:rsidRDefault="005F42FB" w:rsidP="00A11040">
      <w:pPr>
        <w:pStyle w:val="Odstavecseseznamem1"/>
        <w:numPr>
          <w:ilvl w:val="1"/>
          <w:numId w:val="34"/>
        </w:numPr>
        <w:ind w:left="567" w:hanging="567"/>
        <w:jc w:val="both"/>
        <w:rPr>
          <w:rFonts w:ascii="Arial" w:hAnsi="Arial" w:cs="Arial"/>
        </w:rPr>
      </w:pPr>
      <w:r w:rsidRPr="00D546FE">
        <w:rPr>
          <w:rFonts w:ascii="Arial" w:hAnsi="Arial" w:cs="Arial"/>
        </w:rPr>
        <w:t xml:space="preserve">Prodávající se zavazuje dodat zároveň s </w:t>
      </w:r>
      <w:r w:rsidR="00E875C2">
        <w:rPr>
          <w:rFonts w:ascii="Arial" w:hAnsi="Arial" w:cs="Arial"/>
        </w:rPr>
        <w:t>vozidle</w:t>
      </w:r>
      <w:r w:rsidRPr="00D546FE">
        <w:rPr>
          <w:rFonts w:ascii="Arial" w:hAnsi="Arial" w:cs="Arial"/>
        </w:rPr>
        <w:t xml:space="preserve">m příslušnou dokumentaci (vše v českém jazyce): </w:t>
      </w:r>
    </w:p>
    <w:p w:rsidR="005F42FB" w:rsidRPr="00D546FE" w:rsidRDefault="005F42FB">
      <w:pPr>
        <w:pStyle w:val="Odstavecseseznamem5"/>
        <w:tabs>
          <w:tab w:val="left" w:pos="993"/>
        </w:tabs>
        <w:ind w:left="709"/>
        <w:jc w:val="both"/>
        <w:rPr>
          <w:rFonts w:ascii="Arial" w:hAnsi="Arial" w:cs="Arial"/>
        </w:rPr>
      </w:pPr>
      <w:r w:rsidRPr="00D546FE">
        <w:rPr>
          <w:rFonts w:ascii="Arial" w:hAnsi="Arial" w:cs="Arial"/>
        </w:rPr>
        <w:t>-</w:t>
      </w:r>
      <w:r w:rsidRPr="00D546FE">
        <w:rPr>
          <w:rFonts w:ascii="Arial" w:hAnsi="Arial" w:cs="Arial"/>
        </w:rPr>
        <w:tab/>
      </w:r>
      <w:r w:rsidRPr="00D546FE">
        <w:rPr>
          <w:rFonts w:ascii="Arial" w:hAnsi="Arial" w:cs="Arial"/>
        </w:rPr>
        <w:tab/>
        <w:t>předávací protokol,</w:t>
      </w:r>
    </w:p>
    <w:p w:rsidR="005F42FB" w:rsidRPr="00D546FE" w:rsidRDefault="005F42FB" w:rsidP="005670F6">
      <w:pPr>
        <w:pStyle w:val="Odstavecseseznamem6"/>
        <w:ind w:left="709"/>
        <w:jc w:val="both"/>
        <w:rPr>
          <w:rFonts w:ascii="Arial" w:hAnsi="Arial" w:cs="Arial"/>
        </w:rPr>
      </w:pPr>
      <w:r w:rsidRPr="00D546FE">
        <w:rPr>
          <w:rFonts w:ascii="Arial" w:hAnsi="Arial" w:cs="Arial"/>
        </w:rPr>
        <w:t>-</w:t>
      </w:r>
      <w:r w:rsidRPr="00D546FE">
        <w:rPr>
          <w:rFonts w:ascii="Arial" w:hAnsi="Arial" w:cs="Arial"/>
        </w:rPr>
        <w:tab/>
        <w:t xml:space="preserve">technický průkaz </w:t>
      </w:r>
      <w:r w:rsidR="004B10FD" w:rsidRPr="00D546FE">
        <w:rPr>
          <w:rFonts w:ascii="Arial" w:hAnsi="Arial" w:cs="Arial"/>
        </w:rPr>
        <w:t>vozidla</w:t>
      </w:r>
      <w:r w:rsidRPr="00D546FE">
        <w:rPr>
          <w:rFonts w:ascii="Arial" w:hAnsi="Arial" w:cs="Arial"/>
        </w:rPr>
        <w:t xml:space="preserve"> s řádným vypsáním a potvrzením nezbytných údajů,</w:t>
      </w:r>
    </w:p>
    <w:p w:rsidR="005F42FB" w:rsidRPr="00D546FE" w:rsidRDefault="005F42FB" w:rsidP="00CC5FEA">
      <w:pPr>
        <w:pStyle w:val="Odstavecseseznamem6"/>
        <w:ind w:left="709"/>
        <w:jc w:val="both"/>
        <w:rPr>
          <w:rFonts w:ascii="Arial" w:hAnsi="Arial" w:cs="Arial"/>
        </w:rPr>
      </w:pPr>
      <w:r w:rsidRPr="00D546FE">
        <w:rPr>
          <w:rFonts w:ascii="Arial" w:hAnsi="Arial" w:cs="Arial"/>
        </w:rPr>
        <w:t>-</w:t>
      </w:r>
      <w:r w:rsidRPr="00D546FE">
        <w:rPr>
          <w:rFonts w:ascii="Arial" w:hAnsi="Arial" w:cs="Arial"/>
        </w:rPr>
        <w:tab/>
        <w:t>návody k použití (v písemné i elektronické podobě),</w:t>
      </w:r>
    </w:p>
    <w:p w:rsidR="00AF5EAD" w:rsidRPr="00D546FE" w:rsidRDefault="004B10FD" w:rsidP="00CC5FEA">
      <w:pPr>
        <w:pStyle w:val="Odstavecseseznamem6"/>
        <w:ind w:left="709"/>
        <w:jc w:val="both"/>
        <w:rPr>
          <w:rFonts w:ascii="Arial" w:hAnsi="Arial" w:cs="Arial"/>
        </w:rPr>
      </w:pPr>
      <w:r w:rsidRPr="00D546FE">
        <w:rPr>
          <w:rFonts w:ascii="Arial" w:hAnsi="Arial" w:cs="Arial"/>
        </w:rPr>
        <w:t xml:space="preserve">- </w:t>
      </w:r>
      <w:r w:rsidRPr="00D546FE">
        <w:rPr>
          <w:rFonts w:ascii="Arial" w:hAnsi="Arial" w:cs="Arial"/>
        </w:rPr>
        <w:tab/>
        <w:t>klíče</w:t>
      </w:r>
      <w:r w:rsidR="00AF5EAD" w:rsidRPr="00D546FE">
        <w:rPr>
          <w:rFonts w:ascii="Arial" w:hAnsi="Arial" w:cs="Arial"/>
        </w:rPr>
        <w:t>,</w:t>
      </w:r>
      <w:r w:rsidRPr="00D546FE">
        <w:rPr>
          <w:rFonts w:ascii="Arial" w:hAnsi="Arial" w:cs="Arial"/>
        </w:rPr>
        <w:t xml:space="preserve"> </w:t>
      </w:r>
    </w:p>
    <w:p w:rsidR="004B10FD" w:rsidRPr="00D546FE" w:rsidRDefault="00AF5EAD" w:rsidP="00CC5FEA">
      <w:pPr>
        <w:pStyle w:val="Odstavecseseznamem6"/>
        <w:ind w:left="709"/>
        <w:jc w:val="both"/>
        <w:rPr>
          <w:rFonts w:ascii="Arial" w:hAnsi="Arial" w:cs="Arial"/>
        </w:rPr>
      </w:pPr>
      <w:r w:rsidRPr="00D546FE">
        <w:rPr>
          <w:rFonts w:ascii="Arial" w:hAnsi="Arial" w:cs="Arial"/>
        </w:rPr>
        <w:t>-</w:t>
      </w:r>
      <w:r w:rsidRPr="00D546FE">
        <w:rPr>
          <w:rFonts w:ascii="Arial" w:hAnsi="Arial" w:cs="Arial"/>
        </w:rPr>
        <w:tab/>
      </w:r>
      <w:r w:rsidR="004B10FD" w:rsidRPr="00D546FE">
        <w:rPr>
          <w:rFonts w:ascii="Arial" w:hAnsi="Arial" w:cs="Arial"/>
        </w:rPr>
        <w:t>povinná výbava vozidla</w:t>
      </w:r>
      <w:r w:rsidRPr="00D546FE">
        <w:rPr>
          <w:rFonts w:ascii="Arial" w:hAnsi="Arial" w:cs="Arial"/>
        </w:rPr>
        <w:t xml:space="preserve"> dle platných právních předpisů ke dni dodání </w:t>
      </w:r>
      <w:r w:rsidR="00E875C2">
        <w:rPr>
          <w:rFonts w:ascii="Arial" w:hAnsi="Arial" w:cs="Arial"/>
        </w:rPr>
        <w:t>vozidla</w:t>
      </w:r>
      <w:r w:rsidR="004B10FD" w:rsidRPr="00D546FE">
        <w:rPr>
          <w:rFonts w:ascii="Arial" w:hAnsi="Arial" w:cs="Arial"/>
        </w:rPr>
        <w:t xml:space="preserve">, </w:t>
      </w:r>
    </w:p>
    <w:p w:rsidR="004D6C73" w:rsidRPr="00B145B6" w:rsidRDefault="005F42FB" w:rsidP="00D64120">
      <w:pPr>
        <w:pStyle w:val="Odstavecseseznamem6"/>
        <w:ind w:left="709"/>
        <w:jc w:val="both"/>
        <w:rPr>
          <w:rFonts w:ascii="Arial" w:hAnsi="Arial" w:cs="Arial"/>
        </w:rPr>
      </w:pPr>
      <w:r w:rsidRPr="00D546FE">
        <w:rPr>
          <w:rFonts w:ascii="Arial" w:hAnsi="Arial" w:cs="Arial"/>
        </w:rPr>
        <w:t>-</w:t>
      </w:r>
      <w:r w:rsidRPr="00D546FE">
        <w:rPr>
          <w:rFonts w:ascii="Arial" w:hAnsi="Arial" w:cs="Arial"/>
        </w:rPr>
        <w:tab/>
        <w:t xml:space="preserve">servisní knížka </w:t>
      </w:r>
      <w:r w:rsidR="004B10FD" w:rsidRPr="00D546FE">
        <w:rPr>
          <w:rFonts w:ascii="Arial" w:hAnsi="Arial" w:cs="Arial"/>
        </w:rPr>
        <w:t>vozidla</w:t>
      </w:r>
      <w:r w:rsidR="004D6C73" w:rsidRPr="00B145B6">
        <w:rPr>
          <w:rFonts w:ascii="Arial" w:hAnsi="Arial" w:cs="Arial"/>
        </w:rPr>
        <w:t>.</w:t>
      </w:r>
    </w:p>
    <w:p w:rsidR="005F42FB" w:rsidRPr="00B145B6" w:rsidRDefault="005F42FB">
      <w:pPr>
        <w:pStyle w:val="Odstavecseseznamem5"/>
        <w:tabs>
          <w:tab w:val="left" w:pos="993"/>
        </w:tabs>
        <w:ind w:left="709"/>
        <w:jc w:val="both"/>
        <w:rPr>
          <w:rFonts w:ascii="Arial" w:hAnsi="Arial" w:cs="Arial"/>
        </w:rPr>
      </w:pPr>
    </w:p>
    <w:p w:rsidR="005F42FB" w:rsidRPr="00B145B6" w:rsidRDefault="005F42FB" w:rsidP="002B2D5C">
      <w:pPr>
        <w:pStyle w:val="Odstavecseseznamem1"/>
        <w:numPr>
          <w:ilvl w:val="1"/>
          <w:numId w:val="34"/>
        </w:numPr>
        <w:spacing w:after="120" w:line="240" w:lineRule="auto"/>
        <w:ind w:left="567" w:hanging="567"/>
        <w:jc w:val="both"/>
        <w:rPr>
          <w:rFonts w:ascii="Arial" w:hAnsi="Arial" w:cs="Arial"/>
        </w:rPr>
      </w:pPr>
      <w:r w:rsidRPr="00B145B6">
        <w:rPr>
          <w:rFonts w:ascii="Arial" w:hAnsi="Arial" w:cs="Arial"/>
        </w:rPr>
        <w:t>Prodávající odpovídá za jakost a kompletnost před</w:t>
      </w:r>
      <w:r w:rsidR="00622A86">
        <w:rPr>
          <w:rFonts w:ascii="Arial" w:hAnsi="Arial" w:cs="Arial"/>
        </w:rPr>
        <w:t xml:space="preserve">mětu smlouvy v rozsahu smlouvy a </w:t>
      </w:r>
      <w:r w:rsidR="003E7B2B" w:rsidRPr="00B145B6">
        <w:rPr>
          <w:rFonts w:ascii="Arial" w:hAnsi="Arial" w:cs="Arial"/>
        </w:rPr>
        <w:t xml:space="preserve">za </w:t>
      </w:r>
      <w:r w:rsidRPr="00B145B6">
        <w:rPr>
          <w:rFonts w:ascii="Arial" w:hAnsi="Arial" w:cs="Arial"/>
        </w:rPr>
        <w:t xml:space="preserve">kvalitu a úplnost dodávky. Prodávající odpovídá za to, že předmět </w:t>
      </w:r>
      <w:r w:rsidR="00DE7181" w:rsidRPr="00B145B6">
        <w:rPr>
          <w:rFonts w:ascii="Arial" w:hAnsi="Arial" w:cs="Arial"/>
        </w:rPr>
        <w:t xml:space="preserve">smlouvy </w:t>
      </w:r>
      <w:r w:rsidRPr="00B145B6">
        <w:rPr>
          <w:rFonts w:ascii="Arial" w:hAnsi="Arial" w:cs="Arial"/>
        </w:rPr>
        <w:t>v okamžiku předání má a po dohodnutou záruční dobu bude mít vlastnosti stanovené platnými právními předpisy, všeobecně závaznými technickými předpisy, veškerými platnými technickými normami, které</w:t>
      </w:r>
      <w:r w:rsidR="00724203" w:rsidRPr="00B145B6">
        <w:rPr>
          <w:rFonts w:ascii="Arial" w:hAnsi="Arial" w:cs="Arial"/>
        </w:rPr>
        <w:t xml:space="preserve"> se vztahují k předmětu smlouvy</w:t>
      </w:r>
      <w:r w:rsidRPr="00B145B6">
        <w:rPr>
          <w:rFonts w:ascii="Arial" w:hAnsi="Arial" w:cs="Arial"/>
        </w:rPr>
        <w:t xml:space="preserve">. </w:t>
      </w:r>
      <w:r w:rsidRPr="00B145B6">
        <w:rPr>
          <w:rFonts w:ascii="Arial" w:hAnsi="Arial" w:cs="Arial"/>
        </w:rPr>
        <w:lastRenderedPageBreak/>
        <w:t xml:space="preserve">Prodávající odpovídá za to, že na </w:t>
      </w:r>
      <w:r w:rsidR="00E875C2">
        <w:rPr>
          <w:rFonts w:ascii="Arial" w:hAnsi="Arial" w:cs="Arial"/>
        </w:rPr>
        <w:t>vozidle</w:t>
      </w:r>
      <w:r w:rsidRPr="00B145B6">
        <w:rPr>
          <w:rFonts w:ascii="Arial" w:hAnsi="Arial" w:cs="Arial"/>
        </w:rPr>
        <w:t xml:space="preserve"> neváznou žádná práva třetích osob a že </w:t>
      </w:r>
      <w:r w:rsidR="00E875C2">
        <w:rPr>
          <w:rFonts w:ascii="Arial" w:hAnsi="Arial" w:cs="Arial"/>
        </w:rPr>
        <w:t>vozidlo</w:t>
      </w:r>
      <w:r w:rsidRPr="00B145B6">
        <w:rPr>
          <w:rFonts w:ascii="Arial" w:hAnsi="Arial" w:cs="Arial"/>
        </w:rPr>
        <w:t xml:space="preserve"> je nové a nepoužité a není předmětem žádné exekuce či výkonu rozhodnutí. </w:t>
      </w:r>
    </w:p>
    <w:p w:rsidR="00305A6F" w:rsidRPr="003E1C98" w:rsidRDefault="00305A6F" w:rsidP="0017151C">
      <w:pPr>
        <w:jc w:val="both"/>
        <w:rPr>
          <w:rFonts w:ascii="Arial" w:hAnsi="Arial" w:cs="Arial"/>
          <w:color w:val="FF0000"/>
          <w:sz w:val="20"/>
          <w:szCs w:val="20"/>
        </w:rPr>
      </w:pPr>
    </w:p>
    <w:p w:rsidR="00305A6F" w:rsidRPr="00D546FE" w:rsidRDefault="00305A6F" w:rsidP="0017151C">
      <w:pPr>
        <w:jc w:val="both"/>
        <w:rPr>
          <w:rFonts w:ascii="Arial" w:hAnsi="Arial" w:cs="Arial"/>
          <w:sz w:val="20"/>
          <w:szCs w:val="20"/>
        </w:rPr>
      </w:pPr>
    </w:p>
    <w:p w:rsidR="005F42FB" w:rsidRPr="00D546FE" w:rsidRDefault="005F42FB">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Kupní cena a platební podmínky</w:t>
      </w:r>
    </w:p>
    <w:p w:rsidR="005F42FB" w:rsidRPr="00D546FE" w:rsidRDefault="005F42FB" w:rsidP="00D4147D">
      <w:pPr>
        <w:jc w:val="both"/>
        <w:rPr>
          <w:rFonts w:ascii="Arial" w:hAnsi="Arial" w:cs="Arial"/>
          <w:sz w:val="20"/>
          <w:szCs w:val="20"/>
        </w:rPr>
      </w:pPr>
    </w:p>
    <w:p w:rsidR="00066F57" w:rsidRPr="00066F57" w:rsidRDefault="005F42FB" w:rsidP="00D14132">
      <w:pPr>
        <w:pStyle w:val="Odstavecseseznamem1"/>
        <w:numPr>
          <w:ilvl w:val="1"/>
          <w:numId w:val="35"/>
        </w:numPr>
        <w:ind w:left="567" w:hanging="567"/>
        <w:jc w:val="both"/>
        <w:rPr>
          <w:rFonts w:ascii="Arial" w:hAnsi="Arial" w:cs="Arial"/>
        </w:rPr>
      </w:pPr>
      <w:r w:rsidRPr="00D546FE">
        <w:rPr>
          <w:rFonts w:ascii="Arial" w:hAnsi="Arial" w:cs="Arial"/>
        </w:rPr>
        <w:t xml:space="preserve">Smluvní strany </w:t>
      </w:r>
      <w:r w:rsidR="00066F57" w:rsidRPr="00066F57">
        <w:rPr>
          <w:rFonts w:ascii="Arial" w:hAnsi="Arial" w:cs="Arial"/>
        </w:rPr>
        <w:t>se dohodly, na základě nabídky</w:t>
      </w:r>
      <w:r w:rsidR="00066F57">
        <w:rPr>
          <w:rFonts w:ascii="Arial" w:hAnsi="Arial" w:cs="Arial"/>
        </w:rPr>
        <w:t xml:space="preserve"> prodávajícího</w:t>
      </w:r>
      <w:r w:rsidR="00A0286A">
        <w:rPr>
          <w:rFonts w:ascii="Arial" w:hAnsi="Arial" w:cs="Arial"/>
        </w:rPr>
        <w:t>:</w:t>
      </w:r>
    </w:p>
    <w:p w:rsidR="00066F57" w:rsidRPr="00066F57" w:rsidRDefault="00A0286A" w:rsidP="00A0286A">
      <w:pPr>
        <w:pStyle w:val="Odstavecseseznamem1"/>
        <w:ind w:left="567"/>
        <w:jc w:val="both"/>
        <w:rPr>
          <w:rFonts w:ascii="Arial" w:hAnsi="Arial" w:cs="Arial"/>
        </w:rPr>
      </w:pPr>
      <w:r>
        <w:rPr>
          <w:rFonts w:ascii="Arial" w:hAnsi="Arial" w:cs="Arial"/>
        </w:rPr>
        <w:t>Na k</w:t>
      </w:r>
      <w:r w:rsidR="00066F57" w:rsidRPr="00066F57">
        <w:rPr>
          <w:rFonts w:ascii="Arial" w:hAnsi="Arial" w:cs="Arial"/>
        </w:rPr>
        <w:t>upní cen</w:t>
      </w:r>
      <w:r w:rsidR="008B6CEB">
        <w:rPr>
          <w:rFonts w:ascii="Arial" w:hAnsi="Arial" w:cs="Arial"/>
        </w:rPr>
        <w:t>ě</w:t>
      </w:r>
      <w:r w:rsidR="00066F57" w:rsidRPr="00066F57">
        <w:rPr>
          <w:rFonts w:ascii="Arial" w:hAnsi="Arial" w:cs="Arial"/>
        </w:rPr>
        <w:t xml:space="preserve"> za nové vozidlo:</w:t>
      </w:r>
      <w:r w:rsidR="00066F57" w:rsidRPr="00066F57">
        <w:rPr>
          <w:rFonts w:ascii="Arial" w:hAnsi="Arial" w:cs="Arial"/>
        </w:rPr>
        <w:tab/>
      </w:r>
      <w:r w:rsidR="00066F57" w:rsidRPr="00066F57">
        <w:rPr>
          <w:rFonts w:ascii="Arial" w:hAnsi="Arial" w:cs="Arial"/>
        </w:rPr>
        <w:tab/>
      </w:r>
      <w:r>
        <w:rPr>
          <w:rFonts w:ascii="Arial" w:hAnsi="Arial" w:cs="Arial"/>
        </w:rPr>
        <w:tab/>
      </w:r>
      <w:r w:rsidR="00066F57" w:rsidRPr="00066F57">
        <w:rPr>
          <w:rFonts w:ascii="Arial" w:hAnsi="Arial" w:cs="Arial"/>
        </w:rPr>
        <w:t>Kč bez DPH</w:t>
      </w:r>
    </w:p>
    <w:p w:rsidR="008B6CEB" w:rsidRPr="00066F57" w:rsidRDefault="008B6CEB" w:rsidP="008B6CEB">
      <w:pPr>
        <w:pStyle w:val="Odstavecseseznamem1"/>
        <w:ind w:left="567"/>
        <w:jc w:val="both"/>
        <w:rPr>
          <w:rFonts w:ascii="Arial" w:hAnsi="Arial" w:cs="Arial"/>
        </w:rPr>
      </w:pPr>
      <w:r w:rsidRPr="00066F57">
        <w:rPr>
          <w:rFonts w:ascii="Arial" w:hAnsi="Arial" w:cs="Arial"/>
        </w:rPr>
        <w:t>DPH 21%</w:t>
      </w:r>
      <w:r w:rsidRPr="00066F5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66F57">
        <w:rPr>
          <w:rFonts w:ascii="Arial" w:hAnsi="Arial" w:cs="Arial"/>
        </w:rPr>
        <w:t>Kč</w:t>
      </w:r>
    </w:p>
    <w:p w:rsidR="00066F57" w:rsidRPr="00A0286A" w:rsidRDefault="008B6CEB" w:rsidP="008B6CEB">
      <w:pPr>
        <w:pStyle w:val="Odstavecseseznamem1"/>
        <w:ind w:left="567"/>
        <w:jc w:val="both"/>
        <w:rPr>
          <w:rFonts w:ascii="Arial" w:hAnsi="Arial" w:cs="Arial"/>
          <w:b/>
        </w:rPr>
      </w:pPr>
      <w:r w:rsidRPr="00A0286A">
        <w:rPr>
          <w:rFonts w:ascii="Arial" w:hAnsi="Arial" w:cs="Arial"/>
          <w:b/>
        </w:rPr>
        <w:t xml:space="preserve">Cena nového vozidla vč. DPH                    </w:t>
      </w:r>
      <w:r w:rsidRPr="00A0286A">
        <w:rPr>
          <w:rFonts w:ascii="Arial" w:hAnsi="Arial" w:cs="Arial"/>
          <w:b/>
        </w:rPr>
        <w:tab/>
        <w:t>Kč</w:t>
      </w:r>
    </w:p>
    <w:p w:rsidR="00066F57" w:rsidRPr="00066F57" w:rsidRDefault="00066F57" w:rsidP="00D14132">
      <w:pPr>
        <w:pStyle w:val="Odstavecseseznamem1"/>
        <w:ind w:left="567"/>
        <w:jc w:val="both"/>
        <w:rPr>
          <w:rFonts w:ascii="Arial" w:hAnsi="Arial" w:cs="Arial"/>
        </w:rPr>
      </w:pPr>
    </w:p>
    <w:p w:rsidR="00066F57" w:rsidRPr="00066F57" w:rsidRDefault="00066F57" w:rsidP="00D14132">
      <w:pPr>
        <w:pStyle w:val="Odstavecseseznamem1"/>
        <w:ind w:left="567"/>
        <w:jc w:val="both"/>
        <w:rPr>
          <w:rFonts w:ascii="Arial" w:hAnsi="Arial" w:cs="Arial"/>
        </w:rPr>
      </w:pPr>
      <w:r w:rsidRPr="00066F57">
        <w:rPr>
          <w:rFonts w:ascii="Arial" w:hAnsi="Arial" w:cs="Arial"/>
        </w:rPr>
        <w:t>Daň z přidané hodnoty (dále také „DPH“) z nového vozidla bude účtována ve výši dle právních předpisů platných ke dni uskutečnění zdanitelného plnění.</w:t>
      </w:r>
    </w:p>
    <w:p w:rsidR="00066F57" w:rsidRPr="00066F57" w:rsidRDefault="00066F57" w:rsidP="00D14132">
      <w:pPr>
        <w:pStyle w:val="Odstavecseseznamem1"/>
        <w:ind w:left="567"/>
        <w:jc w:val="both"/>
        <w:rPr>
          <w:rFonts w:ascii="Arial" w:hAnsi="Arial" w:cs="Arial"/>
        </w:rPr>
      </w:pPr>
    </w:p>
    <w:p w:rsidR="003F5D08" w:rsidRDefault="005F42FB" w:rsidP="003F5D08">
      <w:pPr>
        <w:pStyle w:val="Odstavecseseznamem1"/>
        <w:numPr>
          <w:ilvl w:val="1"/>
          <w:numId w:val="35"/>
        </w:numPr>
        <w:spacing w:after="120" w:line="240" w:lineRule="auto"/>
        <w:ind w:left="567" w:hanging="567"/>
        <w:jc w:val="both"/>
        <w:rPr>
          <w:rFonts w:ascii="Arial" w:hAnsi="Arial" w:cs="Arial"/>
        </w:rPr>
      </w:pPr>
      <w:r w:rsidRPr="00D546FE">
        <w:rPr>
          <w:rFonts w:ascii="Arial" w:hAnsi="Arial" w:cs="Arial"/>
        </w:rPr>
        <w:t>Kupní cena je sjednána jako pevná a maximální přípustná a zahrnuje mimo vlastní</w:t>
      </w:r>
      <w:r w:rsidR="008D6548">
        <w:rPr>
          <w:rFonts w:ascii="Arial" w:hAnsi="Arial" w:cs="Arial"/>
        </w:rPr>
        <w:t xml:space="preserve"> dodávku</w:t>
      </w:r>
      <w:r w:rsidRPr="00D546FE">
        <w:rPr>
          <w:rFonts w:ascii="Arial" w:hAnsi="Arial" w:cs="Arial"/>
        </w:rPr>
        <w:t xml:space="preserve"> </w:t>
      </w:r>
      <w:r w:rsidR="007F3DD0" w:rsidRPr="00D546FE">
        <w:rPr>
          <w:rFonts w:ascii="Arial" w:hAnsi="Arial" w:cs="Arial"/>
        </w:rPr>
        <w:t xml:space="preserve">vozidla </w:t>
      </w:r>
      <w:r w:rsidRPr="00D546FE">
        <w:rPr>
          <w:rFonts w:ascii="Arial" w:hAnsi="Arial" w:cs="Arial"/>
        </w:rPr>
        <w:t>veškeré, v době uzavření této smlouvy předpokládané i nepředpokládané náklady související s dodávkou předmětu plnění, tedy veškeré náklady, které mohl prodávající s vynaložením odborné péče v době uzavření smlouvy předpokládat, tj. zejména náklady na balení, likvidaci obalů, dopravu (přepravu) a pojištění do místa plnění, vyhotovení potřebné dokumentace, případné clo a dovozní poplatky, ostatní správní poplatky apod., jakož i náklady ve smlouvě výslovně neuvedené.</w:t>
      </w:r>
      <w:r w:rsidR="00D121BD" w:rsidRPr="00D546FE">
        <w:rPr>
          <w:rFonts w:ascii="Arial" w:hAnsi="Arial" w:cs="Arial"/>
        </w:rPr>
        <w:t xml:space="preserve"> Součástí kupní ceny je i předvedení funkčnosti</w:t>
      </w:r>
      <w:r w:rsidR="00531A98" w:rsidRPr="00D546FE">
        <w:rPr>
          <w:rFonts w:ascii="Arial" w:hAnsi="Arial" w:cs="Arial"/>
        </w:rPr>
        <w:t xml:space="preserve"> vozidla</w:t>
      </w:r>
      <w:r w:rsidR="00D121BD" w:rsidRPr="00D546FE">
        <w:rPr>
          <w:rFonts w:ascii="Arial" w:hAnsi="Arial" w:cs="Arial"/>
        </w:rPr>
        <w:t xml:space="preserve">, uvedení vozidla do provozu dle platných právních předpisů a provedení zaškolení obsluhy. </w:t>
      </w:r>
    </w:p>
    <w:p w:rsidR="005F42FB" w:rsidRPr="00D546FE" w:rsidRDefault="005F42FB" w:rsidP="00A11040">
      <w:pPr>
        <w:pStyle w:val="Odstavecseseznamem1"/>
        <w:numPr>
          <w:ilvl w:val="1"/>
          <w:numId w:val="35"/>
        </w:numPr>
        <w:spacing w:after="120" w:line="240" w:lineRule="auto"/>
        <w:ind w:left="567" w:hanging="567"/>
        <w:jc w:val="both"/>
        <w:rPr>
          <w:rFonts w:ascii="Arial" w:hAnsi="Arial" w:cs="Arial"/>
        </w:rPr>
      </w:pPr>
      <w:r w:rsidRPr="00D546FE">
        <w:rPr>
          <w:rFonts w:ascii="Arial" w:hAnsi="Arial" w:cs="Arial"/>
        </w:rPr>
        <w:t xml:space="preserve">Smluvní strany se dohodly na bezhotovostním placení ceny </w:t>
      </w:r>
      <w:r w:rsidR="00E875C2">
        <w:rPr>
          <w:rFonts w:ascii="Arial" w:hAnsi="Arial" w:cs="Arial"/>
        </w:rPr>
        <w:t>vozidla</w:t>
      </w:r>
      <w:r w:rsidRPr="00D546FE">
        <w:rPr>
          <w:rFonts w:ascii="Arial" w:hAnsi="Arial" w:cs="Arial"/>
        </w:rPr>
        <w:t xml:space="preserve"> z účtu kupujícího na účet prodávajícího. Platby se budou uskutečňovat v českých korunách (Kč) na základě faktury – daňového dokladu. Prodávající je oprávněn vystavit fakturu po řádném dodání </w:t>
      </w:r>
      <w:r w:rsidR="00E875C2">
        <w:rPr>
          <w:rFonts w:ascii="Arial" w:hAnsi="Arial" w:cs="Arial"/>
        </w:rPr>
        <w:t>vozidla</w:t>
      </w:r>
      <w:r w:rsidRPr="00D546FE">
        <w:rPr>
          <w:rFonts w:ascii="Arial" w:hAnsi="Arial" w:cs="Arial"/>
        </w:rPr>
        <w:t xml:space="preserve"> kupujícímu a jeho převzetí kupujícím. Povinnost kupujícího zaplatit je splněna dnem odepsání příslušné finanční částky z bankovního účtu kupujícího ve prospěch účtu prodávajícího.</w:t>
      </w:r>
    </w:p>
    <w:p w:rsidR="005F42FB" w:rsidRPr="00D546FE" w:rsidRDefault="005F42FB" w:rsidP="00A11040">
      <w:pPr>
        <w:pStyle w:val="Odstavecseseznamem1"/>
        <w:numPr>
          <w:ilvl w:val="1"/>
          <w:numId w:val="35"/>
        </w:numPr>
        <w:spacing w:after="120" w:line="240" w:lineRule="auto"/>
        <w:ind w:left="567" w:hanging="567"/>
        <w:jc w:val="both"/>
        <w:rPr>
          <w:rFonts w:ascii="Arial" w:hAnsi="Arial" w:cs="Arial"/>
        </w:rPr>
      </w:pPr>
      <w:r w:rsidRPr="00D546FE">
        <w:rPr>
          <w:rFonts w:ascii="Arial" w:hAnsi="Arial" w:cs="Arial"/>
        </w:rPr>
        <w:t xml:space="preserve">Prodávajícím vystavená faktura bude mít náležitosti stanovené zákonem č. 235/2004 Sb., o </w:t>
      </w:r>
      <w:r w:rsidR="00724203" w:rsidRPr="00D546FE">
        <w:rPr>
          <w:rFonts w:ascii="Arial" w:hAnsi="Arial" w:cs="Arial"/>
        </w:rPr>
        <w:t>dani z přidané hodnoty</w:t>
      </w:r>
      <w:r w:rsidRPr="00D546FE">
        <w:rPr>
          <w:rFonts w:ascii="Arial" w:hAnsi="Arial" w:cs="Arial"/>
        </w:rPr>
        <w:t>, ve znění pozdějších předpisů, zákonem č. 563/1991 Sb., o účetnictví, ve znění pozdějších předpisů a náležitosti dle §</w:t>
      </w:r>
      <w:r w:rsidR="004B10FD" w:rsidRPr="00D546FE">
        <w:rPr>
          <w:rFonts w:ascii="Arial" w:hAnsi="Arial" w:cs="Arial"/>
        </w:rPr>
        <w:t xml:space="preserve"> </w:t>
      </w:r>
      <w:r w:rsidRPr="00D546FE">
        <w:rPr>
          <w:rFonts w:ascii="Arial" w:hAnsi="Arial" w:cs="Arial"/>
        </w:rPr>
        <w:t xml:space="preserve">435 NOZ, přičemž termín splatnosti takto vystavené faktury činí </w:t>
      </w:r>
      <w:r w:rsidR="000402A3" w:rsidRPr="00D546FE">
        <w:rPr>
          <w:rFonts w:ascii="Arial" w:hAnsi="Arial" w:cs="Arial"/>
        </w:rPr>
        <w:t>30</w:t>
      </w:r>
      <w:r w:rsidRPr="00D546FE">
        <w:rPr>
          <w:rFonts w:ascii="Arial" w:hAnsi="Arial" w:cs="Arial"/>
        </w:rPr>
        <w:t xml:space="preserve"> dnů od doručení této faktury kupujícímu. V případě pochybností ohledně doručení se faktura považuje za doručenou 3. pracovním dnem po jejím prokazatelném předání k poštovní přepravě prodávajícím.</w:t>
      </w:r>
    </w:p>
    <w:p w:rsidR="005F42FB" w:rsidRPr="00D546FE" w:rsidRDefault="005F42FB" w:rsidP="00A11040">
      <w:pPr>
        <w:pStyle w:val="Odstavecseseznamem1"/>
        <w:numPr>
          <w:ilvl w:val="1"/>
          <w:numId w:val="35"/>
        </w:numPr>
        <w:spacing w:after="120" w:line="240" w:lineRule="auto"/>
        <w:ind w:left="567" w:hanging="567"/>
        <w:jc w:val="both"/>
        <w:rPr>
          <w:rFonts w:ascii="Arial" w:hAnsi="Arial" w:cs="Arial"/>
        </w:rPr>
      </w:pPr>
      <w:r w:rsidRPr="00D546FE">
        <w:rPr>
          <w:rFonts w:ascii="Arial" w:hAnsi="Arial" w:cs="Arial"/>
        </w:rPr>
        <w:t xml:space="preserve">Nebude-li prodávajícím vystavená faktura obsahovat náležitosti uvedené v předchozích ustanoveních, bude-li chybně vyúčtována kupní cena </w:t>
      </w:r>
      <w:r w:rsidR="00E875C2">
        <w:rPr>
          <w:rFonts w:ascii="Arial" w:hAnsi="Arial" w:cs="Arial"/>
        </w:rPr>
        <w:t>vozidla</w:t>
      </w:r>
      <w:r w:rsidRPr="00D546FE">
        <w:rPr>
          <w:rFonts w:ascii="Arial" w:hAnsi="Arial" w:cs="Arial"/>
        </w:rPr>
        <w:t xml:space="preserve"> nebo bude-li faktura trpět jinými vadami, je kupující oprávněn takovou fakturu do data splatnosti prodávajícímu vrátit k doplnění scházejících údajů, k opravě nesprávných údajů nebo k odstranění jiných vad. U vrácené faktury musí kupující vyznačit důvod vrácení. Prodávající je povinen provést opravu vystavením nové faktury s novou dobou splatnosti, která nesmí být co do počtu dnů kratší než doba splatnosti původní faktury. Vrátí-li kupující vadnou fakturu prodávajícímu, přestává běžet původní doba splatnosti. V takovém případě není kupující v prodlení s placením. Celá </w:t>
      </w:r>
      <w:r w:rsidR="000402A3" w:rsidRPr="00D546FE">
        <w:rPr>
          <w:rFonts w:ascii="Arial" w:hAnsi="Arial" w:cs="Arial"/>
        </w:rPr>
        <w:t>30</w:t>
      </w:r>
      <w:r w:rsidRPr="00D546FE">
        <w:rPr>
          <w:rFonts w:ascii="Arial" w:hAnsi="Arial" w:cs="Arial"/>
        </w:rPr>
        <w:t>ti</w:t>
      </w:r>
      <w:r w:rsidR="003B49A4" w:rsidRPr="00D546FE">
        <w:rPr>
          <w:rFonts w:ascii="Arial" w:hAnsi="Arial" w:cs="Arial"/>
        </w:rPr>
        <w:t xml:space="preserve"> </w:t>
      </w:r>
      <w:r w:rsidRPr="00D546FE">
        <w:rPr>
          <w:rFonts w:ascii="Arial" w:hAnsi="Arial" w:cs="Arial"/>
        </w:rPr>
        <w:t>denní doba splatnosti běží znovu ode dne doručení nově vystavené faktury kupujícímu.</w:t>
      </w:r>
    </w:p>
    <w:p w:rsidR="00305A6F" w:rsidRPr="00D546FE" w:rsidRDefault="00305A6F" w:rsidP="00305A6F">
      <w:pPr>
        <w:pStyle w:val="Odstavecseseznamem1"/>
        <w:jc w:val="both"/>
        <w:rPr>
          <w:rFonts w:ascii="Arial" w:hAnsi="Arial" w:cs="Arial"/>
        </w:rPr>
      </w:pPr>
    </w:p>
    <w:p w:rsidR="005F42FB" w:rsidRPr="00D546FE" w:rsidRDefault="005F42FB" w:rsidP="0017151C">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Místo a termín plnění, dodací podmínky</w:t>
      </w:r>
    </w:p>
    <w:p w:rsidR="005F42FB" w:rsidRPr="00D546FE" w:rsidRDefault="005F42FB" w:rsidP="003F5D08">
      <w:pPr>
        <w:jc w:val="both"/>
        <w:rPr>
          <w:rFonts w:ascii="Arial" w:hAnsi="Arial" w:cs="Arial"/>
          <w:sz w:val="20"/>
          <w:szCs w:val="20"/>
        </w:rPr>
      </w:pPr>
    </w:p>
    <w:p w:rsidR="005F42FB" w:rsidRDefault="005F42FB" w:rsidP="003F5D08">
      <w:pPr>
        <w:pStyle w:val="Odstavecseseznamem1"/>
        <w:numPr>
          <w:ilvl w:val="1"/>
          <w:numId w:val="36"/>
        </w:numPr>
        <w:ind w:left="567" w:hanging="567"/>
        <w:jc w:val="both"/>
        <w:rPr>
          <w:rFonts w:ascii="Arial" w:hAnsi="Arial" w:cs="Arial"/>
        </w:rPr>
      </w:pPr>
      <w:r w:rsidRPr="00D546FE">
        <w:rPr>
          <w:rFonts w:ascii="Arial" w:hAnsi="Arial" w:cs="Arial"/>
        </w:rPr>
        <w:t xml:space="preserve">Místem plnění je </w:t>
      </w:r>
      <w:r w:rsidR="004B10FD" w:rsidRPr="00D546FE">
        <w:rPr>
          <w:rFonts w:ascii="Arial" w:hAnsi="Arial" w:cs="Arial"/>
        </w:rPr>
        <w:t>sídlo kupujícího tzn.:</w:t>
      </w:r>
      <w:r w:rsidR="00E875C2">
        <w:rPr>
          <w:rFonts w:ascii="Arial" w:hAnsi="Arial" w:cs="Arial"/>
        </w:rPr>
        <w:t xml:space="preserve"> Zašovská </w:t>
      </w:r>
      <w:r w:rsidR="00E875C2" w:rsidRPr="00E875C2">
        <w:rPr>
          <w:rFonts w:ascii="Arial" w:hAnsi="Arial" w:cs="Arial"/>
        </w:rPr>
        <w:t>784,</w:t>
      </w:r>
      <w:r w:rsidR="004B10FD" w:rsidRPr="00D546FE">
        <w:rPr>
          <w:rFonts w:ascii="Arial" w:hAnsi="Arial" w:cs="Arial"/>
        </w:rPr>
        <w:t xml:space="preserve"> 757 01 Valašské Meziříčí</w:t>
      </w:r>
      <w:r w:rsidR="000930AA">
        <w:rPr>
          <w:rFonts w:ascii="Arial" w:hAnsi="Arial" w:cs="Arial"/>
        </w:rPr>
        <w:t>, pokud se smluvní strany nedomluví jinak</w:t>
      </w:r>
      <w:r w:rsidR="004B10FD" w:rsidRPr="00D546FE">
        <w:rPr>
          <w:rFonts w:ascii="Arial" w:hAnsi="Arial" w:cs="Arial"/>
        </w:rPr>
        <w:t xml:space="preserve">. </w:t>
      </w:r>
      <w:r w:rsidR="003F5D08" w:rsidRPr="003F5D08">
        <w:rPr>
          <w:rFonts w:ascii="Arial" w:hAnsi="Arial" w:cs="Arial"/>
        </w:rPr>
        <w:t xml:space="preserve">V tomto místě dojde k předání nového vozidla </w:t>
      </w:r>
      <w:r w:rsidR="003F5D08">
        <w:rPr>
          <w:rFonts w:ascii="Arial" w:hAnsi="Arial" w:cs="Arial"/>
        </w:rPr>
        <w:t>kupujícímu</w:t>
      </w:r>
      <w:r w:rsidR="00A0286A">
        <w:rPr>
          <w:rFonts w:ascii="Arial" w:hAnsi="Arial" w:cs="Arial"/>
        </w:rPr>
        <w:t>.</w:t>
      </w:r>
    </w:p>
    <w:p w:rsidR="003F5D08" w:rsidRPr="003F5D08" w:rsidRDefault="003F5D08" w:rsidP="003F5D08">
      <w:pPr>
        <w:pStyle w:val="Odstavecseseznamem1"/>
        <w:ind w:left="567"/>
        <w:rPr>
          <w:rFonts w:ascii="Arial" w:hAnsi="Arial" w:cs="Arial"/>
        </w:rPr>
      </w:pPr>
    </w:p>
    <w:p w:rsidR="00A11040" w:rsidRPr="00D546FE" w:rsidRDefault="005F42FB" w:rsidP="00A11040">
      <w:pPr>
        <w:pStyle w:val="Odstavecseseznamem1"/>
        <w:numPr>
          <w:ilvl w:val="1"/>
          <w:numId w:val="36"/>
        </w:numPr>
        <w:spacing w:after="120" w:line="240" w:lineRule="auto"/>
        <w:ind w:left="567" w:hanging="567"/>
        <w:jc w:val="both"/>
        <w:rPr>
          <w:rFonts w:ascii="Arial" w:hAnsi="Arial" w:cs="Arial"/>
        </w:rPr>
      </w:pPr>
      <w:r w:rsidRPr="00D546FE">
        <w:rPr>
          <w:rFonts w:ascii="Arial" w:hAnsi="Arial" w:cs="Arial"/>
        </w:rPr>
        <w:t xml:space="preserve">Dodání </w:t>
      </w:r>
      <w:r w:rsidR="00E875C2">
        <w:rPr>
          <w:rFonts w:ascii="Arial" w:hAnsi="Arial" w:cs="Arial"/>
        </w:rPr>
        <w:t xml:space="preserve">vozidla </w:t>
      </w:r>
      <w:r w:rsidRPr="00D546FE">
        <w:rPr>
          <w:rFonts w:ascii="Arial" w:hAnsi="Arial" w:cs="Arial"/>
        </w:rPr>
        <w:t xml:space="preserve">do místa plnění zajišťuje, na základě protokolárního předání, prodávající. Společně s dodáním </w:t>
      </w:r>
      <w:r w:rsidR="00E875C2">
        <w:rPr>
          <w:rFonts w:ascii="Arial" w:hAnsi="Arial" w:cs="Arial"/>
        </w:rPr>
        <w:t>vozidla</w:t>
      </w:r>
      <w:r w:rsidRPr="00D546FE">
        <w:rPr>
          <w:rFonts w:ascii="Arial" w:hAnsi="Arial" w:cs="Arial"/>
        </w:rPr>
        <w:t xml:space="preserve"> se prodávající zavazuje provést zaškolení obsluhy a provést o něm záznam s uvedením konkrétního vozidla a osnovy školení a předat kupujícímu veškeré doklady potřebné k převzetí a k užívání </w:t>
      </w:r>
      <w:r w:rsidR="00E875C2">
        <w:rPr>
          <w:rFonts w:ascii="Arial" w:hAnsi="Arial" w:cs="Arial"/>
        </w:rPr>
        <w:t>vozidla</w:t>
      </w:r>
      <w:r w:rsidRPr="00D546FE">
        <w:rPr>
          <w:rFonts w:ascii="Arial" w:hAnsi="Arial" w:cs="Arial"/>
        </w:rPr>
        <w:t>. Za datum splnění dodávky se považuje den podpisu předávacího protokolu oběma smluvními stranami.</w:t>
      </w:r>
    </w:p>
    <w:p w:rsidR="00A11040" w:rsidRPr="00D546FE" w:rsidRDefault="005F42FB" w:rsidP="00A11040">
      <w:pPr>
        <w:pStyle w:val="Odstavecseseznamem1"/>
        <w:numPr>
          <w:ilvl w:val="1"/>
          <w:numId w:val="36"/>
        </w:numPr>
        <w:spacing w:after="120" w:line="240" w:lineRule="auto"/>
        <w:ind w:left="567" w:hanging="567"/>
        <w:jc w:val="both"/>
        <w:rPr>
          <w:rFonts w:ascii="Arial" w:hAnsi="Arial" w:cs="Arial"/>
        </w:rPr>
      </w:pPr>
      <w:r w:rsidRPr="00D546FE">
        <w:rPr>
          <w:rFonts w:ascii="Arial" w:hAnsi="Arial" w:cs="Arial"/>
        </w:rPr>
        <w:t xml:space="preserve">Kupující převezme dodané </w:t>
      </w:r>
      <w:r w:rsidR="00E875C2">
        <w:rPr>
          <w:rFonts w:ascii="Arial" w:hAnsi="Arial" w:cs="Arial"/>
        </w:rPr>
        <w:t>vozidlo</w:t>
      </w:r>
      <w:r w:rsidRPr="00D546FE">
        <w:rPr>
          <w:rFonts w:ascii="Arial" w:hAnsi="Arial" w:cs="Arial"/>
        </w:rPr>
        <w:t xml:space="preserve"> potvrzením předávacího protokolu odpovědným zaměstnancem kupujícího. Jedno vyhotovení předávacího protokolu, podepsané oprávněnou osobou za kupujícího, zůstane prodávajícímu a druhé vyhotovení bude předáno pracovníkem prodávajícího pracovníku kupujícího, který </w:t>
      </w:r>
      <w:r w:rsidR="00E875C2">
        <w:rPr>
          <w:rFonts w:ascii="Arial" w:hAnsi="Arial" w:cs="Arial"/>
        </w:rPr>
        <w:t>vozidlo</w:t>
      </w:r>
      <w:r w:rsidRPr="00D546FE">
        <w:rPr>
          <w:rFonts w:ascii="Arial" w:hAnsi="Arial" w:cs="Arial"/>
        </w:rPr>
        <w:t xml:space="preserve"> přebírá. </w:t>
      </w:r>
    </w:p>
    <w:p w:rsidR="003F5D08" w:rsidRDefault="005F42FB" w:rsidP="00A233C9">
      <w:pPr>
        <w:pStyle w:val="Odstavecseseznamem1"/>
        <w:numPr>
          <w:ilvl w:val="1"/>
          <w:numId w:val="36"/>
        </w:numPr>
        <w:ind w:left="567" w:hanging="567"/>
        <w:jc w:val="both"/>
        <w:rPr>
          <w:rFonts w:ascii="Arial" w:hAnsi="Arial" w:cs="Arial"/>
        </w:rPr>
      </w:pPr>
      <w:r w:rsidRPr="00A0286A">
        <w:rPr>
          <w:rFonts w:ascii="Arial" w:hAnsi="Arial" w:cs="Arial"/>
        </w:rPr>
        <w:t xml:space="preserve">V případě zjištění zjevných vad </w:t>
      </w:r>
      <w:r w:rsidR="003F5D08" w:rsidRPr="00A0286A">
        <w:rPr>
          <w:rFonts w:ascii="Arial" w:hAnsi="Arial" w:cs="Arial"/>
        </w:rPr>
        <w:t xml:space="preserve">vozidla </w:t>
      </w:r>
      <w:r w:rsidRPr="00A0286A">
        <w:rPr>
          <w:rFonts w:ascii="Arial" w:hAnsi="Arial" w:cs="Arial"/>
        </w:rPr>
        <w:t>může přebírající osoba odmítnout jeho převzetí, což řádně i s důvody potvrdí na předávacím protokolu.</w:t>
      </w:r>
      <w:r w:rsidR="003F5D08" w:rsidRPr="00A0286A">
        <w:rPr>
          <w:rFonts w:ascii="Arial" w:hAnsi="Arial" w:cs="Arial"/>
        </w:rPr>
        <w:t xml:space="preserve"> </w:t>
      </w:r>
    </w:p>
    <w:p w:rsidR="00622A86" w:rsidRPr="00A0286A" w:rsidRDefault="00622A86" w:rsidP="00622A86">
      <w:pPr>
        <w:pStyle w:val="Odstavecseseznamem1"/>
        <w:ind w:left="567"/>
        <w:jc w:val="both"/>
        <w:rPr>
          <w:rFonts w:ascii="Arial" w:hAnsi="Arial" w:cs="Arial"/>
        </w:rPr>
      </w:pPr>
    </w:p>
    <w:p w:rsidR="00A11040" w:rsidRPr="00D546FE" w:rsidRDefault="005F42FB" w:rsidP="00A11040">
      <w:pPr>
        <w:pStyle w:val="Odstavecseseznamem1"/>
        <w:numPr>
          <w:ilvl w:val="1"/>
          <w:numId w:val="36"/>
        </w:numPr>
        <w:spacing w:after="120" w:line="240" w:lineRule="auto"/>
        <w:ind w:left="567" w:hanging="567"/>
        <w:jc w:val="both"/>
        <w:rPr>
          <w:rFonts w:ascii="Arial" w:hAnsi="Arial" w:cs="Arial"/>
        </w:rPr>
      </w:pPr>
      <w:r w:rsidRPr="00D546FE">
        <w:rPr>
          <w:rFonts w:ascii="Arial" w:hAnsi="Arial" w:cs="Arial"/>
        </w:rPr>
        <w:lastRenderedPageBreak/>
        <w:t xml:space="preserve">Prodávající se zavazuje dodat kupujícímu </w:t>
      </w:r>
      <w:r w:rsidR="00E875C2">
        <w:rPr>
          <w:rFonts w:ascii="Arial" w:hAnsi="Arial" w:cs="Arial"/>
        </w:rPr>
        <w:t>vozidlo</w:t>
      </w:r>
      <w:r w:rsidRPr="00D546FE">
        <w:rPr>
          <w:rFonts w:ascii="Arial" w:hAnsi="Arial" w:cs="Arial"/>
        </w:rPr>
        <w:t xml:space="preserve"> nejdéle do</w:t>
      </w:r>
      <w:r w:rsidR="00622A86">
        <w:rPr>
          <w:rFonts w:ascii="Arial" w:hAnsi="Arial" w:cs="Arial"/>
        </w:rPr>
        <w:t xml:space="preserve"> 19</w:t>
      </w:r>
      <w:r w:rsidR="00D64120">
        <w:rPr>
          <w:rFonts w:ascii="Arial" w:hAnsi="Arial" w:cs="Arial"/>
        </w:rPr>
        <w:t>.</w:t>
      </w:r>
      <w:r w:rsidR="00622A86">
        <w:rPr>
          <w:rFonts w:ascii="Arial" w:hAnsi="Arial" w:cs="Arial"/>
        </w:rPr>
        <w:t xml:space="preserve"> </w:t>
      </w:r>
      <w:r w:rsidR="00D64120">
        <w:rPr>
          <w:rFonts w:ascii="Arial" w:hAnsi="Arial" w:cs="Arial"/>
        </w:rPr>
        <w:t>12.</w:t>
      </w:r>
      <w:r w:rsidR="00622A86">
        <w:rPr>
          <w:rFonts w:ascii="Arial" w:hAnsi="Arial" w:cs="Arial"/>
        </w:rPr>
        <w:t xml:space="preserve"> 2025</w:t>
      </w:r>
      <w:r w:rsidR="003E7B2B" w:rsidRPr="00D546FE">
        <w:rPr>
          <w:rFonts w:ascii="Arial" w:hAnsi="Arial" w:cs="Arial"/>
        </w:rPr>
        <w:t xml:space="preserve">. </w:t>
      </w:r>
      <w:r w:rsidR="00D121BD" w:rsidRPr="00D546FE">
        <w:rPr>
          <w:rFonts w:ascii="Arial" w:hAnsi="Arial" w:cs="Arial"/>
        </w:rPr>
        <w:t>Pokud se lhůta dodání opozdí o více než 4 týdny</w:t>
      </w:r>
      <w:r w:rsidR="00DE7181">
        <w:rPr>
          <w:rFonts w:ascii="Arial" w:hAnsi="Arial" w:cs="Arial"/>
        </w:rPr>
        <w:t>,</w:t>
      </w:r>
      <w:r w:rsidR="00D121BD" w:rsidRPr="00D546FE">
        <w:rPr>
          <w:rFonts w:ascii="Arial" w:hAnsi="Arial" w:cs="Arial"/>
        </w:rPr>
        <w:t xml:space="preserve"> má </w:t>
      </w:r>
      <w:r w:rsidR="00FE322E" w:rsidRPr="00D546FE">
        <w:rPr>
          <w:rFonts w:ascii="Arial" w:hAnsi="Arial" w:cs="Arial"/>
        </w:rPr>
        <w:t xml:space="preserve">kupující právo odstoupit od smlouvy. </w:t>
      </w:r>
      <w:r w:rsidR="00AF5EAD" w:rsidRPr="00D546FE">
        <w:rPr>
          <w:rFonts w:ascii="Arial" w:hAnsi="Arial" w:cs="Arial"/>
        </w:rPr>
        <w:t xml:space="preserve">Dřívější dodání </w:t>
      </w:r>
      <w:r w:rsidR="00E875C2">
        <w:rPr>
          <w:rFonts w:ascii="Arial" w:hAnsi="Arial" w:cs="Arial"/>
        </w:rPr>
        <w:t>vozidla</w:t>
      </w:r>
      <w:r w:rsidR="00AF5EAD" w:rsidRPr="00D546FE">
        <w:rPr>
          <w:rFonts w:ascii="Arial" w:hAnsi="Arial" w:cs="Arial"/>
        </w:rPr>
        <w:t xml:space="preserve"> se připouští a kupující je povinen dříve dodané </w:t>
      </w:r>
      <w:r w:rsidR="00E875C2">
        <w:rPr>
          <w:rFonts w:ascii="Arial" w:hAnsi="Arial" w:cs="Arial"/>
        </w:rPr>
        <w:t>vozidlo</w:t>
      </w:r>
      <w:r w:rsidR="00AF5EAD" w:rsidRPr="00D546FE">
        <w:rPr>
          <w:rFonts w:ascii="Arial" w:hAnsi="Arial" w:cs="Arial"/>
        </w:rPr>
        <w:t xml:space="preserve"> převzít. </w:t>
      </w:r>
    </w:p>
    <w:p w:rsidR="00A11040" w:rsidRPr="00D546FE" w:rsidRDefault="005F42FB" w:rsidP="00A11040">
      <w:pPr>
        <w:pStyle w:val="Odstavecseseznamem1"/>
        <w:numPr>
          <w:ilvl w:val="1"/>
          <w:numId w:val="36"/>
        </w:numPr>
        <w:spacing w:after="120" w:line="240" w:lineRule="auto"/>
        <w:ind w:left="567" w:hanging="567"/>
        <w:jc w:val="both"/>
        <w:rPr>
          <w:rFonts w:ascii="Arial" w:hAnsi="Arial" w:cs="Arial"/>
        </w:rPr>
      </w:pPr>
      <w:r w:rsidRPr="00D546FE">
        <w:rPr>
          <w:rFonts w:ascii="Arial" w:hAnsi="Arial" w:cs="Arial"/>
        </w:rPr>
        <w:t xml:space="preserve">Prodávající je povinen připravit </w:t>
      </w:r>
      <w:r w:rsidR="00E875C2">
        <w:rPr>
          <w:rFonts w:ascii="Arial" w:hAnsi="Arial" w:cs="Arial"/>
        </w:rPr>
        <w:t>vozidlo</w:t>
      </w:r>
      <w:r w:rsidRPr="00D546FE">
        <w:rPr>
          <w:rFonts w:ascii="Arial" w:hAnsi="Arial" w:cs="Arial"/>
        </w:rPr>
        <w:t xml:space="preserve"> k předání. Tuto skutečnost je povinen písemně oznámit kupujícímu nejpozději 3 pracovní dny před dnem, kdy bude </w:t>
      </w:r>
      <w:r w:rsidR="00E875C2">
        <w:rPr>
          <w:rFonts w:ascii="Arial" w:hAnsi="Arial" w:cs="Arial"/>
        </w:rPr>
        <w:t>vozidlo</w:t>
      </w:r>
      <w:r w:rsidRPr="00D546FE">
        <w:rPr>
          <w:rFonts w:ascii="Arial" w:hAnsi="Arial" w:cs="Arial"/>
        </w:rPr>
        <w:t xml:space="preserve"> připraveno k předání.</w:t>
      </w:r>
      <w:r w:rsidR="003F5D08">
        <w:rPr>
          <w:rFonts w:ascii="Arial" w:hAnsi="Arial" w:cs="Arial"/>
        </w:rPr>
        <w:t xml:space="preserve"> </w:t>
      </w:r>
    </w:p>
    <w:p w:rsidR="005F42FB" w:rsidRPr="00D546FE" w:rsidRDefault="005F42FB" w:rsidP="00A11040">
      <w:pPr>
        <w:pStyle w:val="Odstavecseseznamem1"/>
        <w:numPr>
          <w:ilvl w:val="1"/>
          <w:numId w:val="36"/>
        </w:numPr>
        <w:spacing w:after="120" w:line="240" w:lineRule="auto"/>
        <w:ind w:left="567" w:hanging="567"/>
        <w:jc w:val="both"/>
        <w:rPr>
          <w:rFonts w:ascii="Arial" w:hAnsi="Arial" w:cs="Arial"/>
        </w:rPr>
      </w:pPr>
      <w:r w:rsidRPr="00D546FE">
        <w:rPr>
          <w:rFonts w:ascii="Arial" w:hAnsi="Arial" w:cs="Arial"/>
        </w:rPr>
        <w:t>Vlastnické právo k</w:t>
      </w:r>
      <w:r w:rsidR="00622A86">
        <w:rPr>
          <w:rFonts w:ascii="Arial" w:hAnsi="Arial" w:cs="Arial"/>
        </w:rPr>
        <w:t xml:space="preserve"> </w:t>
      </w:r>
      <w:r w:rsidR="00E875C2">
        <w:rPr>
          <w:rFonts w:ascii="Arial" w:hAnsi="Arial" w:cs="Arial"/>
        </w:rPr>
        <w:t>vozidlu</w:t>
      </w:r>
      <w:r w:rsidRPr="00D546FE">
        <w:rPr>
          <w:rFonts w:ascii="Arial" w:hAnsi="Arial" w:cs="Arial"/>
        </w:rPr>
        <w:t xml:space="preserve"> přechází na kupujícího okamžikem, kdy kupující písemně potvrdí v místě plnění převzetí celého předmětu smlouvy. Tímto okamžikem přechází na kupujícího rovněž nebezpečí vzniku škody na předmětu smlouvy nebo jeho části.</w:t>
      </w:r>
    </w:p>
    <w:p w:rsidR="005F42FB" w:rsidRPr="00D546FE" w:rsidRDefault="005F42FB" w:rsidP="0017151C">
      <w:pPr>
        <w:jc w:val="both"/>
        <w:rPr>
          <w:rFonts w:ascii="Arial" w:hAnsi="Arial" w:cs="Arial"/>
          <w:sz w:val="20"/>
          <w:szCs w:val="20"/>
        </w:rPr>
      </w:pPr>
    </w:p>
    <w:p w:rsidR="005F42FB" w:rsidRPr="00D546FE" w:rsidRDefault="005F42FB" w:rsidP="0017151C">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Záruka za jakost</w:t>
      </w:r>
    </w:p>
    <w:p w:rsidR="005F42FB" w:rsidRPr="00D546FE" w:rsidRDefault="005F42FB" w:rsidP="008C1284">
      <w:pPr>
        <w:jc w:val="both"/>
        <w:rPr>
          <w:rFonts w:ascii="Arial" w:hAnsi="Arial" w:cs="Arial"/>
          <w:sz w:val="20"/>
          <w:szCs w:val="20"/>
        </w:rPr>
      </w:pPr>
    </w:p>
    <w:p w:rsidR="005F42FB" w:rsidRPr="00D546FE" w:rsidRDefault="005F42FB" w:rsidP="00A11040">
      <w:pPr>
        <w:pStyle w:val="Odstavecseseznamem1"/>
        <w:numPr>
          <w:ilvl w:val="1"/>
          <w:numId w:val="37"/>
        </w:numPr>
        <w:spacing w:after="120" w:line="240" w:lineRule="auto"/>
        <w:ind w:left="567" w:hanging="567"/>
        <w:jc w:val="both"/>
        <w:rPr>
          <w:rFonts w:ascii="Arial" w:hAnsi="Arial" w:cs="Arial"/>
        </w:rPr>
      </w:pPr>
      <w:r w:rsidRPr="00D546FE">
        <w:rPr>
          <w:rFonts w:ascii="Arial" w:hAnsi="Arial" w:cs="Arial"/>
        </w:rPr>
        <w:t xml:space="preserve">Na </w:t>
      </w:r>
      <w:r w:rsidR="00E875C2">
        <w:rPr>
          <w:rFonts w:ascii="Arial" w:hAnsi="Arial" w:cs="Arial"/>
        </w:rPr>
        <w:t>vozidle</w:t>
      </w:r>
      <w:r w:rsidRPr="00D546FE">
        <w:rPr>
          <w:rFonts w:ascii="Arial" w:hAnsi="Arial" w:cs="Arial"/>
        </w:rPr>
        <w:t xml:space="preserve"> je v souladu s § 2113 a násl. NOZ sjednána záruka za jakost v délce </w:t>
      </w:r>
      <w:r w:rsidR="00622A86">
        <w:rPr>
          <w:rFonts w:ascii="Arial" w:hAnsi="Arial" w:cs="Arial"/>
        </w:rPr>
        <w:t>60</w:t>
      </w:r>
      <w:r w:rsidRPr="00D546FE">
        <w:rPr>
          <w:rFonts w:ascii="Arial" w:hAnsi="Arial" w:cs="Arial"/>
          <w:i/>
          <w:iCs/>
        </w:rPr>
        <w:t xml:space="preserve"> </w:t>
      </w:r>
      <w:r w:rsidRPr="00D546FE">
        <w:rPr>
          <w:rFonts w:ascii="Arial" w:hAnsi="Arial" w:cs="Arial"/>
        </w:rPr>
        <w:t xml:space="preserve">měsíců. </w:t>
      </w:r>
    </w:p>
    <w:p w:rsidR="005F42FB" w:rsidRPr="00D546FE" w:rsidRDefault="005F42FB" w:rsidP="00A11040">
      <w:pPr>
        <w:pStyle w:val="Odstavecseseznamem1"/>
        <w:numPr>
          <w:ilvl w:val="1"/>
          <w:numId w:val="37"/>
        </w:numPr>
        <w:spacing w:after="120" w:line="240" w:lineRule="auto"/>
        <w:ind w:left="567" w:hanging="567"/>
        <w:jc w:val="both"/>
        <w:rPr>
          <w:rFonts w:ascii="Arial" w:hAnsi="Arial" w:cs="Arial"/>
        </w:rPr>
      </w:pPr>
      <w:r w:rsidRPr="00D546FE">
        <w:rPr>
          <w:rFonts w:ascii="Arial" w:hAnsi="Arial" w:cs="Arial"/>
        </w:rPr>
        <w:t xml:space="preserve">V případě, že dodané </w:t>
      </w:r>
      <w:r w:rsidR="00E875C2">
        <w:rPr>
          <w:rFonts w:ascii="Arial" w:hAnsi="Arial" w:cs="Arial"/>
        </w:rPr>
        <w:t>vozidlo</w:t>
      </w:r>
      <w:r w:rsidRPr="00D546FE">
        <w:rPr>
          <w:rFonts w:ascii="Arial" w:hAnsi="Arial" w:cs="Arial"/>
        </w:rPr>
        <w:t xml:space="preserve"> bude mít vadu, je kupující povinen tuto vadu či vady bez zbytečného odkladu po jejich zjištění u prodávajícího reklamovat. Reklamace musí být písemná a musí v ní být uvedeny:</w:t>
      </w:r>
    </w:p>
    <w:p w:rsidR="005F42FB" w:rsidRPr="00D546FE" w:rsidRDefault="005F42FB">
      <w:pPr>
        <w:pStyle w:val="Odstavecseseznamem1"/>
        <w:ind w:left="709"/>
        <w:jc w:val="both"/>
        <w:rPr>
          <w:rFonts w:ascii="Arial" w:hAnsi="Arial" w:cs="Arial"/>
        </w:rPr>
      </w:pPr>
      <w:r w:rsidRPr="00D546FE">
        <w:rPr>
          <w:rFonts w:ascii="Arial" w:hAnsi="Arial" w:cs="Arial"/>
        </w:rPr>
        <w:t>-</w:t>
      </w:r>
      <w:r w:rsidRPr="00D546FE">
        <w:rPr>
          <w:rFonts w:ascii="Arial" w:hAnsi="Arial" w:cs="Arial"/>
        </w:rPr>
        <w:tab/>
        <w:t xml:space="preserve">identifikace reklamovaného </w:t>
      </w:r>
      <w:r w:rsidR="00E875C2">
        <w:rPr>
          <w:rFonts w:ascii="Arial" w:hAnsi="Arial" w:cs="Arial"/>
        </w:rPr>
        <w:t>vozidla</w:t>
      </w:r>
      <w:r w:rsidRPr="00D546FE">
        <w:rPr>
          <w:rFonts w:ascii="Arial" w:hAnsi="Arial" w:cs="Arial"/>
        </w:rPr>
        <w:t xml:space="preserve">,  </w:t>
      </w:r>
    </w:p>
    <w:p w:rsidR="005F42FB" w:rsidRPr="00D546FE" w:rsidRDefault="005F42FB" w:rsidP="00D121BD">
      <w:pPr>
        <w:pStyle w:val="Odstavecseseznamem1"/>
        <w:ind w:left="709"/>
        <w:jc w:val="both"/>
        <w:rPr>
          <w:rFonts w:ascii="Arial" w:hAnsi="Arial" w:cs="Arial"/>
        </w:rPr>
      </w:pPr>
      <w:r w:rsidRPr="00D546FE">
        <w:rPr>
          <w:rFonts w:ascii="Arial" w:hAnsi="Arial" w:cs="Arial"/>
        </w:rPr>
        <w:t xml:space="preserve">- </w:t>
      </w:r>
      <w:r w:rsidRPr="00D546FE">
        <w:rPr>
          <w:rFonts w:ascii="Arial" w:hAnsi="Arial" w:cs="Arial"/>
        </w:rPr>
        <w:tab/>
        <w:t>popis vady, tj. jakým způsobem se vada či vady projevují,</w:t>
      </w:r>
    </w:p>
    <w:p w:rsidR="005F42FB" w:rsidRPr="00D546FE" w:rsidRDefault="005F42FB" w:rsidP="00A11040">
      <w:pPr>
        <w:pStyle w:val="Odstavecseseznamem1"/>
        <w:spacing w:after="120"/>
        <w:ind w:left="1412" w:hanging="692"/>
        <w:jc w:val="both"/>
        <w:rPr>
          <w:rFonts w:ascii="Arial" w:hAnsi="Arial" w:cs="Arial"/>
        </w:rPr>
      </w:pPr>
      <w:r w:rsidRPr="00D546FE">
        <w:rPr>
          <w:rFonts w:ascii="Arial" w:hAnsi="Arial" w:cs="Arial"/>
        </w:rPr>
        <w:t>-</w:t>
      </w:r>
      <w:r w:rsidRPr="00D546FE">
        <w:rPr>
          <w:rFonts w:ascii="Arial" w:hAnsi="Arial" w:cs="Arial"/>
        </w:rPr>
        <w:tab/>
        <w:t xml:space="preserve">požadavky kupujícího, tj. zda kupující požaduje odstranění vady či výměnu </w:t>
      </w:r>
      <w:r w:rsidR="00E875C2">
        <w:rPr>
          <w:rFonts w:ascii="Arial" w:hAnsi="Arial" w:cs="Arial"/>
        </w:rPr>
        <w:t>vozidla</w:t>
      </w:r>
      <w:r w:rsidRPr="00D546FE">
        <w:rPr>
          <w:rFonts w:ascii="Arial" w:hAnsi="Arial" w:cs="Arial"/>
        </w:rPr>
        <w:t xml:space="preserve"> nebo slevu z kupní ceny dodaného </w:t>
      </w:r>
      <w:r w:rsidR="00E875C2">
        <w:rPr>
          <w:rFonts w:ascii="Arial" w:hAnsi="Arial" w:cs="Arial"/>
        </w:rPr>
        <w:t>vozidla</w:t>
      </w:r>
      <w:r w:rsidRPr="00D546FE">
        <w:rPr>
          <w:rFonts w:ascii="Arial" w:hAnsi="Arial" w:cs="Arial"/>
        </w:rPr>
        <w:t>; odstoupení od smlouvy či návrh jiného řešení.</w:t>
      </w:r>
    </w:p>
    <w:p w:rsidR="005F42FB" w:rsidRPr="00D546FE" w:rsidRDefault="005F42FB"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 xml:space="preserve">Reklamace se považuje za uskutečněnou dnem, kdy bylo písemné oznámení o ní doručeno prodávajícímu. V případě pochybnosti se reklamace považuje za doručenou 3. pracovním dnem po jejím prokazatelném předání k poštovní přepravě kupujícím. </w:t>
      </w:r>
    </w:p>
    <w:p w:rsidR="005F42FB" w:rsidRPr="00D546FE" w:rsidRDefault="005F42FB"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Prodávající je povinen vadu odstranit na vlastní náklady včetně potřebné demontáže a montáže a ostatních nákladů souvisejících s odstraněním vady</w:t>
      </w:r>
      <w:r w:rsidR="00D121BD" w:rsidRPr="00D546FE">
        <w:rPr>
          <w:rFonts w:ascii="Arial" w:hAnsi="Arial" w:cs="Arial"/>
        </w:rPr>
        <w:t xml:space="preserve"> ve lhůtě </w:t>
      </w:r>
      <w:r w:rsidR="00B145B6">
        <w:rPr>
          <w:rFonts w:ascii="Arial" w:hAnsi="Arial" w:cs="Arial"/>
        </w:rPr>
        <w:t xml:space="preserve">stanovené </w:t>
      </w:r>
      <w:r w:rsidR="00E57FEF">
        <w:rPr>
          <w:rFonts w:ascii="Arial" w:hAnsi="Arial" w:cs="Arial"/>
        </w:rPr>
        <w:t>dle domluvy smluvních stran, pokud se smluvní strany nedomluví, platí lhůta 10 pracovních dnů</w:t>
      </w:r>
      <w:r w:rsidRPr="00D546FE">
        <w:rPr>
          <w:rFonts w:ascii="Arial" w:hAnsi="Arial" w:cs="Arial"/>
        </w:rPr>
        <w:t>.</w:t>
      </w:r>
    </w:p>
    <w:p w:rsidR="005F42FB" w:rsidRPr="00D546FE" w:rsidRDefault="005F42FB"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 xml:space="preserve">Pro případ, že prodávající ve shora uvedené lhůtě reklamaci nevyřídí, resp. neodstraní-li vady </w:t>
      </w:r>
      <w:r w:rsidR="00E875C2">
        <w:rPr>
          <w:rFonts w:ascii="Arial" w:hAnsi="Arial" w:cs="Arial"/>
        </w:rPr>
        <w:t>vozidla</w:t>
      </w:r>
      <w:r w:rsidRPr="00D546FE">
        <w:rPr>
          <w:rFonts w:ascii="Arial" w:hAnsi="Arial" w:cs="Arial"/>
        </w:rPr>
        <w:t xml:space="preserve"> v uvedené lhůtě v souladu s požadavkem kupujícího, je kupující oprávněn odstranit vady </w:t>
      </w:r>
      <w:r w:rsidR="00E875C2">
        <w:rPr>
          <w:rFonts w:ascii="Arial" w:hAnsi="Arial" w:cs="Arial"/>
        </w:rPr>
        <w:t>vozidla</w:t>
      </w:r>
      <w:r w:rsidRPr="00D546FE">
        <w:rPr>
          <w:rFonts w:ascii="Arial" w:hAnsi="Arial" w:cs="Arial"/>
        </w:rPr>
        <w:t xml:space="preserve"> sám či za použití třetí osoby, a to na náklady a nebezpečí prodávajícího, přičemž odstranění vad </w:t>
      </w:r>
      <w:r w:rsidR="00E875C2">
        <w:rPr>
          <w:rFonts w:ascii="Arial" w:hAnsi="Arial" w:cs="Arial"/>
        </w:rPr>
        <w:t>vozidla</w:t>
      </w:r>
      <w:r w:rsidRPr="00D546FE">
        <w:rPr>
          <w:rFonts w:ascii="Arial" w:hAnsi="Arial" w:cs="Arial"/>
        </w:rPr>
        <w:t xml:space="preserve"> dle tohoto odstavce nemá vliv na práva kupujícího ze záruky na </w:t>
      </w:r>
      <w:r w:rsidR="00E875C2">
        <w:rPr>
          <w:rFonts w:ascii="Arial" w:hAnsi="Arial" w:cs="Arial"/>
        </w:rPr>
        <w:t>vozidlo</w:t>
      </w:r>
      <w:r w:rsidRPr="00D546FE">
        <w:rPr>
          <w:rFonts w:ascii="Arial" w:hAnsi="Arial" w:cs="Arial"/>
        </w:rPr>
        <w:t xml:space="preserve"> (a to nejen co se záruční doby týče, ale zejména i práva požadovat slevu z kupní ceny </w:t>
      </w:r>
      <w:r w:rsidR="00E875C2">
        <w:rPr>
          <w:rFonts w:ascii="Arial" w:hAnsi="Arial" w:cs="Arial"/>
        </w:rPr>
        <w:t>vozidla</w:t>
      </w:r>
      <w:r w:rsidRPr="00D546FE">
        <w:rPr>
          <w:rFonts w:ascii="Arial" w:hAnsi="Arial" w:cs="Arial"/>
        </w:rPr>
        <w:t xml:space="preserve"> apod.), současně nemá vliv na právo kupujícího odstoupit od smlouvy. </w:t>
      </w:r>
    </w:p>
    <w:p w:rsidR="005F42FB" w:rsidRPr="00D546FE" w:rsidRDefault="005F42FB"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 xml:space="preserve">Dodání </w:t>
      </w:r>
      <w:r w:rsidR="00E875C2">
        <w:rPr>
          <w:rFonts w:ascii="Arial" w:hAnsi="Arial" w:cs="Arial"/>
        </w:rPr>
        <w:t>vozidla</w:t>
      </w:r>
      <w:r w:rsidRPr="00D546FE">
        <w:rPr>
          <w:rFonts w:ascii="Arial" w:hAnsi="Arial" w:cs="Arial"/>
        </w:rPr>
        <w:t xml:space="preserve"> s vadami, bránícími jeho řádnému užívání, se považuje za podstatné porušení smlouvy ve smyslu ustanovení NOZ a může být důvodem k odstoupení od smlouvy</w:t>
      </w:r>
      <w:r w:rsidR="00D121BD" w:rsidRPr="00D546FE">
        <w:rPr>
          <w:rFonts w:ascii="Arial" w:hAnsi="Arial" w:cs="Arial"/>
        </w:rPr>
        <w:t>.</w:t>
      </w:r>
    </w:p>
    <w:p w:rsidR="002B2D5C" w:rsidRPr="00D546FE" w:rsidRDefault="002B2D5C"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Garanční prohlídky stanovené výrobcem budou po celou dobu trvání záruk</w:t>
      </w:r>
      <w:r w:rsidR="00B00F2A">
        <w:rPr>
          <w:rFonts w:ascii="Arial" w:hAnsi="Arial" w:cs="Arial"/>
        </w:rPr>
        <w:t>y prováděny prodávajícím zdarma</w:t>
      </w:r>
      <w:r w:rsidRPr="00D546FE">
        <w:rPr>
          <w:rFonts w:ascii="Arial" w:hAnsi="Arial" w:cs="Arial"/>
        </w:rPr>
        <w:t xml:space="preserve">.  </w:t>
      </w:r>
    </w:p>
    <w:p w:rsidR="002B2D5C" w:rsidRPr="00D546FE" w:rsidRDefault="002B2D5C"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 xml:space="preserve">Ceny náhradních dílů, servisních a opravárenských služeb hrazené kupujícím nesmí překročit ceny obvyklé. </w:t>
      </w:r>
    </w:p>
    <w:p w:rsidR="005F42FB" w:rsidRPr="00D546FE" w:rsidRDefault="005F42FB" w:rsidP="00A11040">
      <w:pPr>
        <w:pStyle w:val="Odstavecseseznamem1"/>
        <w:numPr>
          <w:ilvl w:val="1"/>
          <w:numId w:val="37"/>
        </w:numPr>
        <w:spacing w:after="120"/>
        <w:ind w:left="567" w:hanging="567"/>
        <w:jc w:val="both"/>
        <w:rPr>
          <w:rFonts w:ascii="Arial" w:hAnsi="Arial" w:cs="Arial"/>
        </w:rPr>
      </w:pPr>
      <w:r w:rsidRPr="00D546FE">
        <w:rPr>
          <w:rFonts w:ascii="Arial" w:hAnsi="Arial" w:cs="Arial"/>
        </w:rPr>
        <w:t xml:space="preserve">Uplatněním nároků z vad </w:t>
      </w:r>
      <w:r w:rsidR="00E875C2">
        <w:rPr>
          <w:rFonts w:ascii="Arial" w:hAnsi="Arial" w:cs="Arial"/>
        </w:rPr>
        <w:t>vozidla</w:t>
      </w:r>
      <w:r w:rsidRPr="00D546FE">
        <w:rPr>
          <w:rFonts w:ascii="Arial" w:hAnsi="Arial" w:cs="Arial"/>
        </w:rPr>
        <w:t xml:space="preserve"> není dotčen nárok na náhradu škody a na zaplacení smluvní pokuty.</w:t>
      </w:r>
    </w:p>
    <w:p w:rsidR="00305A6F" w:rsidRDefault="00305A6F" w:rsidP="00A11040">
      <w:pPr>
        <w:pStyle w:val="Odstavecseseznamem1"/>
        <w:spacing w:after="120"/>
        <w:ind w:left="567" w:hanging="567"/>
        <w:jc w:val="both"/>
        <w:rPr>
          <w:rFonts w:ascii="Arial" w:hAnsi="Arial" w:cs="Arial"/>
        </w:rPr>
      </w:pPr>
    </w:p>
    <w:p w:rsidR="0020710F" w:rsidRDefault="0020710F" w:rsidP="00A11040">
      <w:pPr>
        <w:pStyle w:val="Odstavecseseznamem1"/>
        <w:spacing w:after="120"/>
        <w:ind w:left="567" w:hanging="567"/>
        <w:jc w:val="both"/>
        <w:rPr>
          <w:rFonts w:ascii="Arial" w:hAnsi="Arial" w:cs="Arial"/>
        </w:rPr>
      </w:pPr>
    </w:p>
    <w:p w:rsidR="0020710F" w:rsidRDefault="0020710F" w:rsidP="00A11040">
      <w:pPr>
        <w:pStyle w:val="Odstavecseseznamem1"/>
        <w:spacing w:after="120"/>
        <w:ind w:left="567" w:hanging="567"/>
        <w:jc w:val="both"/>
        <w:rPr>
          <w:rFonts w:ascii="Arial" w:hAnsi="Arial" w:cs="Arial"/>
        </w:rPr>
      </w:pPr>
    </w:p>
    <w:p w:rsidR="0020710F" w:rsidRPr="00D546FE" w:rsidRDefault="0020710F" w:rsidP="00A11040">
      <w:pPr>
        <w:pStyle w:val="Odstavecseseznamem1"/>
        <w:spacing w:after="120"/>
        <w:ind w:left="567" w:hanging="567"/>
        <w:jc w:val="both"/>
        <w:rPr>
          <w:rFonts w:ascii="Arial" w:hAnsi="Arial" w:cs="Arial"/>
        </w:rPr>
      </w:pPr>
    </w:p>
    <w:p w:rsidR="005F42FB" w:rsidRPr="00D546FE" w:rsidRDefault="005F42FB">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Smluvní sankce</w:t>
      </w:r>
    </w:p>
    <w:p w:rsidR="005F42FB" w:rsidRPr="00D546FE" w:rsidRDefault="005F42FB">
      <w:pPr>
        <w:ind w:left="720"/>
        <w:rPr>
          <w:rFonts w:ascii="Arial" w:hAnsi="Arial" w:cs="Arial"/>
          <w:b/>
          <w:bCs/>
          <w:sz w:val="20"/>
          <w:szCs w:val="20"/>
        </w:rPr>
      </w:pPr>
    </w:p>
    <w:p w:rsidR="002C05C5" w:rsidRPr="00D546FE" w:rsidRDefault="005F42FB" w:rsidP="002C05C5">
      <w:pPr>
        <w:pStyle w:val="Odstavecseseznamem1"/>
        <w:numPr>
          <w:ilvl w:val="1"/>
          <w:numId w:val="40"/>
        </w:numPr>
        <w:spacing w:after="120"/>
        <w:ind w:left="567" w:hanging="567"/>
        <w:jc w:val="both"/>
        <w:rPr>
          <w:rFonts w:ascii="Arial" w:hAnsi="Arial" w:cs="Arial"/>
        </w:rPr>
      </w:pPr>
      <w:r w:rsidRPr="00D546FE">
        <w:rPr>
          <w:rFonts w:ascii="Arial" w:hAnsi="Arial" w:cs="Arial"/>
        </w:rPr>
        <w:t xml:space="preserve">Při nedodržení sjednaných dodacích termínů </w:t>
      </w:r>
      <w:r w:rsidR="00E875C2">
        <w:rPr>
          <w:rFonts w:ascii="Arial" w:hAnsi="Arial" w:cs="Arial"/>
        </w:rPr>
        <w:t>vozidla</w:t>
      </w:r>
      <w:r w:rsidRPr="00D546FE">
        <w:rPr>
          <w:rFonts w:ascii="Arial" w:hAnsi="Arial" w:cs="Arial"/>
        </w:rPr>
        <w:t xml:space="preserve">, resp., při prodlení s řádným dodáním objednaného </w:t>
      </w:r>
      <w:r w:rsidR="00E875C2">
        <w:rPr>
          <w:rFonts w:ascii="Arial" w:hAnsi="Arial" w:cs="Arial"/>
        </w:rPr>
        <w:t>vozidla</w:t>
      </w:r>
      <w:r w:rsidR="0020710F">
        <w:rPr>
          <w:rFonts w:ascii="Arial" w:hAnsi="Arial" w:cs="Arial"/>
        </w:rPr>
        <w:t xml:space="preserve"> co do kvality, dokladů k</w:t>
      </w:r>
      <w:r w:rsidRPr="00D546FE">
        <w:rPr>
          <w:rFonts w:ascii="Arial" w:hAnsi="Arial" w:cs="Arial"/>
        </w:rPr>
        <w:t xml:space="preserve"> </w:t>
      </w:r>
      <w:r w:rsidR="00E875C2">
        <w:rPr>
          <w:rFonts w:ascii="Arial" w:hAnsi="Arial" w:cs="Arial"/>
        </w:rPr>
        <w:t>vozidlu</w:t>
      </w:r>
      <w:r w:rsidRPr="00D546FE">
        <w:rPr>
          <w:rFonts w:ascii="Arial" w:hAnsi="Arial" w:cs="Arial"/>
        </w:rPr>
        <w:t xml:space="preserve"> apod. </w:t>
      </w:r>
      <w:r w:rsidR="002C05C5" w:rsidRPr="00D546FE">
        <w:rPr>
          <w:rFonts w:ascii="Arial" w:hAnsi="Arial" w:cs="Arial"/>
        </w:rPr>
        <w:t xml:space="preserve">zaplatí prodávající kupujícímu smluvní pokutu ve výši </w:t>
      </w:r>
      <w:r w:rsidR="006A03A1">
        <w:rPr>
          <w:rFonts w:ascii="Arial" w:hAnsi="Arial" w:cs="Arial"/>
        </w:rPr>
        <w:t>0.05% celkové nabídkové ceny</w:t>
      </w:r>
      <w:r w:rsidR="002C05C5" w:rsidRPr="00D546FE">
        <w:rPr>
          <w:rFonts w:ascii="Arial" w:hAnsi="Arial" w:cs="Arial"/>
        </w:rPr>
        <w:t xml:space="preserve"> Kč denně za každý případ a každý započatý den prodlení.</w:t>
      </w:r>
    </w:p>
    <w:p w:rsidR="005F42FB" w:rsidRPr="00D546FE" w:rsidRDefault="002C05C5" w:rsidP="002C05C5">
      <w:pPr>
        <w:pStyle w:val="Odstavecseseznamem1"/>
        <w:numPr>
          <w:ilvl w:val="1"/>
          <w:numId w:val="40"/>
        </w:numPr>
        <w:spacing w:after="120"/>
        <w:ind w:left="567" w:hanging="567"/>
        <w:jc w:val="both"/>
        <w:rPr>
          <w:rFonts w:ascii="Arial" w:hAnsi="Arial" w:cs="Arial"/>
        </w:rPr>
      </w:pPr>
      <w:r w:rsidRPr="00D546FE">
        <w:rPr>
          <w:rFonts w:ascii="Arial" w:hAnsi="Arial" w:cs="Arial"/>
        </w:rPr>
        <w:t>Při nedodržení sjednané</w:t>
      </w:r>
      <w:r w:rsidR="005F42FB" w:rsidRPr="00D546FE">
        <w:rPr>
          <w:rFonts w:ascii="Arial" w:hAnsi="Arial" w:cs="Arial"/>
        </w:rPr>
        <w:t xml:space="preserve"> lhůty pro odstranění vad </w:t>
      </w:r>
      <w:r w:rsidR="00E875C2">
        <w:rPr>
          <w:rFonts w:ascii="Arial" w:hAnsi="Arial" w:cs="Arial"/>
        </w:rPr>
        <w:t>vozidla</w:t>
      </w:r>
      <w:r w:rsidR="005F42FB" w:rsidRPr="00D546FE">
        <w:rPr>
          <w:rFonts w:ascii="Arial" w:hAnsi="Arial" w:cs="Arial"/>
        </w:rPr>
        <w:t xml:space="preserve"> v záruční lhůtě zaplatí prodávající ku</w:t>
      </w:r>
      <w:r w:rsidR="00E57FEF">
        <w:rPr>
          <w:rFonts w:ascii="Arial" w:hAnsi="Arial" w:cs="Arial"/>
        </w:rPr>
        <w:t>pujícímu smluvní pokutu ve výši 200</w:t>
      </w:r>
      <w:r w:rsidRPr="00D546FE">
        <w:rPr>
          <w:rFonts w:ascii="Arial" w:hAnsi="Arial" w:cs="Arial"/>
        </w:rPr>
        <w:t xml:space="preserve"> Kč </w:t>
      </w:r>
      <w:r w:rsidR="005F42FB" w:rsidRPr="00D546FE">
        <w:rPr>
          <w:rFonts w:ascii="Arial" w:hAnsi="Arial" w:cs="Arial"/>
        </w:rPr>
        <w:t xml:space="preserve">za každý případ a každý započatý den prodlení. </w:t>
      </w:r>
      <w:r w:rsidR="002B2D5C" w:rsidRPr="00D546FE">
        <w:rPr>
          <w:rFonts w:ascii="Arial" w:hAnsi="Arial" w:cs="Arial"/>
        </w:rPr>
        <w:t xml:space="preserve">Tuto smluvní pokutu prodávající není povinen kupujícímu uhradit v případě, že místo platby této pokuty poskytne kupujícímu zdarma k plnému užívání náhradní vozidlo, přičemž tímto poskytnutím kupující neztrácí právo na uhrazení této smluvní pokuty za počet dní, kdy kupující nemohl tohoto vozidla plně užívat z důvodů na straně prodávajícího. </w:t>
      </w:r>
    </w:p>
    <w:p w:rsidR="002C05C5" w:rsidRPr="00D546FE" w:rsidRDefault="005F42FB" w:rsidP="002C05C5">
      <w:pPr>
        <w:pStyle w:val="Odstavecseseznamem1"/>
        <w:numPr>
          <w:ilvl w:val="1"/>
          <w:numId w:val="40"/>
        </w:numPr>
        <w:spacing w:after="120"/>
        <w:ind w:left="567" w:hanging="567"/>
        <w:jc w:val="both"/>
        <w:rPr>
          <w:rFonts w:ascii="Arial" w:hAnsi="Arial" w:cs="Arial"/>
        </w:rPr>
      </w:pPr>
      <w:r w:rsidRPr="00D546FE">
        <w:rPr>
          <w:rFonts w:ascii="Arial" w:hAnsi="Arial" w:cs="Arial"/>
        </w:rPr>
        <w:t xml:space="preserve">Smluvní pokuta nebo náhrada škody je splatná ve lhůtě 15 kalendářních dnů ode dne obdržení výzvy oprávněné smluvní strany k úhradě, spolu s příslušnou fakturou vystavenou v souladu s platnými právními předpisy. Smluvní pokuta nebo náhrada škody bude zaplacena bezhotovostním převodem na účet uvedený ve smlouvě, popř. na jiný účet sdělený písemně oprávněnou smluvní stranou povinné smluvní </w:t>
      </w:r>
      <w:r w:rsidRPr="00D546FE">
        <w:rPr>
          <w:rFonts w:ascii="Arial" w:hAnsi="Arial" w:cs="Arial"/>
        </w:rPr>
        <w:lastRenderedPageBreak/>
        <w:t xml:space="preserve">straně, přičemž povinnost k zaplacení je splněna dnem připsání příslušné částky na tento účet. Pohledávka kupujícího z titulu smluvní pokuty nebo náhrady škody může být též započtena proti pohledávce prodávajícího z titulu nároku na úhradu ceny </w:t>
      </w:r>
      <w:r w:rsidR="00E875C2">
        <w:rPr>
          <w:rFonts w:ascii="Arial" w:hAnsi="Arial" w:cs="Arial"/>
        </w:rPr>
        <w:t>vozidla</w:t>
      </w:r>
      <w:r w:rsidRPr="00D546FE">
        <w:rPr>
          <w:rFonts w:ascii="Arial" w:hAnsi="Arial" w:cs="Arial"/>
        </w:rPr>
        <w:t>.</w:t>
      </w:r>
    </w:p>
    <w:p w:rsidR="002C05C5" w:rsidRPr="00D546FE" w:rsidRDefault="005F42FB" w:rsidP="002C05C5">
      <w:pPr>
        <w:pStyle w:val="Odstavecseseznamem1"/>
        <w:numPr>
          <w:ilvl w:val="1"/>
          <w:numId w:val="40"/>
        </w:numPr>
        <w:spacing w:after="120"/>
        <w:ind w:left="567" w:hanging="567"/>
        <w:jc w:val="both"/>
        <w:rPr>
          <w:rFonts w:ascii="Arial" w:hAnsi="Arial" w:cs="Arial"/>
        </w:rPr>
      </w:pPr>
      <w:r w:rsidRPr="00D546FE">
        <w:rPr>
          <w:rFonts w:ascii="Arial" w:hAnsi="Arial" w:cs="Arial"/>
        </w:rPr>
        <w:t>Zaplacení smluvní pokuty v případě porušení jedné povinnosti dle smlouvy se nedotýká povinnosti zaplatit smluvní pokutu při opětovném porušení stejné povinnosti, pokud se nejedná zjevně o trvající stav, nebo při porušení jiné povinnosti dle smlouvy. Zaplacením smluvní pokuty rovněž nezaniká povinnost, jejíž porušení je smluvní pokutou sankcionováno.</w:t>
      </w:r>
    </w:p>
    <w:p w:rsidR="005F42FB" w:rsidRPr="00D546FE" w:rsidRDefault="005F42FB" w:rsidP="002C05C5">
      <w:pPr>
        <w:pStyle w:val="Odstavecseseznamem1"/>
        <w:numPr>
          <w:ilvl w:val="1"/>
          <w:numId w:val="40"/>
        </w:numPr>
        <w:spacing w:after="120"/>
        <w:ind w:left="567" w:hanging="567"/>
        <w:jc w:val="both"/>
        <w:rPr>
          <w:rFonts w:ascii="Arial" w:hAnsi="Arial" w:cs="Arial"/>
        </w:rPr>
      </w:pPr>
      <w:r w:rsidRPr="00D546FE">
        <w:rPr>
          <w:rFonts w:ascii="Arial" w:hAnsi="Arial" w:cs="Arial"/>
        </w:rPr>
        <w:t>Nárok na náhradu škody, která vznikla porušením povinnosti, na kterou se vztahuje smluvní pokuta, není ustanoveními o smluvních pokutách nijak dotčen a smluvní pokuta nemá vliv na výši náhrady škody.</w:t>
      </w:r>
    </w:p>
    <w:p w:rsidR="005F42FB" w:rsidRPr="00D546FE" w:rsidRDefault="005F42FB"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p>
    <w:p w:rsidR="005F42FB" w:rsidRPr="00D546FE" w:rsidRDefault="005F42FB">
      <w:pPr>
        <w:numPr>
          <w:ilvl w:val="0"/>
          <w:numId w:val="1"/>
        </w:numPr>
        <w:spacing w:line="360" w:lineRule="auto"/>
        <w:jc w:val="center"/>
        <w:rPr>
          <w:rFonts w:ascii="Arial" w:hAnsi="Arial" w:cs="Arial"/>
          <w:b/>
          <w:bCs/>
          <w:sz w:val="20"/>
          <w:szCs w:val="20"/>
        </w:rPr>
      </w:pPr>
      <w:r w:rsidRPr="00D546FE">
        <w:rPr>
          <w:rFonts w:ascii="Arial" w:hAnsi="Arial" w:cs="Arial"/>
          <w:b/>
          <w:bCs/>
          <w:sz w:val="20"/>
          <w:szCs w:val="20"/>
        </w:rPr>
        <w:t>Ostatní a závěrečná ustanovení</w:t>
      </w:r>
    </w:p>
    <w:p w:rsidR="002B2D5C" w:rsidRPr="00D546FE" w:rsidRDefault="002B2D5C" w:rsidP="002C05C5">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Kupující je oprávněn odstoupit od smlouvy zejména pokud:</w:t>
      </w:r>
    </w:p>
    <w:p w:rsidR="002B2D5C" w:rsidRPr="00D546FE" w:rsidRDefault="002B2D5C" w:rsidP="002B2D5C">
      <w:pPr>
        <w:pStyle w:val="Odstavecseseznamem1"/>
        <w:numPr>
          <w:ilvl w:val="0"/>
          <w:numId w:val="42"/>
        </w:numPr>
        <w:tabs>
          <w:tab w:val="left" w:pos="567"/>
        </w:tabs>
        <w:spacing w:after="120" w:line="240" w:lineRule="auto"/>
        <w:jc w:val="both"/>
        <w:rPr>
          <w:rFonts w:ascii="Arial" w:hAnsi="Arial" w:cs="Arial"/>
        </w:rPr>
      </w:pPr>
      <w:r w:rsidRPr="00D546FE">
        <w:rPr>
          <w:rFonts w:ascii="Arial" w:hAnsi="Arial" w:cs="Arial"/>
        </w:rPr>
        <w:t>vůči prodávajícímu bylo zahájeno insolvenční řízení,</w:t>
      </w:r>
    </w:p>
    <w:p w:rsidR="002B2D5C" w:rsidRPr="00D546FE" w:rsidRDefault="002B2D5C" w:rsidP="002B2D5C">
      <w:pPr>
        <w:pStyle w:val="Odstavecseseznamem1"/>
        <w:numPr>
          <w:ilvl w:val="0"/>
          <w:numId w:val="42"/>
        </w:numPr>
        <w:tabs>
          <w:tab w:val="left" w:pos="567"/>
        </w:tabs>
        <w:spacing w:after="120" w:line="240" w:lineRule="auto"/>
        <w:jc w:val="both"/>
        <w:rPr>
          <w:rFonts w:ascii="Arial" w:hAnsi="Arial" w:cs="Arial"/>
        </w:rPr>
      </w:pPr>
      <w:r w:rsidRPr="00D546FE">
        <w:rPr>
          <w:rFonts w:ascii="Arial" w:hAnsi="Arial" w:cs="Arial"/>
        </w:rPr>
        <w:t>prodávající vstoupí do likvidace.</w:t>
      </w:r>
    </w:p>
    <w:p w:rsidR="0043503E" w:rsidRPr="00B145B6" w:rsidRDefault="005F42FB" w:rsidP="0043503E">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Smluvní strany jsou povinny neprodleně si oznamovat změny týkající se své právní subjektivity, např. sloučení nebo splynutí s jiným subjektem, přechod závazků na právního nástupce nebo třetí osobu (</w:t>
      </w:r>
      <w:r w:rsidRPr="00B145B6">
        <w:rPr>
          <w:rFonts w:ascii="Arial" w:hAnsi="Arial" w:cs="Arial"/>
        </w:rPr>
        <w:t>postupníka), jakož i jiné skutečnosti, které mohou ovlivnit plnění závazků ze smlouvy.</w:t>
      </w:r>
    </w:p>
    <w:p w:rsidR="00BF2295" w:rsidRPr="00D546FE" w:rsidRDefault="006F5E47" w:rsidP="0043503E">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 xml:space="preserve">V případě, že pořízení vozidla bude spolufinancováno dotačním orgánem, je prodávající </w:t>
      </w:r>
      <w:r w:rsidR="00BF2295" w:rsidRPr="00D546FE">
        <w:rPr>
          <w:rFonts w:ascii="Arial" w:hAnsi="Arial" w:cs="Arial"/>
        </w:rPr>
        <w:t xml:space="preserve">povinen dodržovat veškeré podmínky stanovené poskytovatelem dotace, zejména je povinen </w:t>
      </w:r>
      <w:r w:rsidR="0043503E" w:rsidRPr="00D546FE">
        <w:rPr>
          <w:rFonts w:ascii="Arial" w:hAnsi="Arial" w:cs="Arial"/>
        </w:rPr>
        <w:t xml:space="preserve">minimálně po dobu 10 let od finančního ukončení projektu uchovávat veškerou dokumentaci a doklady vztahující se k projektu, který je předmětem smlouvy a zároveň minimálně po stejnou dobu k nim umožnit přístup oprávněným orgánům a poskytnout jim součinnost. </w:t>
      </w:r>
    </w:p>
    <w:p w:rsidR="005F42FB" w:rsidRPr="00D546FE" w:rsidRDefault="005F42FB" w:rsidP="002C05C5">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Jednotlivé články smlouvy včetně příloh mohou být doplňovány, měněny nebo rušeny písemnými, vzájemně dohodnutými, vzestupně a postupně číslovanými dodatky podepsanými oprávněnými zástupci smluvních stran.</w:t>
      </w:r>
    </w:p>
    <w:p w:rsidR="002C05C5" w:rsidRPr="00D546FE" w:rsidRDefault="005F42FB" w:rsidP="002C05C5">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rsidR="002C05C5" w:rsidRPr="00D546FE" w:rsidRDefault="005F42FB" w:rsidP="002C05C5">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vlastnoruční podpisy.</w:t>
      </w:r>
    </w:p>
    <w:p w:rsidR="003377AB" w:rsidRPr="00D546FE" w:rsidRDefault="005F42FB" w:rsidP="003377AB">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 xml:space="preserve">Smlouva je vyhotovena ve </w:t>
      </w:r>
      <w:r w:rsidR="00283C4C" w:rsidRPr="00D546FE">
        <w:rPr>
          <w:rFonts w:ascii="Arial" w:hAnsi="Arial" w:cs="Arial"/>
        </w:rPr>
        <w:t xml:space="preserve">třech </w:t>
      </w:r>
      <w:r w:rsidRPr="00D546FE">
        <w:rPr>
          <w:rFonts w:ascii="Arial" w:hAnsi="Arial" w:cs="Arial"/>
        </w:rPr>
        <w:t>stejnopisech, z nichž každý má platnost originálu.</w:t>
      </w:r>
      <w:r w:rsidR="008F0CDD" w:rsidRPr="00D546FE">
        <w:rPr>
          <w:rFonts w:ascii="Arial" w:hAnsi="Arial" w:cs="Arial"/>
        </w:rPr>
        <w:t xml:space="preserve"> </w:t>
      </w:r>
      <w:r w:rsidR="00730217" w:rsidRPr="00D546FE">
        <w:rPr>
          <w:rFonts w:ascii="Arial" w:hAnsi="Arial" w:cs="Arial"/>
        </w:rPr>
        <w:t xml:space="preserve">Kupující obdrží dva </w:t>
      </w:r>
      <w:r w:rsidR="008F0CDD" w:rsidRPr="00D546FE">
        <w:rPr>
          <w:rFonts w:ascii="Arial" w:hAnsi="Arial" w:cs="Arial"/>
        </w:rPr>
        <w:t>stejnopisy a prodávající jeden.</w:t>
      </w:r>
    </w:p>
    <w:p w:rsidR="003377AB" w:rsidRPr="00D546FE" w:rsidRDefault="003377AB" w:rsidP="003377AB">
      <w:pPr>
        <w:pStyle w:val="Odstavecseseznamem1"/>
        <w:numPr>
          <w:ilvl w:val="1"/>
          <w:numId w:val="41"/>
        </w:numPr>
        <w:tabs>
          <w:tab w:val="left" w:pos="567"/>
        </w:tabs>
        <w:spacing w:after="120" w:line="240" w:lineRule="auto"/>
        <w:ind w:left="567" w:hanging="567"/>
        <w:jc w:val="both"/>
        <w:rPr>
          <w:rFonts w:ascii="Arial" w:hAnsi="Arial" w:cs="Arial"/>
        </w:rPr>
      </w:pPr>
      <w:r w:rsidRPr="00D546FE">
        <w:rPr>
          <w:rFonts w:ascii="Arial" w:hAnsi="Arial" w:cs="Arial"/>
        </w:rPr>
        <w:t xml:space="preserve">Smluvní strany souhlasí se zveřejněním (včetně zpracování) této smlouvy a všech údajů uvedených v této smlouvě a jejich případných přílohách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rsidR="003377AB" w:rsidRPr="00D546FE" w:rsidRDefault="003377AB" w:rsidP="003377AB">
      <w:pPr>
        <w:pStyle w:val="Odstavecseseznamem1"/>
        <w:numPr>
          <w:ilvl w:val="1"/>
          <w:numId w:val="41"/>
        </w:numPr>
        <w:tabs>
          <w:tab w:val="left" w:pos="567"/>
        </w:tabs>
        <w:spacing w:after="120" w:line="240" w:lineRule="auto"/>
        <w:ind w:left="567" w:hanging="567"/>
        <w:jc w:val="both"/>
        <w:rPr>
          <w:rFonts w:ascii="Arial" w:hAnsi="Arial" w:cs="Arial"/>
          <w:color w:val="FF0000"/>
        </w:rPr>
      </w:pPr>
      <w:r w:rsidRPr="00D546FE">
        <w:rPr>
          <w:rFonts w:ascii="Arial" w:hAnsi="Arial" w:cs="Arial"/>
        </w:rPr>
        <w:t>Tato smlouva nabývá platnosti dnem jejího podpisu smluvními stranami a účinnosti dnem uveřejnění v registru smluv</w:t>
      </w:r>
      <w:r w:rsidRPr="00D546FE">
        <w:rPr>
          <w:rFonts w:ascii="Arial" w:hAnsi="Arial" w:cs="Arial"/>
          <w:color w:val="FF0000"/>
        </w:rPr>
        <w:t xml:space="preserve">. </w:t>
      </w:r>
    </w:p>
    <w:p w:rsidR="002B2D5C" w:rsidRPr="00D546FE" w:rsidRDefault="002B2D5C" w:rsidP="002B2D5C">
      <w:pPr>
        <w:pStyle w:val="slo1text"/>
        <w:widowControl/>
        <w:suppressAutoHyphens/>
        <w:spacing w:after="0" w:line="100" w:lineRule="atLeast"/>
        <w:outlineLvl w:val="9"/>
        <w:rPr>
          <w:sz w:val="20"/>
          <w:szCs w:val="20"/>
        </w:rPr>
      </w:pPr>
    </w:p>
    <w:p w:rsidR="006F5E47" w:rsidRPr="00D546FE" w:rsidRDefault="006F5E47" w:rsidP="002B2D5C">
      <w:pPr>
        <w:pStyle w:val="slo1text"/>
        <w:widowControl/>
        <w:suppressAutoHyphens/>
        <w:spacing w:after="0" w:line="100" w:lineRule="atLeast"/>
        <w:outlineLvl w:val="9"/>
        <w:rPr>
          <w:sz w:val="20"/>
          <w:szCs w:val="20"/>
        </w:rPr>
      </w:pPr>
    </w:p>
    <w:p w:rsidR="006F5E47" w:rsidRPr="00D546FE" w:rsidRDefault="006F5E47" w:rsidP="002B2D5C">
      <w:pPr>
        <w:pStyle w:val="slo1text"/>
        <w:widowControl/>
        <w:suppressAutoHyphens/>
        <w:spacing w:after="0" w:line="100" w:lineRule="atLeast"/>
        <w:outlineLvl w:val="9"/>
        <w:rPr>
          <w:sz w:val="20"/>
          <w:szCs w:val="20"/>
        </w:rPr>
      </w:pPr>
    </w:p>
    <w:p w:rsidR="002B2D5C" w:rsidRPr="00D546FE" w:rsidRDefault="002B2D5C" w:rsidP="002B2D5C">
      <w:pPr>
        <w:pStyle w:val="slo1text"/>
        <w:widowControl/>
        <w:suppressAutoHyphens/>
        <w:spacing w:after="0" w:line="100" w:lineRule="atLeast"/>
        <w:outlineLvl w:val="9"/>
        <w:rPr>
          <w:sz w:val="20"/>
          <w:szCs w:val="20"/>
        </w:rPr>
      </w:pPr>
      <w:r w:rsidRPr="00D546FE">
        <w:rPr>
          <w:sz w:val="20"/>
          <w:szCs w:val="20"/>
        </w:rPr>
        <w:t>Přílohy:</w:t>
      </w:r>
      <w:r w:rsidRPr="00D546FE">
        <w:rPr>
          <w:sz w:val="20"/>
          <w:szCs w:val="20"/>
        </w:rPr>
        <w:tab/>
        <w:t>1. Technické parametry a výbava vozidla</w:t>
      </w:r>
    </w:p>
    <w:p w:rsidR="005F42FB" w:rsidRPr="00D546FE" w:rsidRDefault="005F42FB" w:rsidP="008C1284">
      <w:pPr>
        <w:ind w:left="709" w:hanging="709"/>
        <w:jc w:val="both"/>
        <w:rPr>
          <w:rFonts w:ascii="Arial" w:hAnsi="Arial" w:cs="Arial"/>
          <w:sz w:val="20"/>
          <w:szCs w:val="20"/>
        </w:rPr>
      </w:pPr>
    </w:p>
    <w:p w:rsidR="005F42FB" w:rsidRPr="00D546FE" w:rsidRDefault="005F42FB"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r w:rsidRPr="00D546FE">
        <w:rPr>
          <w:rFonts w:ascii="Arial" w:hAnsi="Arial" w:cs="Arial"/>
          <w:sz w:val="20"/>
          <w:szCs w:val="20"/>
        </w:rPr>
        <w:t>V</w:t>
      </w:r>
      <w:r w:rsidR="00783558">
        <w:rPr>
          <w:rFonts w:ascii="Arial" w:hAnsi="Arial" w:cs="Arial"/>
          <w:sz w:val="20"/>
          <w:szCs w:val="20"/>
        </w:rPr>
        <w:t xml:space="preserve">e </w:t>
      </w:r>
      <w:r w:rsidR="00D64120">
        <w:rPr>
          <w:rFonts w:ascii="Arial" w:hAnsi="Arial" w:cs="Arial"/>
          <w:sz w:val="20"/>
          <w:szCs w:val="20"/>
        </w:rPr>
        <w:t>….</w:t>
      </w:r>
      <w:r w:rsidR="0020710F">
        <w:rPr>
          <w:rFonts w:ascii="Arial" w:hAnsi="Arial" w:cs="Arial"/>
          <w:sz w:val="20"/>
          <w:szCs w:val="20"/>
        </w:rPr>
        <w:t xml:space="preserve">                        </w:t>
      </w:r>
      <w:r w:rsidRPr="00D546FE">
        <w:rPr>
          <w:rFonts w:ascii="Arial" w:hAnsi="Arial" w:cs="Arial"/>
          <w:sz w:val="20"/>
          <w:szCs w:val="20"/>
        </w:rPr>
        <w:t>dne</w:t>
      </w:r>
      <w:r w:rsidR="009D04CD" w:rsidRPr="00D546FE">
        <w:rPr>
          <w:rFonts w:ascii="Arial" w:hAnsi="Arial" w:cs="Arial"/>
          <w:sz w:val="20"/>
          <w:szCs w:val="20"/>
        </w:rPr>
        <w:tab/>
      </w:r>
      <w:r w:rsidR="009D04CD" w:rsidRPr="00D546FE">
        <w:rPr>
          <w:rFonts w:ascii="Arial" w:hAnsi="Arial" w:cs="Arial"/>
          <w:sz w:val="20"/>
          <w:szCs w:val="20"/>
        </w:rPr>
        <w:tab/>
      </w:r>
      <w:r w:rsidR="009D04CD" w:rsidRPr="00D546FE">
        <w:rPr>
          <w:rFonts w:ascii="Arial" w:hAnsi="Arial" w:cs="Arial"/>
          <w:sz w:val="20"/>
          <w:szCs w:val="20"/>
        </w:rPr>
        <w:tab/>
        <w:t xml:space="preserve">          </w:t>
      </w:r>
      <w:r w:rsidR="00D14132">
        <w:rPr>
          <w:rFonts w:ascii="Arial" w:hAnsi="Arial" w:cs="Arial"/>
          <w:sz w:val="20"/>
          <w:szCs w:val="20"/>
        </w:rPr>
        <w:t xml:space="preserve">  </w:t>
      </w:r>
      <w:r w:rsidRPr="00D546FE">
        <w:rPr>
          <w:rFonts w:ascii="Arial" w:hAnsi="Arial" w:cs="Arial"/>
          <w:sz w:val="20"/>
          <w:szCs w:val="20"/>
        </w:rPr>
        <w:t>V</w:t>
      </w:r>
      <w:r w:rsidR="00C13206" w:rsidRPr="00D546FE">
        <w:rPr>
          <w:rFonts w:ascii="Arial" w:hAnsi="Arial" w:cs="Arial"/>
          <w:sz w:val="20"/>
          <w:szCs w:val="20"/>
        </w:rPr>
        <w:t>e</w:t>
      </w:r>
      <w:r w:rsidR="007723A2" w:rsidRPr="00D546FE">
        <w:rPr>
          <w:rFonts w:ascii="Arial" w:hAnsi="Arial" w:cs="Arial"/>
          <w:sz w:val="20"/>
          <w:szCs w:val="20"/>
        </w:rPr>
        <w:t> Valašské</w:t>
      </w:r>
      <w:r w:rsidR="00C13206" w:rsidRPr="00D546FE">
        <w:rPr>
          <w:rFonts w:ascii="Arial" w:hAnsi="Arial" w:cs="Arial"/>
          <w:sz w:val="20"/>
          <w:szCs w:val="20"/>
        </w:rPr>
        <w:t>m</w:t>
      </w:r>
      <w:r w:rsidR="007723A2" w:rsidRPr="00D546FE">
        <w:rPr>
          <w:rFonts w:ascii="Arial" w:hAnsi="Arial" w:cs="Arial"/>
          <w:sz w:val="20"/>
          <w:szCs w:val="20"/>
        </w:rPr>
        <w:t xml:space="preserve"> Meziříčí</w:t>
      </w:r>
      <w:r w:rsidRPr="00D546FE">
        <w:rPr>
          <w:rFonts w:ascii="Arial" w:hAnsi="Arial" w:cs="Arial"/>
          <w:sz w:val="20"/>
          <w:szCs w:val="20"/>
        </w:rPr>
        <w:t xml:space="preserve"> dne </w:t>
      </w:r>
      <w:r w:rsidR="00141AC3" w:rsidRPr="00D546FE">
        <w:rPr>
          <w:rFonts w:ascii="Arial" w:hAnsi="Arial" w:cs="Arial"/>
          <w:sz w:val="20"/>
          <w:szCs w:val="20"/>
        </w:rPr>
        <w:t>……….</w:t>
      </w:r>
    </w:p>
    <w:p w:rsidR="005F42FB" w:rsidRDefault="005F42FB" w:rsidP="0017151C">
      <w:pPr>
        <w:jc w:val="both"/>
        <w:rPr>
          <w:rFonts w:ascii="Arial" w:hAnsi="Arial" w:cs="Arial"/>
          <w:sz w:val="20"/>
          <w:szCs w:val="20"/>
        </w:rPr>
      </w:pPr>
    </w:p>
    <w:p w:rsidR="000D12CD" w:rsidRPr="00D546FE" w:rsidRDefault="000D12CD"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r w:rsidRPr="00D546FE">
        <w:rPr>
          <w:rFonts w:ascii="Arial" w:hAnsi="Arial" w:cs="Arial"/>
          <w:sz w:val="20"/>
          <w:szCs w:val="20"/>
        </w:rPr>
        <w:t>Za prodávajícího:</w:t>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t>Za kupujícího</w:t>
      </w:r>
      <w:r w:rsidR="00196262" w:rsidRPr="00D546FE">
        <w:rPr>
          <w:rFonts w:ascii="Arial" w:hAnsi="Arial" w:cs="Arial"/>
          <w:sz w:val="20"/>
          <w:szCs w:val="20"/>
        </w:rPr>
        <w:t>:</w:t>
      </w:r>
    </w:p>
    <w:p w:rsidR="005F42FB" w:rsidRPr="00D546FE" w:rsidRDefault="005F42FB" w:rsidP="0017151C">
      <w:pPr>
        <w:jc w:val="both"/>
        <w:rPr>
          <w:rFonts w:ascii="Arial" w:hAnsi="Arial" w:cs="Arial"/>
          <w:sz w:val="20"/>
          <w:szCs w:val="20"/>
        </w:rPr>
      </w:pPr>
    </w:p>
    <w:p w:rsidR="002C05C5" w:rsidRPr="00D546FE" w:rsidRDefault="002C05C5" w:rsidP="0017151C">
      <w:pPr>
        <w:jc w:val="both"/>
        <w:rPr>
          <w:rFonts w:ascii="Arial" w:hAnsi="Arial" w:cs="Arial"/>
          <w:sz w:val="20"/>
          <w:szCs w:val="20"/>
        </w:rPr>
      </w:pPr>
    </w:p>
    <w:p w:rsidR="002C05C5" w:rsidRPr="00D546FE" w:rsidRDefault="002C05C5" w:rsidP="0017151C">
      <w:pPr>
        <w:jc w:val="both"/>
        <w:rPr>
          <w:rFonts w:ascii="Arial" w:hAnsi="Arial" w:cs="Arial"/>
          <w:sz w:val="20"/>
          <w:szCs w:val="20"/>
        </w:rPr>
      </w:pPr>
    </w:p>
    <w:p w:rsidR="002C05C5" w:rsidRPr="00D546FE" w:rsidRDefault="002C05C5" w:rsidP="0017151C">
      <w:pPr>
        <w:jc w:val="both"/>
        <w:rPr>
          <w:rFonts w:ascii="Arial" w:hAnsi="Arial" w:cs="Arial"/>
          <w:sz w:val="20"/>
          <w:szCs w:val="20"/>
        </w:rPr>
      </w:pPr>
    </w:p>
    <w:p w:rsidR="005F42FB" w:rsidRPr="00D546FE" w:rsidRDefault="009D04CD" w:rsidP="0017151C">
      <w:pPr>
        <w:jc w:val="both"/>
        <w:rPr>
          <w:rFonts w:ascii="Arial" w:hAnsi="Arial" w:cs="Arial"/>
          <w:sz w:val="20"/>
          <w:szCs w:val="20"/>
        </w:rPr>
      </w:pPr>
      <w:r w:rsidRPr="00D546FE">
        <w:rPr>
          <w:rFonts w:ascii="Arial" w:hAnsi="Arial" w:cs="Arial"/>
          <w:sz w:val="20"/>
          <w:szCs w:val="20"/>
        </w:rPr>
        <w:t>………………………………</w:t>
      </w:r>
      <w:r w:rsidR="005F42FB" w:rsidRPr="00D546FE">
        <w:rPr>
          <w:rFonts w:ascii="Arial" w:hAnsi="Arial" w:cs="Arial"/>
          <w:sz w:val="20"/>
          <w:szCs w:val="20"/>
        </w:rPr>
        <w:t>.</w:t>
      </w:r>
      <w:r w:rsidR="005F42FB" w:rsidRPr="00D546FE">
        <w:rPr>
          <w:rFonts w:ascii="Arial" w:hAnsi="Arial" w:cs="Arial"/>
          <w:sz w:val="20"/>
          <w:szCs w:val="20"/>
        </w:rPr>
        <w:tab/>
      </w:r>
      <w:r w:rsidR="005F42FB" w:rsidRPr="00D546FE">
        <w:rPr>
          <w:rFonts w:ascii="Arial" w:hAnsi="Arial" w:cs="Arial"/>
          <w:sz w:val="20"/>
          <w:szCs w:val="20"/>
        </w:rPr>
        <w:tab/>
      </w:r>
      <w:r w:rsidR="005F42FB" w:rsidRPr="00D546FE">
        <w:rPr>
          <w:rFonts w:ascii="Arial" w:hAnsi="Arial" w:cs="Arial"/>
          <w:sz w:val="20"/>
          <w:szCs w:val="20"/>
        </w:rPr>
        <w:tab/>
      </w:r>
      <w:r w:rsidR="005F42FB" w:rsidRPr="00D546FE">
        <w:rPr>
          <w:rFonts w:ascii="Arial" w:hAnsi="Arial" w:cs="Arial"/>
          <w:sz w:val="20"/>
          <w:szCs w:val="20"/>
        </w:rPr>
        <w:tab/>
        <w:t>……………………………………</w:t>
      </w:r>
    </w:p>
    <w:p w:rsidR="00DC68DD" w:rsidRPr="00D546FE" w:rsidRDefault="00D64120" w:rsidP="0017151C">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C05C5" w:rsidRPr="00D546FE">
        <w:rPr>
          <w:rFonts w:ascii="Arial" w:hAnsi="Arial" w:cs="Arial"/>
          <w:sz w:val="20"/>
          <w:szCs w:val="20"/>
        </w:rPr>
        <w:tab/>
      </w:r>
      <w:r w:rsidR="005F42FB" w:rsidRPr="00D546FE">
        <w:rPr>
          <w:rFonts w:ascii="Arial" w:hAnsi="Arial" w:cs="Arial"/>
          <w:sz w:val="20"/>
          <w:szCs w:val="20"/>
        </w:rPr>
        <w:tab/>
      </w:r>
      <w:r>
        <w:rPr>
          <w:rFonts w:ascii="Arial" w:hAnsi="Arial" w:cs="Arial"/>
          <w:sz w:val="20"/>
          <w:szCs w:val="20"/>
        </w:rPr>
        <w:t>Tomáš Říha</w:t>
      </w:r>
    </w:p>
    <w:p w:rsidR="005F42FB" w:rsidRPr="00D546FE" w:rsidRDefault="005F42FB"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p>
    <w:p w:rsidR="005F42FB" w:rsidRPr="00D546FE" w:rsidRDefault="005F42FB" w:rsidP="0017151C">
      <w:pPr>
        <w:jc w:val="both"/>
        <w:rPr>
          <w:rFonts w:ascii="Arial" w:hAnsi="Arial" w:cs="Arial"/>
          <w:sz w:val="20"/>
          <w:szCs w:val="20"/>
        </w:rPr>
      </w:pPr>
    </w:p>
    <w:p w:rsidR="005F42FB" w:rsidRPr="00D546FE" w:rsidRDefault="005F42FB" w:rsidP="007723A2">
      <w:pPr>
        <w:jc w:val="both"/>
        <w:rPr>
          <w:rFonts w:ascii="Arial" w:hAnsi="Arial" w:cs="Arial"/>
          <w:sz w:val="20"/>
          <w:szCs w:val="20"/>
        </w:rPr>
      </w:pP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r w:rsidRPr="00D546FE">
        <w:rPr>
          <w:rFonts w:ascii="Arial" w:hAnsi="Arial" w:cs="Arial"/>
          <w:sz w:val="20"/>
          <w:szCs w:val="20"/>
        </w:rPr>
        <w:tab/>
      </w:r>
    </w:p>
    <w:p w:rsidR="005F42FB" w:rsidRPr="00D546FE" w:rsidRDefault="005F42FB">
      <w:pPr>
        <w:rPr>
          <w:rFonts w:ascii="Arial" w:hAnsi="Arial" w:cs="Arial"/>
          <w:sz w:val="20"/>
          <w:szCs w:val="20"/>
        </w:rPr>
      </w:pPr>
    </w:p>
    <w:sectPr w:rsidR="005F42FB" w:rsidRPr="00D546FE" w:rsidSect="00816932">
      <w:headerReference w:type="default" r:id="rId11"/>
      <w:footerReference w:type="default" r:id="rId12"/>
      <w:pgSz w:w="11906" w:h="16838"/>
      <w:pgMar w:top="1418"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77" w:rsidRDefault="00764577">
      <w:r>
        <w:separator/>
      </w:r>
    </w:p>
  </w:endnote>
  <w:endnote w:type="continuationSeparator" w:id="0">
    <w:p w:rsidR="00764577" w:rsidRDefault="0076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64" w:rsidRDefault="00F953E2">
    <w:pPr>
      <w:pStyle w:val="Zpat"/>
      <w:framePr w:wrap="auto" w:vAnchor="text" w:hAnchor="margin" w:xAlign="center" w:y="1"/>
      <w:rPr>
        <w:rStyle w:val="slostrnky"/>
      </w:rPr>
    </w:pPr>
    <w:r>
      <w:rPr>
        <w:rStyle w:val="slostrnky"/>
      </w:rPr>
      <w:fldChar w:fldCharType="begin"/>
    </w:r>
    <w:r w:rsidR="00817E64">
      <w:rPr>
        <w:rStyle w:val="slostrnky"/>
      </w:rPr>
      <w:instrText xml:space="preserve">PAGE  </w:instrText>
    </w:r>
    <w:r>
      <w:rPr>
        <w:rStyle w:val="slostrnky"/>
      </w:rPr>
      <w:fldChar w:fldCharType="separate"/>
    </w:r>
    <w:r w:rsidR="0020710F">
      <w:rPr>
        <w:rStyle w:val="slostrnky"/>
        <w:noProof/>
      </w:rPr>
      <w:t>4</w:t>
    </w:r>
    <w:r>
      <w:rPr>
        <w:rStyle w:val="slostrnky"/>
      </w:rPr>
      <w:fldChar w:fldCharType="end"/>
    </w:r>
  </w:p>
  <w:p w:rsidR="00817E64" w:rsidRDefault="00817E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77" w:rsidRDefault="00764577">
      <w:r>
        <w:separator/>
      </w:r>
    </w:p>
  </w:footnote>
  <w:footnote w:type="continuationSeparator" w:id="0">
    <w:p w:rsidR="00764577" w:rsidRDefault="0076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98" w:rsidRDefault="00EC53D5">
    <w:pPr>
      <w:pStyle w:val="Zhlav"/>
    </w:pPr>
    <w:r>
      <w:rPr>
        <w:noProof/>
      </w:rPr>
      <w:drawing>
        <wp:inline distT="0" distB="0" distL="0" distR="0">
          <wp:extent cx="628650" cy="752874"/>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vmlogo.png"/>
                  <pic:cNvPicPr/>
                </pic:nvPicPr>
                <pic:blipFill>
                  <a:blip r:embed="rId1">
                    <a:extLst>
                      <a:ext uri="{28A0092B-C50C-407E-A947-70E740481C1C}">
                        <a14:useLocalDpi xmlns:a14="http://schemas.microsoft.com/office/drawing/2010/main" val="0"/>
                      </a:ext>
                    </a:extLst>
                  </a:blip>
                  <a:stretch>
                    <a:fillRect/>
                  </a:stretch>
                </pic:blipFill>
                <pic:spPr>
                  <a:xfrm>
                    <a:off x="0" y="0"/>
                    <a:ext cx="644838" cy="772260"/>
                  </a:xfrm>
                  <a:prstGeom prst="rect">
                    <a:avLst/>
                  </a:prstGeom>
                </pic:spPr>
              </pic:pic>
            </a:graphicData>
          </a:graphic>
        </wp:inline>
      </w:drawing>
    </w:r>
  </w:p>
  <w:p w:rsidR="003E1C98" w:rsidRDefault="003E1C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0A4C3F4"/>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15:restartNumberingAfterBreak="0">
    <w:nsid w:val="00000004"/>
    <w:multiLevelType w:val="singleLevel"/>
    <w:tmpl w:val="00000004"/>
    <w:name w:val="WW8Num5"/>
    <w:lvl w:ilvl="0">
      <w:start w:val="4"/>
      <w:numFmt w:val="lowerLetter"/>
      <w:lvlText w:val="%1)"/>
      <w:lvlJc w:val="left"/>
      <w:pPr>
        <w:tabs>
          <w:tab w:val="num" w:pos="720"/>
        </w:tabs>
      </w:pPr>
      <w:rPr>
        <w:i w:val="0"/>
        <w:iCs w:val="0"/>
      </w:rPr>
    </w:lvl>
  </w:abstractNum>
  <w:abstractNum w:abstractNumId="3" w15:restartNumberingAfterBreak="0">
    <w:nsid w:val="0000000C"/>
    <w:multiLevelType w:val="singleLevel"/>
    <w:tmpl w:val="0000000C"/>
    <w:name w:val="WW8Num41"/>
    <w:lvl w:ilvl="0">
      <w:start w:val="1"/>
      <w:numFmt w:val="lowerLetter"/>
      <w:lvlText w:val="%1)"/>
      <w:lvlJc w:val="left"/>
      <w:pPr>
        <w:tabs>
          <w:tab w:val="num" w:pos="720"/>
        </w:tabs>
      </w:pPr>
    </w:lvl>
  </w:abstractNum>
  <w:abstractNum w:abstractNumId="4" w15:restartNumberingAfterBreak="0">
    <w:nsid w:val="0000000F"/>
    <w:multiLevelType w:val="singleLevel"/>
    <w:tmpl w:val="0000000F"/>
    <w:name w:val="WW8Num49"/>
    <w:lvl w:ilvl="0">
      <w:start w:val="1"/>
      <w:numFmt w:val="lowerLetter"/>
      <w:lvlText w:val="%1)"/>
      <w:lvlJc w:val="left"/>
      <w:pPr>
        <w:tabs>
          <w:tab w:val="num" w:pos="720"/>
        </w:tabs>
      </w:pPr>
    </w:lvl>
  </w:abstractNum>
  <w:abstractNum w:abstractNumId="5" w15:restartNumberingAfterBreak="0">
    <w:nsid w:val="05C337B3"/>
    <w:multiLevelType w:val="multilevel"/>
    <w:tmpl w:val="0D5E2300"/>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15:restartNumberingAfterBreak="0">
    <w:nsid w:val="06564710"/>
    <w:multiLevelType w:val="hybridMultilevel"/>
    <w:tmpl w:val="BB4E55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E673F4E"/>
    <w:multiLevelType w:val="multilevel"/>
    <w:tmpl w:val="C5909E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E7B96"/>
    <w:multiLevelType w:val="multilevel"/>
    <w:tmpl w:val="DB5A9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FA10CF"/>
    <w:multiLevelType w:val="hybridMultilevel"/>
    <w:tmpl w:val="DB9ED8C6"/>
    <w:lvl w:ilvl="0" w:tplc="D6C613BE">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15EB12CB"/>
    <w:multiLevelType w:val="hybridMultilevel"/>
    <w:tmpl w:val="0AB879C6"/>
    <w:lvl w:ilvl="0" w:tplc="0BCCD9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17EC6021"/>
    <w:multiLevelType w:val="multilevel"/>
    <w:tmpl w:val="4762EA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AC2CC3"/>
    <w:multiLevelType w:val="hybridMultilevel"/>
    <w:tmpl w:val="D73E15C8"/>
    <w:lvl w:ilvl="0" w:tplc="BC18969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3" w15:restartNumberingAfterBreak="0">
    <w:nsid w:val="25C24868"/>
    <w:multiLevelType w:val="multilevel"/>
    <w:tmpl w:val="9F7621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FD2010"/>
    <w:multiLevelType w:val="multilevel"/>
    <w:tmpl w:val="95F45F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23066E"/>
    <w:multiLevelType w:val="multilevel"/>
    <w:tmpl w:val="C814282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4E37B5"/>
    <w:multiLevelType w:val="hybridMultilevel"/>
    <w:tmpl w:val="22267022"/>
    <w:lvl w:ilvl="0" w:tplc="3E082F04">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15:restartNumberingAfterBreak="0">
    <w:nsid w:val="349A3D0C"/>
    <w:multiLevelType w:val="multilevel"/>
    <w:tmpl w:val="59441B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322319"/>
    <w:multiLevelType w:val="multilevel"/>
    <w:tmpl w:val="F7D67164"/>
    <w:lvl w:ilvl="0">
      <w:start w:val="1"/>
      <w:numFmt w:val="decimal"/>
      <w:lvlText w:val="%1."/>
      <w:lvlJc w:val="left"/>
      <w:pPr>
        <w:ind w:left="927" w:hanging="360"/>
      </w:pPr>
      <w:rPr>
        <w:rFonts w:hint="default"/>
        <w:b/>
        <w:bCs/>
      </w:rPr>
    </w:lvl>
    <w:lvl w:ilvl="1">
      <w:start w:val="1"/>
      <w:numFmt w:val="decimal"/>
      <w:isLgl/>
      <w:lvlText w:val="%1.%2"/>
      <w:lvlJc w:val="left"/>
      <w:pPr>
        <w:ind w:left="1407" w:hanging="840"/>
      </w:pPr>
      <w:rPr>
        <w:rFonts w:hint="default"/>
        <w:b/>
        <w:bCs w:val="0"/>
        <w:i w:val="0"/>
        <w:iCs w:val="0"/>
        <w:sz w:val="22"/>
        <w:szCs w:val="22"/>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3B8D4B44"/>
    <w:multiLevelType w:val="hybridMultilevel"/>
    <w:tmpl w:val="585C3A84"/>
    <w:lvl w:ilvl="0" w:tplc="F9FCFC86">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0" w15:restartNumberingAfterBreak="0">
    <w:nsid w:val="3E0D46ED"/>
    <w:multiLevelType w:val="multilevel"/>
    <w:tmpl w:val="877403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8C456B"/>
    <w:multiLevelType w:val="hybridMultilevel"/>
    <w:tmpl w:val="C9D2322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214388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3" w15:restartNumberingAfterBreak="0">
    <w:nsid w:val="42BF4D02"/>
    <w:multiLevelType w:val="hybridMultilevel"/>
    <w:tmpl w:val="8764889C"/>
    <w:lvl w:ilvl="0" w:tplc="4B00C998">
      <w:start w:val="503"/>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4" w15:restartNumberingAfterBreak="0">
    <w:nsid w:val="43EB5D1B"/>
    <w:multiLevelType w:val="multilevel"/>
    <w:tmpl w:val="85BE41C4"/>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val="0"/>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5" w15:restartNumberingAfterBreak="0">
    <w:nsid w:val="452F618F"/>
    <w:multiLevelType w:val="hybridMultilevel"/>
    <w:tmpl w:val="D5E682BE"/>
    <w:lvl w:ilvl="0" w:tplc="2B1E6A1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15:restartNumberingAfterBreak="0">
    <w:nsid w:val="462A7907"/>
    <w:multiLevelType w:val="multilevel"/>
    <w:tmpl w:val="D29C2648"/>
    <w:lvl w:ilvl="0">
      <w:start w:val="1"/>
      <w:numFmt w:val="decimal"/>
      <w:lvlText w:val="%1."/>
      <w:lvlJc w:val="left"/>
      <w:pPr>
        <w:tabs>
          <w:tab w:val="num" w:pos="0"/>
        </w:tabs>
        <w:ind w:left="720" w:hanging="360"/>
      </w:pPr>
      <w:rPr>
        <w:rFonts w:hint="default"/>
      </w:rPr>
    </w:lvl>
    <w:lvl w:ilvl="1">
      <w:start w:val="1"/>
      <w:numFmt w:val="decimal"/>
      <w:lvlText w:val="8.%2."/>
      <w:lvlJc w:val="left"/>
      <w:pPr>
        <w:tabs>
          <w:tab w:val="num" w:pos="0"/>
        </w:tabs>
        <w:ind w:left="1065" w:hanging="705"/>
      </w:pPr>
      <w:rPr>
        <w:rFonts w:hint="default"/>
        <w:b w:val="0"/>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7" w15:restartNumberingAfterBreak="0">
    <w:nsid w:val="49C41EB5"/>
    <w:multiLevelType w:val="multilevel"/>
    <w:tmpl w:val="46D86218"/>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val="0"/>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4C662BC8"/>
    <w:multiLevelType w:val="hybridMultilevel"/>
    <w:tmpl w:val="991071EA"/>
    <w:lvl w:ilvl="0" w:tplc="0D189B7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C96654E"/>
    <w:multiLevelType w:val="singleLevel"/>
    <w:tmpl w:val="0000000C"/>
    <w:lvl w:ilvl="0">
      <w:start w:val="1"/>
      <w:numFmt w:val="lowerLetter"/>
      <w:lvlText w:val="%1)"/>
      <w:lvlJc w:val="left"/>
      <w:pPr>
        <w:tabs>
          <w:tab w:val="num" w:pos="720"/>
        </w:tabs>
      </w:pPr>
    </w:lvl>
  </w:abstractNum>
  <w:abstractNum w:abstractNumId="30" w15:restartNumberingAfterBreak="0">
    <w:nsid w:val="62547086"/>
    <w:multiLevelType w:val="multilevel"/>
    <w:tmpl w:val="2D28A114"/>
    <w:lvl w:ilvl="0">
      <w:start w:val="5"/>
      <w:numFmt w:val="decimal"/>
      <w:lvlText w:val="%1"/>
      <w:lvlJc w:val="left"/>
      <w:pPr>
        <w:tabs>
          <w:tab w:val="num" w:pos="360"/>
        </w:tabs>
        <w:ind w:left="360" w:hanging="360"/>
      </w:pPr>
      <w:rPr>
        <w:rFonts w:hint="default"/>
        <w:b/>
        <w:bCs/>
      </w:rPr>
    </w:lvl>
    <w:lvl w:ilvl="1">
      <w:start w:val="9"/>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1" w15:restartNumberingAfterBreak="0">
    <w:nsid w:val="69FE069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2" w15:restartNumberingAfterBreak="0">
    <w:nsid w:val="6A173613"/>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6B100E1B"/>
    <w:multiLevelType w:val="hybridMultilevel"/>
    <w:tmpl w:val="92646E6E"/>
    <w:lvl w:ilvl="0" w:tplc="FD20770E">
      <w:start w:val="1"/>
      <w:numFmt w:val="decimal"/>
      <w:lvlText w:val="7.%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131470F"/>
    <w:multiLevelType w:val="multilevel"/>
    <w:tmpl w:val="BF9430E0"/>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5" w15:restartNumberingAfterBreak="0">
    <w:nsid w:val="733E5A35"/>
    <w:multiLevelType w:val="multilevel"/>
    <w:tmpl w:val="2E9200EA"/>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ascii="Times New Roman" w:hAnsi="Times New Roman" w:cs="Times New Roman" w:hint="default"/>
        <w:b w:val="0"/>
        <w:bCs/>
        <w:sz w:val="22"/>
        <w:szCs w:val="22"/>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6" w15:restartNumberingAfterBreak="0">
    <w:nsid w:val="748572C8"/>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7" w15:restartNumberingAfterBreak="0">
    <w:nsid w:val="776C3FAE"/>
    <w:multiLevelType w:val="hybridMultilevel"/>
    <w:tmpl w:val="43AA663C"/>
    <w:lvl w:ilvl="0" w:tplc="4FC6CDBC">
      <w:start w:val="1"/>
      <w:numFmt w:val="decimal"/>
      <w:lvlText w:val="%1)"/>
      <w:lvlJc w:val="left"/>
      <w:pPr>
        <w:ind w:left="435" w:hanging="360"/>
      </w:pPr>
      <w:rPr>
        <w:rFonts w:hint="default"/>
      </w:rPr>
    </w:lvl>
    <w:lvl w:ilvl="1" w:tplc="04050019">
      <w:start w:val="1"/>
      <w:numFmt w:val="lowerLetter"/>
      <w:lvlText w:val="%2."/>
      <w:lvlJc w:val="left"/>
      <w:pPr>
        <w:ind w:left="1155" w:hanging="360"/>
      </w:pPr>
    </w:lvl>
    <w:lvl w:ilvl="2" w:tplc="0405001B">
      <w:start w:val="1"/>
      <w:numFmt w:val="lowerRoman"/>
      <w:lvlText w:val="%3."/>
      <w:lvlJc w:val="right"/>
      <w:pPr>
        <w:ind w:left="1875" w:hanging="180"/>
      </w:pPr>
    </w:lvl>
    <w:lvl w:ilvl="3" w:tplc="0405000F">
      <w:start w:val="1"/>
      <w:numFmt w:val="decimal"/>
      <w:lvlText w:val="%4."/>
      <w:lvlJc w:val="left"/>
      <w:pPr>
        <w:ind w:left="2595" w:hanging="360"/>
      </w:pPr>
    </w:lvl>
    <w:lvl w:ilvl="4" w:tplc="04050019">
      <w:start w:val="1"/>
      <w:numFmt w:val="lowerLetter"/>
      <w:lvlText w:val="%5."/>
      <w:lvlJc w:val="left"/>
      <w:pPr>
        <w:ind w:left="3315" w:hanging="360"/>
      </w:pPr>
    </w:lvl>
    <w:lvl w:ilvl="5" w:tplc="0405001B">
      <w:start w:val="1"/>
      <w:numFmt w:val="lowerRoman"/>
      <w:lvlText w:val="%6."/>
      <w:lvlJc w:val="right"/>
      <w:pPr>
        <w:ind w:left="4035" w:hanging="180"/>
      </w:pPr>
    </w:lvl>
    <w:lvl w:ilvl="6" w:tplc="0405000F">
      <w:start w:val="1"/>
      <w:numFmt w:val="decimal"/>
      <w:lvlText w:val="%7."/>
      <w:lvlJc w:val="left"/>
      <w:pPr>
        <w:ind w:left="4755" w:hanging="360"/>
      </w:pPr>
    </w:lvl>
    <w:lvl w:ilvl="7" w:tplc="04050019">
      <w:start w:val="1"/>
      <w:numFmt w:val="lowerLetter"/>
      <w:lvlText w:val="%8."/>
      <w:lvlJc w:val="left"/>
      <w:pPr>
        <w:ind w:left="5475" w:hanging="360"/>
      </w:pPr>
    </w:lvl>
    <w:lvl w:ilvl="8" w:tplc="0405001B">
      <w:start w:val="1"/>
      <w:numFmt w:val="lowerRoman"/>
      <w:lvlText w:val="%9."/>
      <w:lvlJc w:val="right"/>
      <w:pPr>
        <w:ind w:left="6195" w:hanging="180"/>
      </w:pPr>
    </w:lvl>
  </w:abstractNum>
  <w:abstractNum w:abstractNumId="38" w15:restartNumberingAfterBreak="0">
    <w:nsid w:val="787D20FB"/>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9" w15:restartNumberingAfterBreak="0">
    <w:nsid w:val="79E3403D"/>
    <w:multiLevelType w:val="hybridMultilevel"/>
    <w:tmpl w:val="4E10529A"/>
    <w:lvl w:ilvl="0" w:tplc="5538965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7EC528F9"/>
    <w:multiLevelType w:val="hybridMultilevel"/>
    <w:tmpl w:val="0416077E"/>
    <w:lvl w:ilvl="0" w:tplc="04050001">
      <w:start w:val="1"/>
      <w:numFmt w:val="bullet"/>
      <w:lvlText w:val=""/>
      <w:lvlJc w:val="left"/>
      <w:pPr>
        <w:ind w:left="1315" w:hanging="360"/>
      </w:pPr>
      <w:rPr>
        <w:rFonts w:ascii="Symbol" w:hAnsi="Symbol" w:hint="default"/>
      </w:rPr>
    </w:lvl>
    <w:lvl w:ilvl="1" w:tplc="04050003" w:tentative="1">
      <w:start w:val="1"/>
      <w:numFmt w:val="bullet"/>
      <w:lvlText w:val="o"/>
      <w:lvlJc w:val="left"/>
      <w:pPr>
        <w:ind w:left="2035" w:hanging="360"/>
      </w:pPr>
      <w:rPr>
        <w:rFonts w:ascii="Courier New" w:hAnsi="Courier New" w:cs="Courier New" w:hint="default"/>
      </w:rPr>
    </w:lvl>
    <w:lvl w:ilvl="2" w:tplc="04050005" w:tentative="1">
      <w:start w:val="1"/>
      <w:numFmt w:val="bullet"/>
      <w:lvlText w:val=""/>
      <w:lvlJc w:val="left"/>
      <w:pPr>
        <w:ind w:left="2755" w:hanging="360"/>
      </w:pPr>
      <w:rPr>
        <w:rFonts w:ascii="Wingdings" w:hAnsi="Wingdings" w:hint="default"/>
      </w:rPr>
    </w:lvl>
    <w:lvl w:ilvl="3" w:tplc="04050001" w:tentative="1">
      <w:start w:val="1"/>
      <w:numFmt w:val="bullet"/>
      <w:lvlText w:val=""/>
      <w:lvlJc w:val="left"/>
      <w:pPr>
        <w:ind w:left="3475" w:hanging="360"/>
      </w:pPr>
      <w:rPr>
        <w:rFonts w:ascii="Symbol" w:hAnsi="Symbol" w:hint="default"/>
      </w:rPr>
    </w:lvl>
    <w:lvl w:ilvl="4" w:tplc="04050003" w:tentative="1">
      <w:start w:val="1"/>
      <w:numFmt w:val="bullet"/>
      <w:lvlText w:val="o"/>
      <w:lvlJc w:val="left"/>
      <w:pPr>
        <w:ind w:left="4195" w:hanging="360"/>
      </w:pPr>
      <w:rPr>
        <w:rFonts w:ascii="Courier New" w:hAnsi="Courier New" w:cs="Courier New" w:hint="default"/>
      </w:rPr>
    </w:lvl>
    <w:lvl w:ilvl="5" w:tplc="04050005" w:tentative="1">
      <w:start w:val="1"/>
      <w:numFmt w:val="bullet"/>
      <w:lvlText w:val=""/>
      <w:lvlJc w:val="left"/>
      <w:pPr>
        <w:ind w:left="4915" w:hanging="360"/>
      </w:pPr>
      <w:rPr>
        <w:rFonts w:ascii="Wingdings" w:hAnsi="Wingdings" w:hint="default"/>
      </w:rPr>
    </w:lvl>
    <w:lvl w:ilvl="6" w:tplc="04050001" w:tentative="1">
      <w:start w:val="1"/>
      <w:numFmt w:val="bullet"/>
      <w:lvlText w:val=""/>
      <w:lvlJc w:val="left"/>
      <w:pPr>
        <w:ind w:left="5635" w:hanging="360"/>
      </w:pPr>
      <w:rPr>
        <w:rFonts w:ascii="Symbol" w:hAnsi="Symbol" w:hint="default"/>
      </w:rPr>
    </w:lvl>
    <w:lvl w:ilvl="7" w:tplc="04050003" w:tentative="1">
      <w:start w:val="1"/>
      <w:numFmt w:val="bullet"/>
      <w:lvlText w:val="o"/>
      <w:lvlJc w:val="left"/>
      <w:pPr>
        <w:ind w:left="6355" w:hanging="360"/>
      </w:pPr>
      <w:rPr>
        <w:rFonts w:ascii="Courier New" w:hAnsi="Courier New" w:cs="Courier New" w:hint="default"/>
      </w:rPr>
    </w:lvl>
    <w:lvl w:ilvl="8" w:tplc="04050005" w:tentative="1">
      <w:start w:val="1"/>
      <w:numFmt w:val="bullet"/>
      <w:lvlText w:val=""/>
      <w:lvlJc w:val="left"/>
      <w:pPr>
        <w:ind w:left="7075" w:hanging="360"/>
      </w:pPr>
      <w:rPr>
        <w:rFonts w:ascii="Wingdings" w:hAnsi="Wingdings" w:hint="default"/>
      </w:rPr>
    </w:lvl>
  </w:abstractNum>
  <w:abstractNum w:abstractNumId="41" w15:restartNumberingAfterBreak="0">
    <w:nsid w:val="7F8E4D48"/>
    <w:multiLevelType w:val="hybridMultilevel"/>
    <w:tmpl w:val="15E07664"/>
    <w:lvl w:ilvl="0" w:tplc="A28C53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6"/>
  </w:num>
  <w:num w:numId="2">
    <w:abstractNumId w:val="0"/>
  </w:num>
  <w:num w:numId="3">
    <w:abstractNumId w:val="22"/>
  </w:num>
  <w:num w:numId="4">
    <w:abstractNumId w:val="36"/>
  </w:num>
  <w:num w:numId="5">
    <w:abstractNumId w:val="31"/>
  </w:num>
  <w:num w:numId="6">
    <w:abstractNumId w:val="24"/>
  </w:num>
  <w:num w:numId="7">
    <w:abstractNumId w:val="38"/>
  </w:num>
  <w:num w:numId="8">
    <w:abstractNumId w:val="32"/>
  </w:num>
  <w:num w:numId="9">
    <w:abstractNumId w:val="26"/>
  </w:num>
  <w:num w:numId="10">
    <w:abstractNumId w:val="35"/>
  </w:num>
  <w:num w:numId="11">
    <w:abstractNumId w:val="33"/>
  </w:num>
  <w:num w:numId="12">
    <w:abstractNumId w:val="9"/>
  </w:num>
  <w:num w:numId="13">
    <w:abstractNumId w:val="16"/>
  </w:num>
  <w:num w:numId="14">
    <w:abstractNumId w:val="23"/>
  </w:num>
  <w:num w:numId="15">
    <w:abstractNumId w:val="2"/>
  </w:num>
  <w:num w:numId="16">
    <w:abstractNumId w:val="3"/>
  </w:num>
  <w:num w:numId="17">
    <w:abstractNumId w:val="4"/>
  </w:num>
  <w:num w:numId="18">
    <w:abstractNumId w:val="29"/>
  </w:num>
  <w:num w:numId="19">
    <w:abstractNumId w:val="19"/>
  </w:num>
  <w:num w:numId="20">
    <w:abstractNumId w:val="18"/>
  </w:num>
  <w:num w:numId="21">
    <w:abstractNumId w:val="30"/>
  </w:num>
  <w:num w:numId="22">
    <w:abstractNumId w:val="37"/>
  </w:num>
  <w:num w:numId="23">
    <w:abstractNumId w:val="10"/>
  </w:num>
  <w:num w:numId="24">
    <w:abstractNumId w:val="1"/>
    <w:lvlOverride w:ilvl="0">
      <w:startOverride w:val="1"/>
    </w:lvlOverride>
  </w:num>
  <w:num w:numId="25">
    <w:abstractNumId w:val="25"/>
  </w:num>
  <w:num w:numId="26">
    <w:abstractNumId w:val="12"/>
  </w:num>
  <w:num w:numId="27">
    <w:abstractNumId w:val="21"/>
  </w:num>
  <w:num w:numId="28">
    <w:abstractNumId w:val="1"/>
  </w:num>
  <w:num w:numId="29">
    <w:abstractNumId w:val="15"/>
  </w:num>
  <w:num w:numId="30">
    <w:abstractNumId w:val="28"/>
  </w:num>
  <w:num w:numId="31">
    <w:abstractNumId w:val="27"/>
  </w:num>
  <w:num w:numId="32">
    <w:abstractNumId w:val="5"/>
  </w:num>
  <w:num w:numId="33">
    <w:abstractNumId w:val="34"/>
  </w:num>
  <w:num w:numId="34">
    <w:abstractNumId w:val="17"/>
  </w:num>
  <w:num w:numId="35">
    <w:abstractNumId w:val="11"/>
  </w:num>
  <w:num w:numId="36">
    <w:abstractNumId w:val="8"/>
  </w:num>
  <w:num w:numId="37">
    <w:abstractNumId w:val="14"/>
  </w:num>
  <w:num w:numId="38">
    <w:abstractNumId w:val="20"/>
  </w:num>
  <w:num w:numId="39">
    <w:abstractNumId w:val="40"/>
  </w:num>
  <w:num w:numId="40">
    <w:abstractNumId w:val="7"/>
  </w:num>
  <w:num w:numId="41">
    <w:abstractNumId w:val="13"/>
  </w:num>
  <w:num w:numId="42">
    <w:abstractNumId w:val="41"/>
  </w:num>
  <w:num w:numId="43">
    <w:abstractNumId w:val="39"/>
  </w:num>
  <w:num w:numId="4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1C"/>
    <w:rsid w:val="00000B85"/>
    <w:rsid w:val="000029FD"/>
    <w:rsid w:val="0000319B"/>
    <w:rsid w:val="000033FB"/>
    <w:rsid w:val="000054C6"/>
    <w:rsid w:val="00006B31"/>
    <w:rsid w:val="00011B41"/>
    <w:rsid w:val="000128D7"/>
    <w:rsid w:val="000128FC"/>
    <w:rsid w:val="00013F33"/>
    <w:rsid w:val="00016B26"/>
    <w:rsid w:val="00017C78"/>
    <w:rsid w:val="00020C65"/>
    <w:rsid w:val="0002163B"/>
    <w:rsid w:val="00022936"/>
    <w:rsid w:val="0002308B"/>
    <w:rsid w:val="000232B5"/>
    <w:rsid w:val="00026091"/>
    <w:rsid w:val="00026A1C"/>
    <w:rsid w:val="00030FAE"/>
    <w:rsid w:val="00031A38"/>
    <w:rsid w:val="00032FE5"/>
    <w:rsid w:val="0003397B"/>
    <w:rsid w:val="00033BE9"/>
    <w:rsid w:val="00033EA8"/>
    <w:rsid w:val="00034097"/>
    <w:rsid w:val="000348A9"/>
    <w:rsid w:val="00034F40"/>
    <w:rsid w:val="00035993"/>
    <w:rsid w:val="00040032"/>
    <w:rsid w:val="000402A3"/>
    <w:rsid w:val="00040380"/>
    <w:rsid w:val="0004172C"/>
    <w:rsid w:val="00041B88"/>
    <w:rsid w:val="00041DEF"/>
    <w:rsid w:val="00046882"/>
    <w:rsid w:val="00046A49"/>
    <w:rsid w:val="000515A3"/>
    <w:rsid w:val="00051E50"/>
    <w:rsid w:val="00052B06"/>
    <w:rsid w:val="0005618E"/>
    <w:rsid w:val="00056325"/>
    <w:rsid w:val="00056E9C"/>
    <w:rsid w:val="00057D9E"/>
    <w:rsid w:val="000602B6"/>
    <w:rsid w:val="00060DE1"/>
    <w:rsid w:val="00062953"/>
    <w:rsid w:val="0006298F"/>
    <w:rsid w:val="000636D6"/>
    <w:rsid w:val="00063977"/>
    <w:rsid w:val="00065287"/>
    <w:rsid w:val="00066F57"/>
    <w:rsid w:val="000678B3"/>
    <w:rsid w:val="000707A9"/>
    <w:rsid w:val="00073FD1"/>
    <w:rsid w:val="0007404F"/>
    <w:rsid w:val="000746F2"/>
    <w:rsid w:val="00074872"/>
    <w:rsid w:val="00074F3E"/>
    <w:rsid w:val="00076A0A"/>
    <w:rsid w:val="00077412"/>
    <w:rsid w:val="00081E57"/>
    <w:rsid w:val="00083776"/>
    <w:rsid w:val="00084223"/>
    <w:rsid w:val="00092E2E"/>
    <w:rsid w:val="00092E59"/>
    <w:rsid w:val="000930AA"/>
    <w:rsid w:val="00093459"/>
    <w:rsid w:val="0009731B"/>
    <w:rsid w:val="00097AB7"/>
    <w:rsid w:val="000A096C"/>
    <w:rsid w:val="000A1006"/>
    <w:rsid w:val="000A1A96"/>
    <w:rsid w:val="000A34A2"/>
    <w:rsid w:val="000A51F6"/>
    <w:rsid w:val="000A67E5"/>
    <w:rsid w:val="000B22A2"/>
    <w:rsid w:val="000B38F5"/>
    <w:rsid w:val="000B4383"/>
    <w:rsid w:val="000B625D"/>
    <w:rsid w:val="000B680B"/>
    <w:rsid w:val="000B776C"/>
    <w:rsid w:val="000C027E"/>
    <w:rsid w:val="000C160B"/>
    <w:rsid w:val="000C3117"/>
    <w:rsid w:val="000C3AB8"/>
    <w:rsid w:val="000C4D60"/>
    <w:rsid w:val="000C65BE"/>
    <w:rsid w:val="000C6940"/>
    <w:rsid w:val="000D03ED"/>
    <w:rsid w:val="000D12CD"/>
    <w:rsid w:val="000D2564"/>
    <w:rsid w:val="000D42C1"/>
    <w:rsid w:val="000D555F"/>
    <w:rsid w:val="000E07B9"/>
    <w:rsid w:val="000E09AE"/>
    <w:rsid w:val="000E2E37"/>
    <w:rsid w:val="000E2E80"/>
    <w:rsid w:val="000E3176"/>
    <w:rsid w:val="000E5597"/>
    <w:rsid w:val="000E7C12"/>
    <w:rsid w:val="000F12B4"/>
    <w:rsid w:val="000F37C8"/>
    <w:rsid w:val="000F3CCA"/>
    <w:rsid w:val="000F512D"/>
    <w:rsid w:val="000F6024"/>
    <w:rsid w:val="000F6DF8"/>
    <w:rsid w:val="000F7CC7"/>
    <w:rsid w:val="001005F5"/>
    <w:rsid w:val="00100EB1"/>
    <w:rsid w:val="00101113"/>
    <w:rsid w:val="00105648"/>
    <w:rsid w:val="00106B40"/>
    <w:rsid w:val="00113EE4"/>
    <w:rsid w:val="001151C0"/>
    <w:rsid w:val="0011567C"/>
    <w:rsid w:val="00115B34"/>
    <w:rsid w:val="00116684"/>
    <w:rsid w:val="001211BD"/>
    <w:rsid w:val="0012145A"/>
    <w:rsid w:val="001224C4"/>
    <w:rsid w:val="0012296F"/>
    <w:rsid w:val="00125BF2"/>
    <w:rsid w:val="00126056"/>
    <w:rsid w:val="00126B55"/>
    <w:rsid w:val="001276AC"/>
    <w:rsid w:val="001278B8"/>
    <w:rsid w:val="00131317"/>
    <w:rsid w:val="001329EA"/>
    <w:rsid w:val="00132CE9"/>
    <w:rsid w:val="00133296"/>
    <w:rsid w:val="0013587F"/>
    <w:rsid w:val="00135F55"/>
    <w:rsid w:val="0013774F"/>
    <w:rsid w:val="00137A3C"/>
    <w:rsid w:val="00140027"/>
    <w:rsid w:val="001411FD"/>
    <w:rsid w:val="00141AC3"/>
    <w:rsid w:val="00142142"/>
    <w:rsid w:val="00145914"/>
    <w:rsid w:val="0014649B"/>
    <w:rsid w:val="00146570"/>
    <w:rsid w:val="00146B0F"/>
    <w:rsid w:val="00146E5D"/>
    <w:rsid w:val="00147156"/>
    <w:rsid w:val="001504DC"/>
    <w:rsid w:val="001505CA"/>
    <w:rsid w:val="001513D2"/>
    <w:rsid w:val="00153BD3"/>
    <w:rsid w:val="0015467D"/>
    <w:rsid w:val="00156540"/>
    <w:rsid w:val="00157094"/>
    <w:rsid w:val="00161487"/>
    <w:rsid w:val="00162E77"/>
    <w:rsid w:val="001632C8"/>
    <w:rsid w:val="00165098"/>
    <w:rsid w:val="00165D30"/>
    <w:rsid w:val="0016743F"/>
    <w:rsid w:val="00167B7C"/>
    <w:rsid w:val="00167CC6"/>
    <w:rsid w:val="00170BFF"/>
    <w:rsid w:val="00170F96"/>
    <w:rsid w:val="00171192"/>
    <w:rsid w:val="0017151C"/>
    <w:rsid w:val="00171AD2"/>
    <w:rsid w:val="00172722"/>
    <w:rsid w:val="001729A9"/>
    <w:rsid w:val="00173512"/>
    <w:rsid w:val="00174E9E"/>
    <w:rsid w:val="001779C2"/>
    <w:rsid w:val="00182182"/>
    <w:rsid w:val="0018417E"/>
    <w:rsid w:val="0018442D"/>
    <w:rsid w:val="001848B5"/>
    <w:rsid w:val="001867CF"/>
    <w:rsid w:val="00187425"/>
    <w:rsid w:val="00190EA7"/>
    <w:rsid w:val="00193731"/>
    <w:rsid w:val="0019391D"/>
    <w:rsid w:val="001960E8"/>
    <w:rsid w:val="00196262"/>
    <w:rsid w:val="0019715D"/>
    <w:rsid w:val="001A14FF"/>
    <w:rsid w:val="001A1DD5"/>
    <w:rsid w:val="001A1E34"/>
    <w:rsid w:val="001A1F70"/>
    <w:rsid w:val="001A2AD1"/>
    <w:rsid w:val="001A3395"/>
    <w:rsid w:val="001A3420"/>
    <w:rsid w:val="001A541C"/>
    <w:rsid w:val="001A621D"/>
    <w:rsid w:val="001A68EC"/>
    <w:rsid w:val="001A6FA4"/>
    <w:rsid w:val="001A7403"/>
    <w:rsid w:val="001B154D"/>
    <w:rsid w:val="001B318F"/>
    <w:rsid w:val="001B68EB"/>
    <w:rsid w:val="001B6DA3"/>
    <w:rsid w:val="001B7888"/>
    <w:rsid w:val="001C1B59"/>
    <w:rsid w:val="001C1DD8"/>
    <w:rsid w:val="001C1EC0"/>
    <w:rsid w:val="001C1F1D"/>
    <w:rsid w:val="001C384F"/>
    <w:rsid w:val="001C39E8"/>
    <w:rsid w:val="001C3D04"/>
    <w:rsid w:val="001C49EE"/>
    <w:rsid w:val="001C4D80"/>
    <w:rsid w:val="001C5219"/>
    <w:rsid w:val="001C5383"/>
    <w:rsid w:val="001C5AA7"/>
    <w:rsid w:val="001C6328"/>
    <w:rsid w:val="001C6CF3"/>
    <w:rsid w:val="001C7572"/>
    <w:rsid w:val="001C7FA5"/>
    <w:rsid w:val="001D02F4"/>
    <w:rsid w:val="001D1B20"/>
    <w:rsid w:val="001D396B"/>
    <w:rsid w:val="001D4586"/>
    <w:rsid w:val="001E1CB4"/>
    <w:rsid w:val="001E3D82"/>
    <w:rsid w:val="001E4D81"/>
    <w:rsid w:val="001E4DE0"/>
    <w:rsid w:val="001E653C"/>
    <w:rsid w:val="001E6A9B"/>
    <w:rsid w:val="001E6FFC"/>
    <w:rsid w:val="001E702E"/>
    <w:rsid w:val="001F0EE7"/>
    <w:rsid w:val="001F14AD"/>
    <w:rsid w:val="001F1AE7"/>
    <w:rsid w:val="001F33C1"/>
    <w:rsid w:val="001F6D64"/>
    <w:rsid w:val="002031DF"/>
    <w:rsid w:val="00203A9E"/>
    <w:rsid w:val="002043EB"/>
    <w:rsid w:val="00204D76"/>
    <w:rsid w:val="0020562B"/>
    <w:rsid w:val="0020578C"/>
    <w:rsid w:val="0020710F"/>
    <w:rsid w:val="0020715C"/>
    <w:rsid w:val="00212CEC"/>
    <w:rsid w:val="00212F71"/>
    <w:rsid w:val="00213587"/>
    <w:rsid w:val="00213C47"/>
    <w:rsid w:val="00214B93"/>
    <w:rsid w:val="00214BB2"/>
    <w:rsid w:val="00214BCE"/>
    <w:rsid w:val="0021512C"/>
    <w:rsid w:val="00217729"/>
    <w:rsid w:val="00220024"/>
    <w:rsid w:val="0022040C"/>
    <w:rsid w:val="00222CEA"/>
    <w:rsid w:val="002240B1"/>
    <w:rsid w:val="002241C8"/>
    <w:rsid w:val="00227185"/>
    <w:rsid w:val="00230E51"/>
    <w:rsid w:val="00231D32"/>
    <w:rsid w:val="00233B7B"/>
    <w:rsid w:val="00233DBF"/>
    <w:rsid w:val="002357B0"/>
    <w:rsid w:val="00236C47"/>
    <w:rsid w:val="00236FBA"/>
    <w:rsid w:val="00237ABD"/>
    <w:rsid w:val="0024096D"/>
    <w:rsid w:val="002409FA"/>
    <w:rsid w:val="00241375"/>
    <w:rsid w:val="00241FEC"/>
    <w:rsid w:val="00250708"/>
    <w:rsid w:val="00250A6E"/>
    <w:rsid w:val="00250EEC"/>
    <w:rsid w:val="00251341"/>
    <w:rsid w:val="002523DB"/>
    <w:rsid w:val="002528AE"/>
    <w:rsid w:val="00252B2E"/>
    <w:rsid w:val="00252E71"/>
    <w:rsid w:val="0025345A"/>
    <w:rsid w:val="002561B0"/>
    <w:rsid w:val="0025631F"/>
    <w:rsid w:val="00257199"/>
    <w:rsid w:val="002571D5"/>
    <w:rsid w:val="00257BBC"/>
    <w:rsid w:val="0026048F"/>
    <w:rsid w:val="00262D76"/>
    <w:rsid w:val="002653FD"/>
    <w:rsid w:val="00266552"/>
    <w:rsid w:val="00266926"/>
    <w:rsid w:val="00266F46"/>
    <w:rsid w:val="00267FEA"/>
    <w:rsid w:val="00272256"/>
    <w:rsid w:val="00273B30"/>
    <w:rsid w:val="002744DA"/>
    <w:rsid w:val="00274C6B"/>
    <w:rsid w:val="00275688"/>
    <w:rsid w:val="00276D8F"/>
    <w:rsid w:val="00277584"/>
    <w:rsid w:val="002805DE"/>
    <w:rsid w:val="00280890"/>
    <w:rsid w:val="00280A8D"/>
    <w:rsid w:val="0028126D"/>
    <w:rsid w:val="00281F18"/>
    <w:rsid w:val="00282244"/>
    <w:rsid w:val="002822B0"/>
    <w:rsid w:val="00282BF7"/>
    <w:rsid w:val="00283533"/>
    <w:rsid w:val="002835BF"/>
    <w:rsid w:val="002838DF"/>
    <w:rsid w:val="00283C4C"/>
    <w:rsid w:val="00283D5B"/>
    <w:rsid w:val="00283DED"/>
    <w:rsid w:val="00284B2C"/>
    <w:rsid w:val="00285AEE"/>
    <w:rsid w:val="00285AF4"/>
    <w:rsid w:val="0028660C"/>
    <w:rsid w:val="002907E6"/>
    <w:rsid w:val="00290ACD"/>
    <w:rsid w:val="00291D97"/>
    <w:rsid w:val="002926CE"/>
    <w:rsid w:val="002932A0"/>
    <w:rsid w:val="002936D6"/>
    <w:rsid w:val="00293A3A"/>
    <w:rsid w:val="002954D7"/>
    <w:rsid w:val="00295618"/>
    <w:rsid w:val="00295F48"/>
    <w:rsid w:val="002969E9"/>
    <w:rsid w:val="002A0650"/>
    <w:rsid w:val="002A2A15"/>
    <w:rsid w:val="002A3484"/>
    <w:rsid w:val="002A3587"/>
    <w:rsid w:val="002A35A0"/>
    <w:rsid w:val="002A35BD"/>
    <w:rsid w:val="002A4FA4"/>
    <w:rsid w:val="002A70C4"/>
    <w:rsid w:val="002A71B4"/>
    <w:rsid w:val="002A72B8"/>
    <w:rsid w:val="002A77CA"/>
    <w:rsid w:val="002A7FC1"/>
    <w:rsid w:val="002B0791"/>
    <w:rsid w:val="002B1641"/>
    <w:rsid w:val="002B1AF6"/>
    <w:rsid w:val="002B2596"/>
    <w:rsid w:val="002B2D5C"/>
    <w:rsid w:val="002B3157"/>
    <w:rsid w:val="002B4176"/>
    <w:rsid w:val="002B4920"/>
    <w:rsid w:val="002B7B20"/>
    <w:rsid w:val="002C05C5"/>
    <w:rsid w:val="002C2071"/>
    <w:rsid w:val="002C23DC"/>
    <w:rsid w:val="002C2641"/>
    <w:rsid w:val="002C4638"/>
    <w:rsid w:val="002C5157"/>
    <w:rsid w:val="002D10CA"/>
    <w:rsid w:val="002D12A9"/>
    <w:rsid w:val="002D2354"/>
    <w:rsid w:val="002D4CA4"/>
    <w:rsid w:val="002D4D28"/>
    <w:rsid w:val="002D6C94"/>
    <w:rsid w:val="002D72D8"/>
    <w:rsid w:val="002D7B59"/>
    <w:rsid w:val="002D7F70"/>
    <w:rsid w:val="002E06F0"/>
    <w:rsid w:val="002E0863"/>
    <w:rsid w:val="002E17A8"/>
    <w:rsid w:val="002E1A0F"/>
    <w:rsid w:val="002E2A46"/>
    <w:rsid w:val="002E2E3F"/>
    <w:rsid w:val="002E48B4"/>
    <w:rsid w:val="002E6259"/>
    <w:rsid w:val="002E62FC"/>
    <w:rsid w:val="002E6307"/>
    <w:rsid w:val="002E74EA"/>
    <w:rsid w:val="002F2671"/>
    <w:rsid w:val="002F3D9D"/>
    <w:rsid w:val="002F41AD"/>
    <w:rsid w:val="002F47F1"/>
    <w:rsid w:val="003004DE"/>
    <w:rsid w:val="0030251E"/>
    <w:rsid w:val="00302643"/>
    <w:rsid w:val="00303851"/>
    <w:rsid w:val="00304063"/>
    <w:rsid w:val="0030565E"/>
    <w:rsid w:val="00305A6F"/>
    <w:rsid w:val="00306075"/>
    <w:rsid w:val="00306B53"/>
    <w:rsid w:val="0030711B"/>
    <w:rsid w:val="00307275"/>
    <w:rsid w:val="0031004A"/>
    <w:rsid w:val="0031084D"/>
    <w:rsid w:val="00310EA9"/>
    <w:rsid w:val="003125D4"/>
    <w:rsid w:val="003142A3"/>
    <w:rsid w:val="00317E66"/>
    <w:rsid w:val="00320FD6"/>
    <w:rsid w:val="00322734"/>
    <w:rsid w:val="003243AD"/>
    <w:rsid w:val="00325388"/>
    <w:rsid w:val="00325789"/>
    <w:rsid w:val="00325C45"/>
    <w:rsid w:val="00326C55"/>
    <w:rsid w:val="003279F1"/>
    <w:rsid w:val="0033133E"/>
    <w:rsid w:val="003317D7"/>
    <w:rsid w:val="0033197F"/>
    <w:rsid w:val="00331AA4"/>
    <w:rsid w:val="003324C5"/>
    <w:rsid w:val="0033258C"/>
    <w:rsid w:val="00332E1D"/>
    <w:rsid w:val="00335BFF"/>
    <w:rsid w:val="00335E65"/>
    <w:rsid w:val="003365C5"/>
    <w:rsid w:val="003377AB"/>
    <w:rsid w:val="00337D1B"/>
    <w:rsid w:val="00341039"/>
    <w:rsid w:val="00341579"/>
    <w:rsid w:val="0034242F"/>
    <w:rsid w:val="00342AC1"/>
    <w:rsid w:val="00344313"/>
    <w:rsid w:val="003446DD"/>
    <w:rsid w:val="0034558E"/>
    <w:rsid w:val="003460E0"/>
    <w:rsid w:val="00346B05"/>
    <w:rsid w:val="00346EB3"/>
    <w:rsid w:val="00347DF7"/>
    <w:rsid w:val="00350E34"/>
    <w:rsid w:val="003514FB"/>
    <w:rsid w:val="00351C91"/>
    <w:rsid w:val="00351F3F"/>
    <w:rsid w:val="0035524F"/>
    <w:rsid w:val="0035534E"/>
    <w:rsid w:val="00355D4A"/>
    <w:rsid w:val="0035636C"/>
    <w:rsid w:val="00357C84"/>
    <w:rsid w:val="003617F2"/>
    <w:rsid w:val="00362817"/>
    <w:rsid w:val="00364211"/>
    <w:rsid w:val="0036431D"/>
    <w:rsid w:val="003650E0"/>
    <w:rsid w:val="0036577B"/>
    <w:rsid w:val="00365B2D"/>
    <w:rsid w:val="00371835"/>
    <w:rsid w:val="003720AF"/>
    <w:rsid w:val="00373A54"/>
    <w:rsid w:val="00373FBE"/>
    <w:rsid w:val="00374357"/>
    <w:rsid w:val="00374561"/>
    <w:rsid w:val="00376370"/>
    <w:rsid w:val="003767A6"/>
    <w:rsid w:val="003809A9"/>
    <w:rsid w:val="00380E95"/>
    <w:rsid w:val="003826E3"/>
    <w:rsid w:val="00383B75"/>
    <w:rsid w:val="00383D8B"/>
    <w:rsid w:val="003847D2"/>
    <w:rsid w:val="00384B86"/>
    <w:rsid w:val="00386A77"/>
    <w:rsid w:val="00390AED"/>
    <w:rsid w:val="00391600"/>
    <w:rsid w:val="00391609"/>
    <w:rsid w:val="00391E96"/>
    <w:rsid w:val="00393195"/>
    <w:rsid w:val="00394152"/>
    <w:rsid w:val="0039456E"/>
    <w:rsid w:val="00395637"/>
    <w:rsid w:val="00397409"/>
    <w:rsid w:val="003A1E63"/>
    <w:rsid w:val="003A4AA7"/>
    <w:rsid w:val="003A540C"/>
    <w:rsid w:val="003A5BEC"/>
    <w:rsid w:val="003A67D7"/>
    <w:rsid w:val="003A7F4B"/>
    <w:rsid w:val="003B070E"/>
    <w:rsid w:val="003B31DB"/>
    <w:rsid w:val="003B3508"/>
    <w:rsid w:val="003B382F"/>
    <w:rsid w:val="003B49A4"/>
    <w:rsid w:val="003B674E"/>
    <w:rsid w:val="003B6AF4"/>
    <w:rsid w:val="003B72BD"/>
    <w:rsid w:val="003B742E"/>
    <w:rsid w:val="003B7E77"/>
    <w:rsid w:val="003C043A"/>
    <w:rsid w:val="003C3623"/>
    <w:rsid w:val="003C4051"/>
    <w:rsid w:val="003D00EE"/>
    <w:rsid w:val="003D0ABC"/>
    <w:rsid w:val="003D1E45"/>
    <w:rsid w:val="003D25A8"/>
    <w:rsid w:val="003D2C7F"/>
    <w:rsid w:val="003D444D"/>
    <w:rsid w:val="003D46C3"/>
    <w:rsid w:val="003D4A64"/>
    <w:rsid w:val="003D69FE"/>
    <w:rsid w:val="003D74E1"/>
    <w:rsid w:val="003E1C98"/>
    <w:rsid w:val="003E22FC"/>
    <w:rsid w:val="003E2A07"/>
    <w:rsid w:val="003E5787"/>
    <w:rsid w:val="003E5829"/>
    <w:rsid w:val="003E7B2B"/>
    <w:rsid w:val="003F0121"/>
    <w:rsid w:val="003F2226"/>
    <w:rsid w:val="003F4305"/>
    <w:rsid w:val="003F4889"/>
    <w:rsid w:val="003F5647"/>
    <w:rsid w:val="003F5D08"/>
    <w:rsid w:val="003F5EAA"/>
    <w:rsid w:val="003F7A3E"/>
    <w:rsid w:val="003F7BA5"/>
    <w:rsid w:val="003F7BC3"/>
    <w:rsid w:val="004009D4"/>
    <w:rsid w:val="00403AC0"/>
    <w:rsid w:val="00406B47"/>
    <w:rsid w:val="004073A1"/>
    <w:rsid w:val="00407EE8"/>
    <w:rsid w:val="0041170A"/>
    <w:rsid w:val="00411A05"/>
    <w:rsid w:val="00411B13"/>
    <w:rsid w:val="00413956"/>
    <w:rsid w:val="00413C6A"/>
    <w:rsid w:val="00413DC1"/>
    <w:rsid w:val="00413EB5"/>
    <w:rsid w:val="00414084"/>
    <w:rsid w:val="00414A15"/>
    <w:rsid w:val="004152B2"/>
    <w:rsid w:val="00417029"/>
    <w:rsid w:val="00420942"/>
    <w:rsid w:val="00423C67"/>
    <w:rsid w:val="00425976"/>
    <w:rsid w:val="004269F9"/>
    <w:rsid w:val="004275C2"/>
    <w:rsid w:val="00432AFB"/>
    <w:rsid w:val="00434EC0"/>
    <w:rsid w:val="0043500F"/>
    <w:rsid w:val="0043503E"/>
    <w:rsid w:val="00435335"/>
    <w:rsid w:val="00436138"/>
    <w:rsid w:val="004373F5"/>
    <w:rsid w:val="004416E0"/>
    <w:rsid w:val="0044314B"/>
    <w:rsid w:val="00444174"/>
    <w:rsid w:val="004450D6"/>
    <w:rsid w:val="00445216"/>
    <w:rsid w:val="00445D12"/>
    <w:rsid w:val="004460CA"/>
    <w:rsid w:val="0044656E"/>
    <w:rsid w:val="00447BDA"/>
    <w:rsid w:val="0045005F"/>
    <w:rsid w:val="00451AB5"/>
    <w:rsid w:val="0045380C"/>
    <w:rsid w:val="00454BF4"/>
    <w:rsid w:val="00456AF9"/>
    <w:rsid w:val="00457427"/>
    <w:rsid w:val="0045786C"/>
    <w:rsid w:val="00460F87"/>
    <w:rsid w:val="00461B99"/>
    <w:rsid w:val="00462647"/>
    <w:rsid w:val="004627A5"/>
    <w:rsid w:val="00467081"/>
    <w:rsid w:val="00471328"/>
    <w:rsid w:val="00473D59"/>
    <w:rsid w:val="00474042"/>
    <w:rsid w:val="004748C6"/>
    <w:rsid w:val="00474D11"/>
    <w:rsid w:val="0047565A"/>
    <w:rsid w:val="004767FF"/>
    <w:rsid w:val="00477592"/>
    <w:rsid w:val="004802C1"/>
    <w:rsid w:val="00483600"/>
    <w:rsid w:val="004844BC"/>
    <w:rsid w:val="00491000"/>
    <w:rsid w:val="00491556"/>
    <w:rsid w:val="004931B8"/>
    <w:rsid w:val="00493F63"/>
    <w:rsid w:val="0049438F"/>
    <w:rsid w:val="004950A2"/>
    <w:rsid w:val="004961E9"/>
    <w:rsid w:val="00497622"/>
    <w:rsid w:val="004A24DE"/>
    <w:rsid w:val="004A34AE"/>
    <w:rsid w:val="004A4E16"/>
    <w:rsid w:val="004A57D1"/>
    <w:rsid w:val="004A67FF"/>
    <w:rsid w:val="004B0AE0"/>
    <w:rsid w:val="004B10FD"/>
    <w:rsid w:val="004B240B"/>
    <w:rsid w:val="004B4B46"/>
    <w:rsid w:val="004B5C29"/>
    <w:rsid w:val="004B68AD"/>
    <w:rsid w:val="004B6E5C"/>
    <w:rsid w:val="004B7E96"/>
    <w:rsid w:val="004C0D0C"/>
    <w:rsid w:val="004C0FB6"/>
    <w:rsid w:val="004C1835"/>
    <w:rsid w:val="004C3E36"/>
    <w:rsid w:val="004C4BB6"/>
    <w:rsid w:val="004C4DE3"/>
    <w:rsid w:val="004C5B89"/>
    <w:rsid w:val="004C5DD1"/>
    <w:rsid w:val="004C65AD"/>
    <w:rsid w:val="004C7391"/>
    <w:rsid w:val="004C7452"/>
    <w:rsid w:val="004C7545"/>
    <w:rsid w:val="004D08A0"/>
    <w:rsid w:val="004D09A8"/>
    <w:rsid w:val="004D1626"/>
    <w:rsid w:val="004D4A32"/>
    <w:rsid w:val="004D501B"/>
    <w:rsid w:val="004D5336"/>
    <w:rsid w:val="004D5740"/>
    <w:rsid w:val="004D5873"/>
    <w:rsid w:val="004D61A6"/>
    <w:rsid w:val="004D6C73"/>
    <w:rsid w:val="004E0AD9"/>
    <w:rsid w:val="004E1E2C"/>
    <w:rsid w:val="004E1FF6"/>
    <w:rsid w:val="004E497E"/>
    <w:rsid w:val="004E6EF6"/>
    <w:rsid w:val="004E77BD"/>
    <w:rsid w:val="004E7A1D"/>
    <w:rsid w:val="004F04AB"/>
    <w:rsid w:val="004F10BE"/>
    <w:rsid w:val="004F13FA"/>
    <w:rsid w:val="004F1F97"/>
    <w:rsid w:val="004F234F"/>
    <w:rsid w:val="004F28E4"/>
    <w:rsid w:val="004F3283"/>
    <w:rsid w:val="004F3577"/>
    <w:rsid w:val="004F3836"/>
    <w:rsid w:val="004F395C"/>
    <w:rsid w:val="004F3D91"/>
    <w:rsid w:val="004F4B1A"/>
    <w:rsid w:val="004F5EEF"/>
    <w:rsid w:val="004F6294"/>
    <w:rsid w:val="004F7C79"/>
    <w:rsid w:val="00500DC5"/>
    <w:rsid w:val="00501CBE"/>
    <w:rsid w:val="00501F41"/>
    <w:rsid w:val="005021DE"/>
    <w:rsid w:val="00503048"/>
    <w:rsid w:val="00503A85"/>
    <w:rsid w:val="00511DF2"/>
    <w:rsid w:val="00512084"/>
    <w:rsid w:val="005129DD"/>
    <w:rsid w:val="005137E8"/>
    <w:rsid w:val="005137F9"/>
    <w:rsid w:val="0051381B"/>
    <w:rsid w:val="00513B95"/>
    <w:rsid w:val="00515362"/>
    <w:rsid w:val="0051555F"/>
    <w:rsid w:val="005158CD"/>
    <w:rsid w:val="00522933"/>
    <w:rsid w:val="00523680"/>
    <w:rsid w:val="0052398F"/>
    <w:rsid w:val="00524BF1"/>
    <w:rsid w:val="00526D64"/>
    <w:rsid w:val="00527DAF"/>
    <w:rsid w:val="0053084B"/>
    <w:rsid w:val="0053153B"/>
    <w:rsid w:val="00531A98"/>
    <w:rsid w:val="00531C59"/>
    <w:rsid w:val="005331A5"/>
    <w:rsid w:val="0053408B"/>
    <w:rsid w:val="005344EE"/>
    <w:rsid w:val="005344F2"/>
    <w:rsid w:val="00535AD8"/>
    <w:rsid w:val="00536809"/>
    <w:rsid w:val="005374B7"/>
    <w:rsid w:val="005376FF"/>
    <w:rsid w:val="005404BA"/>
    <w:rsid w:val="0054067E"/>
    <w:rsid w:val="0054365B"/>
    <w:rsid w:val="00543BDB"/>
    <w:rsid w:val="00546C80"/>
    <w:rsid w:val="0055106A"/>
    <w:rsid w:val="005510F8"/>
    <w:rsid w:val="00551C90"/>
    <w:rsid w:val="00551E9E"/>
    <w:rsid w:val="00552286"/>
    <w:rsid w:val="005533FF"/>
    <w:rsid w:val="00554693"/>
    <w:rsid w:val="00554C6B"/>
    <w:rsid w:val="0055555A"/>
    <w:rsid w:val="00556CBF"/>
    <w:rsid w:val="00560123"/>
    <w:rsid w:val="00561920"/>
    <w:rsid w:val="00563116"/>
    <w:rsid w:val="0056327F"/>
    <w:rsid w:val="00563A42"/>
    <w:rsid w:val="00563B77"/>
    <w:rsid w:val="00564CEE"/>
    <w:rsid w:val="00565660"/>
    <w:rsid w:val="00566548"/>
    <w:rsid w:val="005670F6"/>
    <w:rsid w:val="00567406"/>
    <w:rsid w:val="00567A3C"/>
    <w:rsid w:val="00571200"/>
    <w:rsid w:val="00571CF2"/>
    <w:rsid w:val="00571DD0"/>
    <w:rsid w:val="00571DE0"/>
    <w:rsid w:val="0057240B"/>
    <w:rsid w:val="00572AD6"/>
    <w:rsid w:val="005738BE"/>
    <w:rsid w:val="00575F94"/>
    <w:rsid w:val="00576C28"/>
    <w:rsid w:val="005770A0"/>
    <w:rsid w:val="0058254E"/>
    <w:rsid w:val="0058367F"/>
    <w:rsid w:val="00583E0A"/>
    <w:rsid w:val="00585DCA"/>
    <w:rsid w:val="0058633D"/>
    <w:rsid w:val="00586B95"/>
    <w:rsid w:val="00586DE7"/>
    <w:rsid w:val="00587527"/>
    <w:rsid w:val="0058794E"/>
    <w:rsid w:val="00587EFF"/>
    <w:rsid w:val="0059083C"/>
    <w:rsid w:val="0059361D"/>
    <w:rsid w:val="00593B3A"/>
    <w:rsid w:val="00594552"/>
    <w:rsid w:val="00594B91"/>
    <w:rsid w:val="00594CBF"/>
    <w:rsid w:val="00595859"/>
    <w:rsid w:val="00595A6E"/>
    <w:rsid w:val="005964E9"/>
    <w:rsid w:val="00596D71"/>
    <w:rsid w:val="005A0107"/>
    <w:rsid w:val="005A070A"/>
    <w:rsid w:val="005A07E2"/>
    <w:rsid w:val="005A08BE"/>
    <w:rsid w:val="005A2AFE"/>
    <w:rsid w:val="005A41AC"/>
    <w:rsid w:val="005A50F8"/>
    <w:rsid w:val="005A613D"/>
    <w:rsid w:val="005A7B0C"/>
    <w:rsid w:val="005B05FB"/>
    <w:rsid w:val="005B0E33"/>
    <w:rsid w:val="005B437E"/>
    <w:rsid w:val="005B469E"/>
    <w:rsid w:val="005B485B"/>
    <w:rsid w:val="005B4BEB"/>
    <w:rsid w:val="005C14CA"/>
    <w:rsid w:val="005C21AA"/>
    <w:rsid w:val="005C37E3"/>
    <w:rsid w:val="005C45EF"/>
    <w:rsid w:val="005C49A5"/>
    <w:rsid w:val="005C53AD"/>
    <w:rsid w:val="005C543F"/>
    <w:rsid w:val="005C5959"/>
    <w:rsid w:val="005D02CF"/>
    <w:rsid w:val="005D0DE5"/>
    <w:rsid w:val="005D32CB"/>
    <w:rsid w:val="005D4B12"/>
    <w:rsid w:val="005D6C2B"/>
    <w:rsid w:val="005D739F"/>
    <w:rsid w:val="005D7E96"/>
    <w:rsid w:val="005D7FE8"/>
    <w:rsid w:val="005E35C3"/>
    <w:rsid w:val="005E43F6"/>
    <w:rsid w:val="005E4DF6"/>
    <w:rsid w:val="005E5725"/>
    <w:rsid w:val="005E7929"/>
    <w:rsid w:val="005F14BA"/>
    <w:rsid w:val="005F3402"/>
    <w:rsid w:val="005F42FB"/>
    <w:rsid w:val="005F45A3"/>
    <w:rsid w:val="005F487E"/>
    <w:rsid w:val="005F588A"/>
    <w:rsid w:val="00600972"/>
    <w:rsid w:val="00601DCB"/>
    <w:rsid w:val="00601F1B"/>
    <w:rsid w:val="006026E6"/>
    <w:rsid w:val="006031BA"/>
    <w:rsid w:val="0060545D"/>
    <w:rsid w:val="006059F3"/>
    <w:rsid w:val="00606A10"/>
    <w:rsid w:val="006071CD"/>
    <w:rsid w:val="00607D13"/>
    <w:rsid w:val="00610139"/>
    <w:rsid w:val="006105D8"/>
    <w:rsid w:val="00610E44"/>
    <w:rsid w:val="00610F13"/>
    <w:rsid w:val="00612695"/>
    <w:rsid w:val="00614F72"/>
    <w:rsid w:val="00615FAC"/>
    <w:rsid w:val="00616C44"/>
    <w:rsid w:val="00617C7A"/>
    <w:rsid w:val="0062006D"/>
    <w:rsid w:val="006220B6"/>
    <w:rsid w:val="00622A86"/>
    <w:rsid w:val="0062639B"/>
    <w:rsid w:val="006264A9"/>
    <w:rsid w:val="0062730E"/>
    <w:rsid w:val="00627A39"/>
    <w:rsid w:val="00627A66"/>
    <w:rsid w:val="0063002C"/>
    <w:rsid w:val="006318B5"/>
    <w:rsid w:val="00632265"/>
    <w:rsid w:val="006339EE"/>
    <w:rsid w:val="00634B1E"/>
    <w:rsid w:val="00636026"/>
    <w:rsid w:val="006373F5"/>
    <w:rsid w:val="006436C1"/>
    <w:rsid w:val="0064384B"/>
    <w:rsid w:val="00651D19"/>
    <w:rsid w:val="00652805"/>
    <w:rsid w:val="00652CA4"/>
    <w:rsid w:val="0065433C"/>
    <w:rsid w:val="0065575B"/>
    <w:rsid w:val="0065581E"/>
    <w:rsid w:val="0065710D"/>
    <w:rsid w:val="0065781A"/>
    <w:rsid w:val="00657DCD"/>
    <w:rsid w:val="00660AE4"/>
    <w:rsid w:val="0066112B"/>
    <w:rsid w:val="00661583"/>
    <w:rsid w:val="0066500F"/>
    <w:rsid w:val="00665EC5"/>
    <w:rsid w:val="006661B1"/>
    <w:rsid w:val="00666DAB"/>
    <w:rsid w:val="00670015"/>
    <w:rsid w:val="00671C6F"/>
    <w:rsid w:val="006724AB"/>
    <w:rsid w:val="00672DE7"/>
    <w:rsid w:val="006751C2"/>
    <w:rsid w:val="00676417"/>
    <w:rsid w:val="00676695"/>
    <w:rsid w:val="006776EA"/>
    <w:rsid w:val="00680344"/>
    <w:rsid w:val="00680384"/>
    <w:rsid w:val="0068239E"/>
    <w:rsid w:val="006834E5"/>
    <w:rsid w:val="00683CF1"/>
    <w:rsid w:val="0068668C"/>
    <w:rsid w:val="00686710"/>
    <w:rsid w:val="006879C7"/>
    <w:rsid w:val="0069083B"/>
    <w:rsid w:val="00690FF9"/>
    <w:rsid w:val="00691A3D"/>
    <w:rsid w:val="00692408"/>
    <w:rsid w:val="00692FA7"/>
    <w:rsid w:val="006932CD"/>
    <w:rsid w:val="00693931"/>
    <w:rsid w:val="00693D06"/>
    <w:rsid w:val="00694335"/>
    <w:rsid w:val="006A03A1"/>
    <w:rsid w:val="006A10B0"/>
    <w:rsid w:val="006A1471"/>
    <w:rsid w:val="006A1DCC"/>
    <w:rsid w:val="006A2C3B"/>
    <w:rsid w:val="006A365F"/>
    <w:rsid w:val="006A5305"/>
    <w:rsid w:val="006A6296"/>
    <w:rsid w:val="006A6A92"/>
    <w:rsid w:val="006A7872"/>
    <w:rsid w:val="006B0205"/>
    <w:rsid w:val="006B0DD2"/>
    <w:rsid w:val="006B1A50"/>
    <w:rsid w:val="006B4C40"/>
    <w:rsid w:val="006B5584"/>
    <w:rsid w:val="006B56AB"/>
    <w:rsid w:val="006B6220"/>
    <w:rsid w:val="006C0073"/>
    <w:rsid w:val="006C2ED5"/>
    <w:rsid w:val="006C3635"/>
    <w:rsid w:val="006C4971"/>
    <w:rsid w:val="006C4FB6"/>
    <w:rsid w:val="006C55A9"/>
    <w:rsid w:val="006C6797"/>
    <w:rsid w:val="006D0D3C"/>
    <w:rsid w:val="006D108B"/>
    <w:rsid w:val="006D1928"/>
    <w:rsid w:val="006D2EA6"/>
    <w:rsid w:val="006D329E"/>
    <w:rsid w:val="006D63AC"/>
    <w:rsid w:val="006D74AB"/>
    <w:rsid w:val="006E11E7"/>
    <w:rsid w:val="006E16C3"/>
    <w:rsid w:val="006E1FC9"/>
    <w:rsid w:val="006E230D"/>
    <w:rsid w:val="006E467C"/>
    <w:rsid w:val="006E5ECE"/>
    <w:rsid w:val="006E6FB1"/>
    <w:rsid w:val="006E76FD"/>
    <w:rsid w:val="006F1BC8"/>
    <w:rsid w:val="006F22C6"/>
    <w:rsid w:val="006F2509"/>
    <w:rsid w:val="006F2C97"/>
    <w:rsid w:val="006F4AAB"/>
    <w:rsid w:val="006F5099"/>
    <w:rsid w:val="006F5561"/>
    <w:rsid w:val="006F5956"/>
    <w:rsid w:val="006F5E47"/>
    <w:rsid w:val="006F6500"/>
    <w:rsid w:val="006F688B"/>
    <w:rsid w:val="006F6CE6"/>
    <w:rsid w:val="006F7C8F"/>
    <w:rsid w:val="007021E6"/>
    <w:rsid w:val="00702D6D"/>
    <w:rsid w:val="00704543"/>
    <w:rsid w:val="007048AA"/>
    <w:rsid w:val="00705786"/>
    <w:rsid w:val="00705C72"/>
    <w:rsid w:val="0070632A"/>
    <w:rsid w:val="00707634"/>
    <w:rsid w:val="007115CF"/>
    <w:rsid w:val="007119A7"/>
    <w:rsid w:val="00712F66"/>
    <w:rsid w:val="007134EE"/>
    <w:rsid w:val="0071486B"/>
    <w:rsid w:val="00715ED3"/>
    <w:rsid w:val="0072130D"/>
    <w:rsid w:val="00722ED9"/>
    <w:rsid w:val="00724203"/>
    <w:rsid w:val="00724532"/>
    <w:rsid w:val="00726DA6"/>
    <w:rsid w:val="0072727F"/>
    <w:rsid w:val="00727C86"/>
    <w:rsid w:val="00730217"/>
    <w:rsid w:val="00731240"/>
    <w:rsid w:val="007313B4"/>
    <w:rsid w:val="0073162F"/>
    <w:rsid w:val="00732D24"/>
    <w:rsid w:val="00732F0E"/>
    <w:rsid w:val="007331AD"/>
    <w:rsid w:val="0073740F"/>
    <w:rsid w:val="00737BD8"/>
    <w:rsid w:val="00740098"/>
    <w:rsid w:val="0074078C"/>
    <w:rsid w:val="007437F3"/>
    <w:rsid w:val="00745681"/>
    <w:rsid w:val="00745D66"/>
    <w:rsid w:val="00746987"/>
    <w:rsid w:val="00747729"/>
    <w:rsid w:val="0075480C"/>
    <w:rsid w:val="00755003"/>
    <w:rsid w:val="007570CA"/>
    <w:rsid w:val="007611A9"/>
    <w:rsid w:val="0076158F"/>
    <w:rsid w:val="007615C1"/>
    <w:rsid w:val="00761E87"/>
    <w:rsid w:val="00763A90"/>
    <w:rsid w:val="00763BA4"/>
    <w:rsid w:val="00764577"/>
    <w:rsid w:val="00765582"/>
    <w:rsid w:val="00765F97"/>
    <w:rsid w:val="00766D36"/>
    <w:rsid w:val="007712F1"/>
    <w:rsid w:val="007719C0"/>
    <w:rsid w:val="007720C8"/>
    <w:rsid w:val="007723A2"/>
    <w:rsid w:val="00782118"/>
    <w:rsid w:val="00782D8F"/>
    <w:rsid w:val="00783129"/>
    <w:rsid w:val="007832FB"/>
    <w:rsid w:val="00783522"/>
    <w:rsid w:val="00783558"/>
    <w:rsid w:val="0078478D"/>
    <w:rsid w:val="00785B2F"/>
    <w:rsid w:val="00786105"/>
    <w:rsid w:val="0078724A"/>
    <w:rsid w:val="007903F3"/>
    <w:rsid w:val="00791281"/>
    <w:rsid w:val="007923D1"/>
    <w:rsid w:val="0079267D"/>
    <w:rsid w:val="0079341B"/>
    <w:rsid w:val="00795D6B"/>
    <w:rsid w:val="00796DC9"/>
    <w:rsid w:val="00796F0D"/>
    <w:rsid w:val="0079725A"/>
    <w:rsid w:val="007A201B"/>
    <w:rsid w:val="007A3EFC"/>
    <w:rsid w:val="007A6F22"/>
    <w:rsid w:val="007B13F1"/>
    <w:rsid w:val="007B167C"/>
    <w:rsid w:val="007B2462"/>
    <w:rsid w:val="007B2839"/>
    <w:rsid w:val="007B4218"/>
    <w:rsid w:val="007B46A2"/>
    <w:rsid w:val="007B7ED1"/>
    <w:rsid w:val="007C2F0A"/>
    <w:rsid w:val="007C3906"/>
    <w:rsid w:val="007C41B6"/>
    <w:rsid w:val="007C5058"/>
    <w:rsid w:val="007C6C8E"/>
    <w:rsid w:val="007D0CEE"/>
    <w:rsid w:val="007D103C"/>
    <w:rsid w:val="007D1182"/>
    <w:rsid w:val="007D1227"/>
    <w:rsid w:val="007D1557"/>
    <w:rsid w:val="007D15BE"/>
    <w:rsid w:val="007D199C"/>
    <w:rsid w:val="007D3C41"/>
    <w:rsid w:val="007D4834"/>
    <w:rsid w:val="007D6851"/>
    <w:rsid w:val="007D6C4D"/>
    <w:rsid w:val="007D7448"/>
    <w:rsid w:val="007E0C7F"/>
    <w:rsid w:val="007E2DC9"/>
    <w:rsid w:val="007E336D"/>
    <w:rsid w:val="007E5A52"/>
    <w:rsid w:val="007E6FF0"/>
    <w:rsid w:val="007E7281"/>
    <w:rsid w:val="007F0D0B"/>
    <w:rsid w:val="007F17B3"/>
    <w:rsid w:val="007F3AED"/>
    <w:rsid w:val="007F3DD0"/>
    <w:rsid w:val="007F70A2"/>
    <w:rsid w:val="0080004D"/>
    <w:rsid w:val="008004AC"/>
    <w:rsid w:val="0080091D"/>
    <w:rsid w:val="00801434"/>
    <w:rsid w:val="00802570"/>
    <w:rsid w:val="008027F0"/>
    <w:rsid w:val="008028A7"/>
    <w:rsid w:val="008040B5"/>
    <w:rsid w:val="00805BF3"/>
    <w:rsid w:val="00806215"/>
    <w:rsid w:val="00807868"/>
    <w:rsid w:val="00807B12"/>
    <w:rsid w:val="00812AC6"/>
    <w:rsid w:val="008141E2"/>
    <w:rsid w:val="00814C46"/>
    <w:rsid w:val="00815073"/>
    <w:rsid w:val="008156A8"/>
    <w:rsid w:val="008166B5"/>
    <w:rsid w:val="00816932"/>
    <w:rsid w:val="00817481"/>
    <w:rsid w:val="00817E64"/>
    <w:rsid w:val="00820B83"/>
    <w:rsid w:val="00821A51"/>
    <w:rsid w:val="00822BFA"/>
    <w:rsid w:val="00822DBF"/>
    <w:rsid w:val="00823B94"/>
    <w:rsid w:val="0082560F"/>
    <w:rsid w:val="008268A3"/>
    <w:rsid w:val="00827539"/>
    <w:rsid w:val="00831850"/>
    <w:rsid w:val="00832AC3"/>
    <w:rsid w:val="008337CC"/>
    <w:rsid w:val="00833E9E"/>
    <w:rsid w:val="00834587"/>
    <w:rsid w:val="00834BE7"/>
    <w:rsid w:val="00837313"/>
    <w:rsid w:val="00840D9E"/>
    <w:rsid w:val="00842C7B"/>
    <w:rsid w:val="008435C7"/>
    <w:rsid w:val="0084607B"/>
    <w:rsid w:val="0084621A"/>
    <w:rsid w:val="008513EB"/>
    <w:rsid w:val="008550E0"/>
    <w:rsid w:val="0085531D"/>
    <w:rsid w:val="00856962"/>
    <w:rsid w:val="008571D2"/>
    <w:rsid w:val="00857AB9"/>
    <w:rsid w:val="00857B78"/>
    <w:rsid w:val="00857E3D"/>
    <w:rsid w:val="00860CCF"/>
    <w:rsid w:val="0086171A"/>
    <w:rsid w:val="00861A5C"/>
    <w:rsid w:val="00861AF4"/>
    <w:rsid w:val="00861B03"/>
    <w:rsid w:val="00863A5E"/>
    <w:rsid w:val="008651C5"/>
    <w:rsid w:val="00865C11"/>
    <w:rsid w:val="00866BFC"/>
    <w:rsid w:val="00867C83"/>
    <w:rsid w:val="0087016C"/>
    <w:rsid w:val="00871590"/>
    <w:rsid w:val="00871E72"/>
    <w:rsid w:val="0087308C"/>
    <w:rsid w:val="008766C7"/>
    <w:rsid w:val="00876CED"/>
    <w:rsid w:val="00880B7E"/>
    <w:rsid w:val="00883587"/>
    <w:rsid w:val="0088373A"/>
    <w:rsid w:val="00883F15"/>
    <w:rsid w:val="00883F42"/>
    <w:rsid w:val="0088403E"/>
    <w:rsid w:val="008847D4"/>
    <w:rsid w:val="0088480C"/>
    <w:rsid w:val="00885783"/>
    <w:rsid w:val="00885864"/>
    <w:rsid w:val="00885C48"/>
    <w:rsid w:val="008862B0"/>
    <w:rsid w:val="0088654D"/>
    <w:rsid w:val="008867E1"/>
    <w:rsid w:val="00890614"/>
    <w:rsid w:val="00892D58"/>
    <w:rsid w:val="00893FC0"/>
    <w:rsid w:val="008942F9"/>
    <w:rsid w:val="008961A1"/>
    <w:rsid w:val="00896314"/>
    <w:rsid w:val="00897C43"/>
    <w:rsid w:val="00897D88"/>
    <w:rsid w:val="008A2586"/>
    <w:rsid w:val="008A2A93"/>
    <w:rsid w:val="008A3D7C"/>
    <w:rsid w:val="008A4000"/>
    <w:rsid w:val="008B091B"/>
    <w:rsid w:val="008B1209"/>
    <w:rsid w:val="008B1E04"/>
    <w:rsid w:val="008B4939"/>
    <w:rsid w:val="008B6CEB"/>
    <w:rsid w:val="008C06AB"/>
    <w:rsid w:val="008C0701"/>
    <w:rsid w:val="008C1284"/>
    <w:rsid w:val="008C419C"/>
    <w:rsid w:val="008C4646"/>
    <w:rsid w:val="008C7A95"/>
    <w:rsid w:val="008D060B"/>
    <w:rsid w:val="008D0957"/>
    <w:rsid w:val="008D0A51"/>
    <w:rsid w:val="008D40A0"/>
    <w:rsid w:val="008D4157"/>
    <w:rsid w:val="008D442D"/>
    <w:rsid w:val="008D527F"/>
    <w:rsid w:val="008D5D1C"/>
    <w:rsid w:val="008D6548"/>
    <w:rsid w:val="008D754F"/>
    <w:rsid w:val="008E3042"/>
    <w:rsid w:val="008E3307"/>
    <w:rsid w:val="008E410B"/>
    <w:rsid w:val="008E4B39"/>
    <w:rsid w:val="008E4E3C"/>
    <w:rsid w:val="008E6C6B"/>
    <w:rsid w:val="008E7BC6"/>
    <w:rsid w:val="008F068B"/>
    <w:rsid w:val="008F0928"/>
    <w:rsid w:val="008F0CDD"/>
    <w:rsid w:val="008F1872"/>
    <w:rsid w:val="008F6C4C"/>
    <w:rsid w:val="00900784"/>
    <w:rsid w:val="00901F2A"/>
    <w:rsid w:val="00904867"/>
    <w:rsid w:val="00904F8F"/>
    <w:rsid w:val="00906023"/>
    <w:rsid w:val="00910254"/>
    <w:rsid w:val="00910B36"/>
    <w:rsid w:val="009136F9"/>
    <w:rsid w:val="009174E1"/>
    <w:rsid w:val="00917930"/>
    <w:rsid w:val="00920181"/>
    <w:rsid w:val="00921029"/>
    <w:rsid w:val="00921B1C"/>
    <w:rsid w:val="00921C9D"/>
    <w:rsid w:val="00922AAB"/>
    <w:rsid w:val="00923361"/>
    <w:rsid w:val="00923AB4"/>
    <w:rsid w:val="00925F80"/>
    <w:rsid w:val="0092738E"/>
    <w:rsid w:val="00927593"/>
    <w:rsid w:val="009306E3"/>
    <w:rsid w:val="00932171"/>
    <w:rsid w:val="00932650"/>
    <w:rsid w:val="00932A19"/>
    <w:rsid w:val="009352E5"/>
    <w:rsid w:val="00936328"/>
    <w:rsid w:val="00936CCC"/>
    <w:rsid w:val="009376B7"/>
    <w:rsid w:val="009378AB"/>
    <w:rsid w:val="00940225"/>
    <w:rsid w:val="0094038B"/>
    <w:rsid w:val="00940B99"/>
    <w:rsid w:val="00942491"/>
    <w:rsid w:val="00942696"/>
    <w:rsid w:val="009451CB"/>
    <w:rsid w:val="00945C7F"/>
    <w:rsid w:val="0094618F"/>
    <w:rsid w:val="00947716"/>
    <w:rsid w:val="009525C0"/>
    <w:rsid w:val="009538BF"/>
    <w:rsid w:val="00953C24"/>
    <w:rsid w:val="0095407E"/>
    <w:rsid w:val="00954854"/>
    <w:rsid w:val="00955D84"/>
    <w:rsid w:val="00957D5F"/>
    <w:rsid w:val="009602C8"/>
    <w:rsid w:val="00963AF1"/>
    <w:rsid w:val="00963B6A"/>
    <w:rsid w:val="00965C29"/>
    <w:rsid w:val="0096610B"/>
    <w:rsid w:val="00967323"/>
    <w:rsid w:val="00972FDA"/>
    <w:rsid w:val="00974ACF"/>
    <w:rsid w:val="0097531E"/>
    <w:rsid w:val="009756EE"/>
    <w:rsid w:val="00976BDD"/>
    <w:rsid w:val="009776EF"/>
    <w:rsid w:val="009777D0"/>
    <w:rsid w:val="00977DDC"/>
    <w:rsid w:val="00980DF1"/>
    <w:rsid w:val="00981BBB"/>
    <w:rsid w:val="009829F4"/>
    <w:rsid w:val="00983137"/>
    <w:rsid w:val="0098417D"/>
    <w:rsid w:val="00984EAF"/>
    <w:rsid w:val="009878EB"/>
    <w:rsid w:val="009903EF"/>
    <w:rsid w:val="00990EE1"/>
    <w:rsid w:val="00990FD8"/>
    <w:rsid w:val="00992684"/>
    <w:rsid w:val="00993440"/>
    <w:rsid w:val="009958C5"/>
    <w:rsid w:val="009A0223"/>
    <w:rsid w:val="009A0A1F"/>
    <w:rsid w:val="009A2CC5"/>
    <w:rsid w:val="009A6FC8"/>
    <w:rsid w:val="009A7E6B"/>
    <w:rsid w:val="009B264A"/>
    <w:rsid w:val="009B5EE7"/>
    <w:rsid w:val="009B7019"/>
    <w:rsid w:val="009C04DC"/>
    <w:rsid w:val="009C0BC6"/>
    <w:rsid w:val="009C47AB"/>
    <w:rsid w:val="009C4B41"/>
    <w:rsid w:val="009C4BD7"/>
    <w:rsid w:val="009C63EE"/>
    <w:rsid w:val="009C6B8D"/>
    <w:rsid w:val="009D04CD"/>
    <w:rsid w:val="009D09B2"/>
    <w:rsid w:val="009D212F"/>
    <w:rsid w:val="009D2E72"/>
    <w:rsid w:val="009D3439"/>
    <w:rsid w:val="009D3D65"/>
    <w:rsid w:val="009D42A0"/>
    <w:rsid w:val="009D5557"/>
    <w:rsid w:val="009D63C5"/>
    <w:rsid w:val="009E0426"/>
    <w:rsid w:val="009E114D"/>
    <w:rsid w:val="009E1F07"/>
    <w:rsid w:val="009E31D3"/>
    <w:rsid w:val="009E3ABB"/>
    <w:rsid w:val="009E617A"/>
    <w:rsid w:val="009E64EF"/>
    <w:rsid w:val="009F0057"/>
    <w:rsid w:val="009F12CC"/>
    <w:rsid w:val="009F46BC"/>
    <w:rsid w:val="009F4FEB"/>
    <w:rsid w:val="009F5D32"/>
    <w:rsid w:val="009F608A"/>
    <w:rsid w:val="009F62DB"/>
    <w:rsid w:val="009F6D52"/>
    <w:rsid w:val="009F75D8"/>
    <w:rsid w:val="009F7FE6"/>
    <w:rsid w:val="00A00261"/>
    <w:rsid w:val="00A00FDE"/>
    <w:rsid w:val="00A01B49"/>
    <w:rsid w:val="00A0286A"/>
    <w:rsid w:val="00A02CB1"/>
    <w:rsid w:val="00A03559"/>
    <w:rsid w:val="00A0693D"/>
    <w:rsid w:val="00A10246"/>
    <w:rsid w:val="00A11040"/>
    <w:rsid w:val="00A112CA"/>
    <w:rsid w:val="00A114BE"/>
    <w:rsid w:val="00A12688"/>
    <w:rsid w:val="00A14A2C"/>
    <w:rsid w:val="00A15B2D"/>
    <w:rsid w:val="00A173A3"/>
    <w:rsid w:val="00A206BF"/>
    <w:rsid w:val="00A21074"/>
    <w:rsid w:val="00A23449"/>
    <w:rsid w:val="00A26B67"/>
    <w:rsid w:val="00A26D68"/>
    <w:rsid w:val="00A27AB3"/>
    <w:rsid w:val="00A27E01"/>
    <w:rsid w:val="00A30572"/>
    <w:rsid w:val="00A315B6"/>
    <w:rsid w:val="00A31FB7"/>
    <w:rsid w:val="00A32497"/>
    <w:rsid w:val="00A326E9"/>
    <w:rsid w:val="00A33407"/>
    <w:rsid w:val="00A360BF"/>
    <w:rsid w:val="00A41753"/>
    <w:rsid w:val="00A42258"/>
    <w:rsid w:val="00A42E2D"/>
    <w:rsid w:val="00A43EBF"/>
    <w:rsid w:val="00A443D6"/>
    <w:rsid w:val="00A44F39"/>
    <w:rsid w:val="00A457B9"/>
    <w:rsid w:val="00A45E9C"/>
    <w:rsid w:val="00A46E34"/>
    <w:rsid w:val="00A47DFA"/>
    <w:rsid w:val="00A50214"/>
    <w:rsid w:val="00A52D97"/>
    <w:rsid w:val="00A531CF"/>
    <w:rsid w:val="00A53AE6"/>
    <w:rsid w:val="00A54525"/>
    <w:rsid w:val="00A5469A"/>
    <w:rsid w:val="00A56DDA"/>
    <w:rsid w:val="00A60477"/>
    <w:rsid w:val="00A607CC"/>
    <w:rsid w:val="00A60A74"/>
    <w:rsid w:val="00A610FB"/>
    <w:rsid w:val="00A6239A"/>
    <w:rsid w:val="00A62472"/>
    <w:rsid w:val="00A63238"/>
    <w:rsid w:val="00A63D34"/>
    <w:rsid w:val="00A6412A"/>
    <w:rsid w:val="00A6451B"/>
    <w:rsid w:val="00A64BA3"/>
    <w:rsid w:val="00A65093"/>
    <w:rsid w:val="00A65877"/>
    <w:rsid w:val="00A67E82"/>
    <w:rsid w:val="00A70C55"/>
    <w:rsid w:val="00A71DDD"/>
    <w:rsid w:val="00A7257A"/>
    <w:rsid w:val="00A7295B"/>
    <w:rsid w:val="00A73C84"/>
    <w:rsid w:val="00A74CD0"/>
    <w:rsid w:val="00A75AE1"/>
    <w:rsid w:val="00A76B8D"/>
    <w:rsid w:val="00A80C0F"/>
    <w:rsid w:val="00A80EDA"/>
    <w:rsid w:val="00A82235"/>
    <w:rsid w:val="00A827E0"/>
    <w:rsid w:val="00A82846"/>
    <w:rsid w:val="00A82DEB"/>
    <w:rsid w:val="00A83B54"/>
    <w:rsid w:val="00A83B8C"/>
    <w:rsid w:val="00A83D1E"/>
    <w:rsid w:val="00A8429A"/>
    <w:rsid w:val="00A873D0"/>
    <w:rsid w:val="00A879A0"/>
    <w:rsid w:val="00A90E00"/>
    <w:rsid w:val="00A9116D"/>
    <w:rsid w:val="00A91553"/>
    <w:rsid w:val="00A925FC"/>
    <w:rsid w:val="00A94551"/>
    <w:rsid w:val="00A954DA"/>
    <w:rsid w:val="00A95850"/>
    <w:rsid w:val="00A96565"/>
    <w:rsid w:val="00A96A8F"/>
    <w:rsid w:val="00A96FAF"/>
    <w:rsid w:val="00AA283D"/>
    <w:rsid w:val="00AA3A29"/>
    <w:rsid w:val="00AA4387"/>
    <w:rsid w:val="00AA4A41"/>
    <w:rsid w:val="00AA7FC8"/>
    <w:rsid w:val="00AB137F"/>
    <w:rsid w:val="00AB23C9"/>
    <w:rsid w:val="00AB30B2"/>
    <w:rsid w:val="00AB4066"/>
    <w:rsid w:val="00AB79F0"/>
    <w:rsid w:val="00AC0CAC"/>
    <w:rsid w:val="00AC14EF"/>
    <w:rsid w:val="00AC155D"/>
    <w:rsid w:val="00AC1928"/>
    <w:rsid w:val="00AC2956"/>
    <w:rsid w:val="00AC3F2A"/>
    <w:rsid w:val="00AC42B6"/>
    <w:rsid w:val="00AC4C49"/>
    <w:rsid w:val="00AC6878"/>
    <w:rsid w:val="00AC6DC9"/>
    <w:rsid w:val="00AC7746"/>
    <w:rsid w:val="00AD0A87"/>
    <w:rsid w:val="00AD3DEC"/>
    <w:rsid w:val="00AD4348"/>
    <w:rsid w:val="00AD4833"/>
    <w:rsid w:val="00AD5D0F"/>
    <w:rsid w:val="00AE1223"/>
    <w:rsid w:val="00AE37FD"/>
    <w:rsid w:val="00AE3AAB"/>
    <w:rsid w:val="00AE4374"/>
    <w:rsid w:val="00AE60BB"/>
    <w:rsid w:val="00AE6579"/>
    <w:rsid w:val="00AE7895"/>
    <w:rsid w:val="00AF2682"/>
    <w:rsid w:val="00AF2B76"/>
    <w:rsid w:val="00AF4D1D"/>
    <w:rsid w:val="00AF5EAD"/>
    <w:rsid w:val="00AF64C4"/>
    <w:rsid w:val="00AF67B9"/>
    <w:rsid w:val="00AF6DEF"/>
    <w:rsid w:val="00AF6F0E"/>
    <w:rsid w:val="00B00F2A"/>
    <w:rsid w:val="00B02590"/>
    <w:rsid w:val="00B037E1"/>
    <w:rsid w:val="00B03880"/>
    <w:rsid w:val="00B061A1"/>
    <w:rsid w:val="00B07DEA"/>
    <w:rsid w:val="00B10EBA"/>
    <w:rsid w:val="00B111EF"/>
    <w:rsid w:val="00B1329D"/>
    <w:rsid w:val="00B133A1"/>
    <w:rsid w:val="00B145B6"/>
    <w:rsid w:val="00B15647"/>
    <w:rsid w:val="00B16E45"/>
    <w:rsid w:val="00B20B41"/>
    <w:rsid w:val="00B22053"/>
    <w:rsid w:val="00B221BE"/>
    <w:rsid w:val="00B23D0F"/>
    <w:rsid w:val="00B25E06"/>
    <w:rsid w:val="00B26611"/>
    <w:rsid w:val="00B26F58"/>
    <w:rsid w:val="00B27391"/>
    <w:rsid w:val="00B27470"/>
    <w:rsid w:val="00B27979"/>
    <w:rsid w:val="00B300AE"/>
    <w:rsid w:val="00B30F16"/>
    <w:rsid w:val="00B31843"/>
    <w:rsid w:val="00B319B9"/>
    <w:rsid w:val="00B31A9C"/>
    <w:rsid w:val="00B34896"/>
    <w:rsid w:val="00B35A8C"/>
    <w:rsid w:val="00B35C69"/>
    <w:rsid w:val="00B35F86"/>
    <w:rsid w:val="00B363CB"/>
    <w:rsid w:val="00B36A11"/>
    <w:rsid w:val="00B36A6E"/>
    <w:rsid w:val="00B36E8B"/>
    <w:rsid w:val="00B3715D"/>
    <w:rsid w:val="00B3748E"/>
    <w:rsid w:val="00B37CD7"/>
    <w:rsid w:val="00B410EF"/>
    <w:rsid w:val="00B43D3E"/>
    <w:rsid w:val="00B44624"/>
    <w:rsid w:val="00B45CF7"/>
    <w:rsid w:val="00B46E8B"/>
    <w:rsid w:val="00B473DB"/>
    <w:rsid w:val="00B474C7"/>
    <w:rsid w:val="00B52E0D"/>
    <w:rsid w:val="00B541C3"/>
    <w:rsid w:val="00B5547F"/>
    <w:rsid w:val="00B56800"/>
    <w:rsid w:val="00B5702A"/>
    <w:rsid w:val="00B570A7"/>
    <w:rsid w:val="00B62B7F"/>
    <w:rsid w:val="00B62EF2"/>
    <w:rsid w:val="00B63EB7"/>
    <w:rsid w:val="00B63ED3"/>
    <w:rsid w:val="00B6689E"/>
    <w:rsid w:val="00B671E4"/>
    <w:rsid w:val="00B70413"/>
    <w:rsid w:val="00B704BD"/>
    <w:rsid w:val="00B7084B"/>
    <w:rsid w:val="00B70C8A"/>
    <w:rsid w:val="00B71BA8"/>
    <w:rsid w:val="00B738DE"/>
    <w:rsid w:val="00B81106"/>
    <w:rsid w:val="00B82246"/>
    <w:rsid w:val="00B82BBA"/>
    <w:rsid w:val="00B83E72"/>
    <w:rsid w:val="00B843D1"/>
    <w:rsid w:val="00B8625F"/>
    <w:rsid w:val="00B876D9"/>
    <w:rsid w:val="00B87C56"/>
    <w:rsid w:val="00B9240E"/>
    <w:rsid w:val="00B92D3F"/>
    <w:rsid w:val="00B937CC"/>
    <w:rsid w:val="00B9425B"/>
    <w:rsid w:val="00B96C3B"/>
    <w:rsid w:val="00B96FC3"/>
    <w:rsid w:val="00B9745F"/>
    <w:rsid w:val="00BA00AF"/>
    <w:rsid w:val="00BA22FC"/>
    <w:rsid w:val="00BA2428"/>
    <w:rsid w:val="00BA346E"/>
    <w:rsid w:val="00BA38A8"/>
    <w:rsid w:val="00BA3B8D"/>
    <w:rsid w:val="00BA5E08"/>
    <w:rsid w:val="00BA6E60"/>
    <w:rsid w:val="00BA78E5"/>
    <w:rsid w:val="00BA7965"/>
    <w:rsid w:val="00BB158B"/>
    <w:rsid w:val="00BB4575"/>
    <w:rsid w:val="00BB4E35"/>
    <w:rsid w:val="00BB4E8A"/>
    <w:rsid w:val="00BB6F59"/>
    <w:rsid w:val="00BB758D"/>
    <w:rsid w:val="00BC19BD"/>
    <w:rsid w:val="00BC2CFA"/>
    <w:rsid w:val="00BC2F87"/>
    <w:rsid w:val="00BC321A"/>
    <w:rsid w:val="00BC33EE"/>
    <w:rsid w:val="00BC4B71"/>
    <w:rsid w:val="00BC501F"/>
    <w:rsid w:val="00BC5514"/>
    <w:rsid w:val="00BC5A49"/>
    <w:rsid w:val="00BC62BA"/>
    <w:rsid w:val="00BC658D"/>
    <w:rsid w:val="00BD3C72"/>
    <w:rsid w:val="00BD4FF7"/>
    <w:rsid w:val="00BD5196"/>
    <w:rsid w:val="00BD6281"/>
    <w:rsid w:val="00BD6C03"/>
    <w:rsid w:val="00BE1188"/>
    <w:rsid w:val="00BE13DB"/>
    <w:rsid w:val="00BE1C34"/>
    <w:rsid w:val="00BE1F6F"/>
    <w:rsid w:val="00BE214B"/>
    <w:rsid w:val="00BE5083"/>
    <w:rsid w:val="00BE5A5B"/>
    <w:rsid w:val="00BE63D4"/>
    <w:rsid w:val="00BF2295"/>
    <w:rsid w:val="00BF6A43"/>
    <w:rsid w:val="00BF6FDA"/>
    <w:rsid w:val="00BF7293"/>
    <w:rsid w:val="00BF7AC7"/>
    <w:rsid w:val="00C021C0"/>
    <w:rsid w:val="00C02958"/>
    <w:rsid w:val="00C02A9E"/>
    <w:rsid w:val="00C02C26"/>
    <w:rsid w:val="00C03F56"/>
    <w:rsid w:val="00C04996"/>
    <w:rsid w:val="00C04CDF"/>
    <w:rsid w:val="00C0627C"/>
    <w:rsid w:val="00C10442"/>
    <w:rsid w:val="00C11C55"/>
    <w:rsid w:val="00C13206"/>
    <w:rsid w:val="00C143C3"/>
    <w:rsid w:val="00C1730E"/>
    <w:rsid w:val="00C20F6E"/>
    <w:rsid w:val="00C23E30"/>
    <w:rsid w:val="00C25311"/>
    <w:rsid w:val="00C2658B"/>
    <w:rsid w:val="00C27258"/>
    <w:rsid w:val="00C2745F"/>
    <w:rsid w:val="00C276BD"/>
    <w:rsid w:val="00C36CE6"/>
    <w:rsid w:val="00C37EB3"/>
    <w:rsid w:val="00C40D3C"/>
    <w:rsid w:val="00C41219"/>
    <w:rsid w:val="00C424BA"/>
    <w:rsid w:val="00C42D77"/>
    <w:rsid w:val="00C4417B"/>
    <w:rsid w:val="00C4679E"/>
    <w:rsid w:val="00C46FF7"/>
    <w:rsid w:val="00C4713D"/>
    <w:rsid w:val="00C55202"/>
    <w:rsid w:val="00C55229"/>
    <w:rsid w:val="00C56018"/>
    <w:rsid w:val="00C56901"/>
    <w:rsid w:val="00C57C23"/>
    <w:rsid w:val="00C57D04"/>
    <w:rsid w:val="00C601C2"/>
    <w:rsid w:val="00C61D06"/>
    <w:rsid w:val="00C63F2F"/>
    <w:rsid w:val="00C653CA"/>
    <w:rsid w:val="00C675A5"/>
    <w:rsid w:val="00C70063"/>
    <w:rsid w:val="00C70225"/>
    <w:rsid w:val="00C707D8"/>
    <w:rsid w:val="00C70A04"/>
    <w:rsid w:val="00C70CCB"/>
    <w:rsid w:val="00C71099"/>
    <w:rsid w:val="00C71880"/>
    <w:rsid w:val="00C7207B"/>
    <w:rsid w:val="00C74067"/>
    <w:rsid w:val="00C76204"/>
    <w:rsid w:val="00C7642C"/>
    <w:rsid w:val="00C772EB"/>
    <w:rsid w:val="00C77CD8"/>
    <w:rsid w:val="00C77DE3"/>
    <w:rsid w:val="00C808A6"/>
    <w:rsid w:val="00C8136A"/>
    <w:rsid w:val="00C82167"/>
    <w:rsid w:val="00C842A2"/>
    <w:rsid w:val="00C87AF9"/>
    <w:rsid w:val="00C90D9C"/>
    <w:rsid w:val="00C916E4"/>
    <w:rsid w:val="00C92ABD"/>
    <w:rsid w:val="00C93358"/>
    <w:rsid w:val="00C9365F"/>
    <w:rsid w:val="00C93835"/>
    <w:rsid w:val="00C94D9D"/>
    <w:rsid w:val="00C9639B"/>
    <w:rsid w:val="00C96688"/>
    <w:rsid w:val="00C9722F"/>
    <w:rsid w:val="00CA125B"/>
    <w:rsid w:val="00CA1479"/>
    <w:rsid w:val="00CA4D05"/>
    <w:rsid w:val="00CA4F0C"/>
    <w:rsid w:val="00CA516A"/>
    <w:rsid w:val="00CA6C56"/>
    <w:rsid w:val="00CA75E7"/>
    <w:rsid w:val="00CB0221"/>
    <w:rsid w:val="00CB2D01"/>
    <w:rsid w:val="00CB2D72"/>
    <w:rsid w:val="00CB3109"/>
    <w:rsid w:val="00CB388C"/>
    <w:rsid w:val="00CB5A2C"/>
    <w:rsid w:val="00CB5AA2"/>
    <w:rsid w:val="00CB7D67"/>
    <w:rsid w:val="00CC2024"/>
    <w:rsid w:val="00CC2888"/>
    <w:rsid w:val="00CC56A6"/>
    <w:rsid w:val="00CC5FEA"/>
    <w:rsid w:val="00CC6E0C"/>
    <w:rsid w:val="00CC7531"/>
    <w:rsid w:val="00CD12F2"/>
    <w:rsid w:val="00CD234B"/>
    <w:rsid w:val="00CD4177"/>
    <w:rsid w:val="00CD4C50"/>
    <w:rsid w:val="00CD4FC9"/>
    <w:rsid w:val="00CD53E3"/>
    <w:rsid w:val="00CE1F0E"/>
    <w:rsid w:val="00CE2C32"/>
    <w:rsid w:val="00CE35FC"/>
    <w:rsid w:val="00CE4A79"/>
    <w:rsid w:val="00CE52AA"/>
    <w:rsid w:val="00CE64FE"/>
    <w:rsid w:val="00CE6E98"/>
    <w:rsid w:val="00CE755D"/>
    <w:rsid w:val="00CF158F"/>
    <w:rsid w:val="00CF35C5"/>
    <w:rsid w:val="00CF47C8"/>
    <w:rsid w:val="00CF5017"/>
    <w:rsid w:val="00CF52A3"/>
    <w:rsid w:val="00CF6532"/>
    <w:rsid w:val="00CF66CA"/>
    <w:rsid w:val="00CF75E3"/>
    <w:rsid w:val="00D0148E"/>
    <w:rsid w:val="00D01C33"/>
    <w:rsid w:val="00D03350"/>
    <w:rsid w:val="00D0569B"/>
    <w:rsid w:val="00D05C3E"/>
    <w:rsid w:val="00D066B5"/>
    <w:rsid w:val="00D078E4"/>
    <w:rsid w:val="00D106C0"/>
    <w:rsid w:val="00D121BD"/>
    <w:rsid w:val="00D13027"/>
    <w:rsid w:val="00D13832"/>
    <w:rsid w:val="00D14132"/>
    <w:rsid w:val="00D14900"/>
    <w:rsid w:val="00D1557B"/>
    <w:rsid w:val="00D15C45"/>
    <w:rsid w:val="00D1645B"/>
    <w:rsid w:val="00D1668C"/>
    <w:rsid w:val="00D16A37"/>
    <w:rsid w:val="00D2023D"/>
    <w:rsid w:val="00D21EC9"/>
    <w:rsid w:val="00D2286B"/>
    <w:rsid w:val="00D236FF"/>
    <w:rsid w:val="00D23EB8"/>
    <w:rsid w:val="00D25A32"/>
    <w:rsid w:val="00D27076"/>
    <w:rsid w:val="00D2740A"/>
    <w:rsid w:val="00D277D9"/>
    <w:rsid w:val="00D3008E"/>
    <w:rsid w:val="00D30CD8"/>
    <w:rsid w:val="00D30FF5"/>
    <w:rsid w:val="00D3197A"/>
    <w:rsid w:val="00D325C9"/>
    <w:rsid w:val="00D32822"/>
    <w:rsid w:val="00D35DB8"/>
    <w:rsid w:val="00D36189"/>
    <w:rsid w:val="00D36593"/>
    <w:rsid w:val="00D4147D"/>
    <w:rsid w:val="00D4268B"/>
    <w:rsid w:val="00D43451"/>
    <w:rsid w:val="00D4355D"/>
    <w:rsid w:val="00D43B2E"/>
    <w:rsid w:val="00D44D47"/>
    <w:rsid w:val="00D45F54"/>
    <w:rsid w:val="00D470EE"/>
    <w:rsid w:val="00D47E1B"/>
    <w:rsid w:val="00D524CD"/>
    <w:rsid w:val="00D525B3"/>
    <w:rsid w:val="00D526E1"/>
    <w:rsid w:val="00D5353E"/>
    <w:rsid w:val="00D546FE"/>
    <w:rsid w:val="00D55886"/>
    <w:rsid w:val="00D55FF1"/>
    <w:rsid w:val="00D603F0"/>
    <w:rsid w:val="00D60793"/>
    <w:rsid w:val="00D612BD"/>
    <w:rsid w:val="00D61B20"/>
    <w:rsid w:val="00D624E7"/>
    <w:rsid w:val="00D63392"/>
    <w:rsid w:val="00D64120"/>
    <w:rsid w:val="00D6415D"/>
    <w:rsid w:val="00D64199"/>
    <w:rsid w:val="00D64A05"/>
    <w:rsid w:val="00D66067"/>
    <w:rsid w:val="00D664DA"/>
    <w:rsid w:val="00D6731C"/>
    <w:rsid w:val="00D702CA"/>
    <w:rsid w:val="00D71878"/>
    <w:rsid w:val="00D718F6"/>
    <w:rsid w:val="00D72150"/>
    <w:rsid w:val="00D72B0B"/>
    <w:rsid w:val="00D745EE"/>
    <w:rsid w:val="00D74C53"/>
    <w:rsid w:val="00D74EEE"/>
    <w:rsid w:val="00D7774B"/>
    <w:rsid w:val="00D80D2F"/>
    <w:rsid w:val="00D8332E"/>
    <w:rsid w:val="00D8367C"/>
    <w:rsid w:val="00D847C2"/>
    <w:rsid w:val="00D85D23"/>
    <w:rsid w:val="00D85FE4"/>
    <w:rsid w:val="00D90275"/>
    <w:rsid w:val="00D937C0"/>
    <w:rsid w:val="00D94BE8"/>
    <w:rsid w:val="00D9582F"/>
    <w:rsid w:val="00D975C6"/>
    <w:rsid w:val="00DA0484"/>
    <w:rsid w:val="00DA0750"/>
    <w:rsid w:val="00DA1CEC"/>
    <w:rsid w:val="00DA1DCE"/>
    <w:rsid w:val="00DA3627"/>
    <w:rsid w:val="00DA3CEE"/>
    <w:rsid w:val="00DA3F57"/>
    <w:rsid w:val="00DA4A4D"/>
    <w:rsid w:val="00DA5F34"/>
    <w:rsid w:val="00DA6807"/>
    <w:rsid w:val="00DB0744"/>
    <w:rsid w:val="00DB0DD0"/>
    <w:rsid w:val="00DB0E2B"/>
    <w:rsid w:val="00DB134B"/>
    <w:rsid w:val="00DB21C6"/>
    <w:rsid w:val="00DB2A63"/>
    <w:rsid w:val="00DB3B32"/>
    <w:rsid w:val="00DB60FA"/>
    <w:rsid w:val="00DC0BD0"/>
    <w:rsid w:val="00DC0FFD"/>
    <w:rsid w:val="00DC111E"/>
    <w:rsid w:val="00DC12E6"/>
    <w:rsid w:val="00DC1762"/>
    <w:rsid w:val="00DC1B57"/>
    <w:rsid w:val="00DC2FB9"/>
    <w:rsid w:val="00DC3461"/>
    <w:rsid w:val="00DC34FD"/>
    <w:rsid w:val="00DC490A"/>
    <w:rsid w:val="00DC4C87"/>
    <w:rsid w:val="00DC52C2"/>
    <w:rsid w:val="00DC68DD"/>
    <w:rsid w:val="00DC7A52"/>
    <w:rsid w:val="00DD07A7"/>
    <w:rsid w:val="00DD0ACD"/>
    <w:rsid w:val="00DD1CF2"/>
    <w:rsid w:val="00DD2363"/>
    <w:rsid w:val="00DD29A4"/>
    <w:rsid w:val="00DD4181"/>
    <w:rsid w:val="00DD5E7D"/>
    <w:rsid w:val="00DD757C"/>
    <w:rsid w:val="00DD79A2"/>
    <w:rsid w:val="00DE116E"/>
    <w:rsid w:val="00DE20DF"/>
    <w:rsid w:val="00DE63DB"/>
    <w:rsid w:val="00DE7181"/>
    <w:rsid w:val="00DF0383"/>
    <w:rsid w:val="00DF05D0"/>
    <w:rsid w:val="00DF1614"/>
    <w:rsid w:val="00DF1DC3"/>
    <w:rsid w:val="00DF1F44"/>
    <w:rsid w:val="00DF3F76"/>
    <w:rsid w:val="00DF5540"/>
    <w:rsid w:val="00DF5958"/>
    <w:rsid w:val="00E00FB8"/>
    <w:rsid w:val="00E0239C"/>
    <w:rsid w:val="00E073CA"/>
    <w:rsid w:val="00E073DC"/>
    <w:rsid w:val="00E10FDD"/>
    <w:rsid w:val="00E1164B"/>
    <w:rsid w:val="00E11A21"/>
    <w:rsid w:val="00E12EA5"/>
    <w:rsid w:val="00E130B3"/>
    <w:rsid w:val="00E14C9F"/>
    <w:rsid w:val="00E157B9"/>
    <w:rsid w:val="00E16369"/>
    <w:rsid w:val="00E20DE7"/>
    <w:rsid w:val="00E221B2"/>
    <w:rsid w:val="00E235F6"/>
    <w:rsid w:val="00E2362C"/>
    <w:rsid w:val="00E23F08"/>
    <w:rsid w:val="00E2540D"/>
    <w:rsid w:val="00E264C6"/>
    <w:rsid w:val="00E26A28"/>
    <w:rsid w:val="00E32AA0"/>
    <w:rsid w:val="00E33C14"/>
    <w:rsid w:val="00E36FD0"/>
    <w:rsid w:val="00E37996"/>
    <w:rsid w:val="00E402A3"/>
    <w:rsid w:val="00E424F6"/>
    <w:rsid w:val="00E42D2D"/>
    <w:rsid w:val="00E43FB6"/>
    <w:rsid w:val="00E4431E"/>
    <w:rsid w:val="00E460A3"/>
    <w:rsid w:val="00E46F84"/>
    <w:rsid w:val="00E4746C"/>
    <w:rsid w:val="00E54073"/>
    <w:rsid w:val="00E54CB9"/>
    <w:rsid w:val="00E556EC"/>
    <w:rsid w:val="00E57FEF"/>
    <w:rsid w:val="00E602E3"/>
    <w:rsid w:val="00E6105F"/>
    <w:rsid w:val="00E61721"/>
    <w:rsid w:val="00E622BE"/>
    <w:rsid w:val="00E6621E"/>
    <w:rsid w:val="00E662F2"/>
    <w:rsid w:val="00E70C6D"/>
    <w:rsid w:val="00E72371"/>
    <w:rsid w:val="00E73FC7"/>
    <w:rsid w:val="00E758BE"/>
    <w:rsid w:val="00E75A29"/>
    <w:rsid w:val="00E75ACB"/>
    <w:rsid w:val="00E75C5A"/>
    <w:rsid w:val="00E75C84"/>
    <w:rsid w:val="00E75F94"/>
    <w:rsid w:val="00E7718F"/>
    <w:rsid w:val="00E81CD0"/>
    <w:rsid w:val="00E832FF"/>
    <w:rsid w:val="00E835DA"/>
    <w:rsid w:val="00E86365"/>
    <w:rsid w:val="00E868FD"/>
    <w:rsid w:val="00E874EF"/>
    <w:rsid w:val="00E875C2"/>
    <w:rsid w:val="00E87E63"/>
    <w:rsid w:val="00E9118B"/>
    <w:rsid w:val="00E92576"/>
    <w:rsid w:val="00E93A07"/>
    <w:rsid w:val="00E93A4D"/>
    <w:rsid w:val="00E95517"/>
    <w:rsid w:val="00E959FB"/>
    <w:rsid w:val="00E95D31"/>
    <w:rsid w:val="00EA04D7"/>
    <w:rsid w:val="00EA0622"/>
    <w:rsid w:val="00EA16B1"/>
    <w:rsid w:val="00EA1D19"/>
    <w:rsid w:val="00EA313C"/>
    <w:rsid w:val="00EA31E3"/>
    <w:rsid w:val="00EA3BEE"/>
    <w:rsid w:val="00EA41F7"/>
    <w:rsid w:val="00EA50FD"/>
    <w:rsid w:val="00EA555C"/>
    <w:rsid w:val="00EB3321"/>
    <w:rsid w:val="00EB3938"/>
    <w:rsid w:val="00EB5090"/>
    <w:rsid w:val="00EB54EC"/>
    <w:rsid w:val="00EB6560"/>
    <w:rsid w:val="00EB71B4"/>
    <w:rsid w:val="00EC08B2"/>
    <w:rsid w:val="00EC149F"/>
    <w:rsid w:val="00EC1871"/>
    <w:rsid w:val="00EC2D3F"/>
    <w:rsid w:val="00EC3258"/>
    <w:rsid w:val="00EC32BB"/>
    <w:rsid w:val="00EC3AE3"/>
    <w:rsid w:val="00EC53D5"/>
    <w:rsid w:val="00EC6DBF"/>
    <w:rsid w:val="00EC6EAD"/>
    <w:rsid w:val="00EC6FB1"/>
    <w:rsid w:val="00ED22D3"/>
    <w:rsid w:val="00ED2952"/>
    <w:rsid w:val="00ED42C7"/>
    <w:rsid w:val="00EE0F40"/>
    <w:rsid w:val="00EE406D"/>
    <w:rsid w:val="00EE4523"/>
    <w:rsid w:val="00EE575B"/>
    <w:rsid w:val="00EE587D"/>
    <w:rsid w:val="00EE5BDE"/>
    <w:rsid w:val="00EE663B"/>
    <w:rsid w:val="00EE74D1"/>
    <w:rsid w:val="00EF0189"/>
    <w:rsid w:val="00EF0349"/>
    <w:rsid w:val="00EF2022"/>
    <w:rsid w:val="00EF29B7"/>
    <w:rsid w:val="00EF33B7"/>
    <w:rsid w:val="00EF3EF6"/>
    <w:rsid w:val="00EF5F08"/>
    <w:rsid w:val="00EF71CC"/>
    <w:rsid w:val="00EF77C4"/>
    <w:rsid w:val="00F0015F"/>
    <w:rsid w:val="00F0027C"/>
    <w:rsid w:val="00F00B83"/>
    <w:rsid w:val="00F01565"/>
    <w:rsid w:val="00F01664"/>
    <w:rsid w:val="00F01DD7"/>
    <w:rsid w:val="00F02BFA"/>
    <w:rsid w:val="00F02F1E"/>
    <w:rsid w:val="00F03883"/>
    <w:rsid w:val="00F05BF4"/>
    <w:rsid w:val="00F05D94"/>
    <w:rsid w:val="00F05F06"/>
    <w:rsid w:val="00F07C83"/>
    <w:rsid w:val="00F10687"/>
    <w:rsid w:val="00F12D57"/>
    <w:rsid w:val="00F152B4"/>
    <w:rsid w:val="00F174A4"/>
    <w:rsid w:val="00F20684"/>
    <w:rsid w:val="00F21D0C"/>
    <w:rsid w:val="00F2264F"/>
    <w:rsid w:val="00F22905"/>
    <w:rsid w:val="00F23065"/>
    <w:rsid w:val="00F23715"/>
    <w:rsid w:val="00F23757"/>
    <w:rsid w:val="00F23A33"/>
    <w:rsid w:val="00F23C07"/>
    <w:rsid w:val="00F23EA2"/>
    <w:rsid w:val="00F24442"/>
    <w:rsid w:val="00F278F1"/>
    <w:rsid w:val="00F32F64"/>
    <w:rsid w:val="00F3750F"/>
    <w:rsid w:val="00F37670"/>
    <w:rsid w:val="00F40D47"/>
    <w:rsid w:val="00F42E5C"/>
    <w:rsid w:val="00F43B86"/>
    <w:rsid w:val="00F457F2"/>
    <w:rsid w:val="00F45887"/>
    <w:rsid w:val="00F47818"/>
    <w:rsid w:val="00F510CE"/>
    <w:rsid w:val="00F516C5"/>
    <w:rsid w:val="00F519C7"/>
    <w:rsid w:val="00F52E9A"/>
    <w:rsid w:val="00F540B6"/>
    <w:rsid w:val="00F5495D"/>
    <w:rsid w:val="00F564ED"/>
    <w:rsid w:val="00F56EEB"/>
    <w:rsid w:val="00F60977"/>
    <w:rsid w:val="00F615B4"/>
    <w:rsid w:val="00F627C9"/>
    <w:rsid w:val="00F62B64"/>
    <w:rsid w:val="00F652A4"/>
    <w:rsid w:val="00F66906"/>
    <w:rsid w:val="00F70043"/>
    <w:rsid w:val="00F703C0"/>
    <w:rsid w:val="00F72211"/>
    <w:rsid w:val="00F7222B"/>
    <w:rsid w:val="00F76740"/>
    <w:rsid w:val="00F8115A"/>
    <w:rsid w:val="00F81E68"/>
    <w:rsid w:val="00F835C8"/>
    <w:rsid w:val="00F8458D"/>
    <w:rsid w:val="00F849AA"/>
    <w:rsid w:val="00F84BD1"/>
    <w:rsid w:val="00F86E5F"/>
    <w:rsid w:val="00F87599"/>
    <w:rsid w:val="00F90643"/>
    <w:rsid w:val="00F9319E"/>
    <w:rsid w:val="00F940EF"/>
    <w:rsid w:val="00F9508C"/>
    <w:rsid w:val="00F953E2"/>
    <w:rsid w:val="00F95CAA"/>
    <w:rsid w:val="00F973D9"/>
    <w:rsid w:val="00FA1328"/>
    <w:rsid w:val="00FA25E0"/>
    <w:rsid w:val="00FA2BCC"/>
    <w:rsid w:val="00FA440E"/>
    <w:rsid w:val="00FA56E6"/>
    <w:rsid w:val="00FA56EA"/>
    <w:rsid w:val="00FB0873"/>
    <w:rsid w:val="00FB12F8"/>
    <w:rsid w:val="00FB1BDD"/>
    <w:rsid w:val="00FB4A7B"/>
    <w:rsid w:val="00FB7615"/>
    <w:rsid w:val="00FB7A86"/>
    <w:rsid w:val="00FC0161"/>
    <w:rsid w:val="00FC1DB2"/>
    <w:rsid w:val="00FC272D"/>
    <w:rsid w:val="00FC2C02"/>
    <w:rsid w:val="00FC2C68"/>
    <w:rsid w:val="00FC385E"/>
    <w:rsid w:val="00FC3AD1"/>
    <w:rsid w:val="00FC5EA4"/>
    <w:rsid w:val="00FC74CA"/>
    <w:rsid w:val="00FD19A1"/>
    <w:rsid w:val="00FD1C41"/>
    <w:rsid w:val="00FD3779"/>
    <w:rsid w:val="00FD3B18"/>
    <w:rsid w:val="00FD4C15"/>
    <w:rsid w:val="00FD4FE0"/>
    <w:rsid w:val="00FD5075"/>
    <w:rsid w:val="00FD55EF"/>
    <w:rsid w:val="00FD77E6"/>
    <w:rsid w:val="00FE028C"/>
    <w:rsid w:val="00FE322E"/>
    <w:rsid w:val="00FE4265"/>
    <w:rsid w:val="00FE696D"/>
    <w:rsid w:val="00FE7AC2"/>
    <w:rsid w:val="00FE7BB4"/>
    <w:rsid w:val="00FE7E9E"/>
    <w:rsid w:val="00FF041F"/>
    <w:rsid w:val="00FF2517"/>
    <w:rsid w:val="00FF4D38"/>
    <w:rsid w:val="00FF75B1"/>
    <w:rsid w:val="00FF7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9EB6E"/>
  <w15:docId w15:val="{D8531BD4-BD5A-456A-ABC2-932579EB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51C"/>
    <w:rPr>
      <w:rFonts w:ascii="Times New Roman" w:eastAsia="Times New Roman" w:hAnsi="Times New Roman"/>
      <w:sz w:val="24"/>
      <w:szCs w:val="24"/>
    </w:rPr>
  </w:style>
  <w:style w:type="paragraph" w:styleId="Nadpis2">
    <w:name w:val="heading 2"/>
    <w:basedOn w:val="Normln"/>
    <w:next w:val="Normln"/>
    <w:link w:val="Nadpis2Char"/>
    <w:uiPriority w:val="99"/>
    <w:qFormat/>
    <w:rsid w:val="000B38F5"/>
    <w:pPr>
      <w:keepNext/>
      <w:tabs>
        <w:tab w:val="num" w:pos="0"/>
      </w:tabs>
      <w:suppressAutoHyphens/>
      <w:spacing w:before="120"/>
      <w:ind w:left="576" w:hanging="576"/>
      <w:jc w:val="center"/>
      <w:outlineLvl w:val="1"/>
    </w:pPr>
    <w:rPr>
      <w:b/>
      <w:bCs/>
      <w:sz w:val="22"/>
      <w:szCs w:val="22"/>
      <w:lang w:eastAsia="ar-SA"/>
    </w:rPr>
  </w:style>
  <w:style w:type="paragraph" w:styleId="Nadpis4">
    <w:name w:val="heading 4"/>
    <w:basedOn w:val="Normln"/>
    <w:next w:val="Normln"/>
    <w:link w:val="Nadpis4Char"/>
    <w:uiPriority w:val="99"/>
    <w:qFormat/>
    <w:rsid w:val="000B38F5"/>
    <w:pPr>
      <w:keepNext/>
      <w:spacing w:before="240" w:after="60"/>
      <w:outlineLvl w:val="3"/>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0B38F5"/>
    <w:rPr>
      <w:rFonts w:ascii="Times New Roman" w:hAnsi="Times New Roman" w:cs="Times New Roman"/>
      <w:b/>
      <w:bCs/>
      <w:sz w:val="22"/>
      <w:szCs w:val="22"/>
      <w:lang w:eastAsia="ar-SA" w:bidi="ar-SA"/>
    </w:rPr>
  </w:style>
  <w:style w:type="character" w:customStyle="1" w:styleId="Nadpis4Char">
    <w:name w:val="Nadpis 4 Char"/>
    <w:basedOn w:val="Standardnpsmoodstavce"/>
    <w:link w:val="Nadpis4"/>
    <w:uiPriority w:val="99"/>
    <w:locked/>
    <w:rsid w:val="000B38F5"/>
    <w:rPr>
      <w:rFonts w:eastAsia="Times New Roman"/>
      <w:b/>
      <w:bCs/>
      <w:sz w:val="28"/>
      <w:szCs w:val="28"/>
    </w:rPr>
  </w:style>
  <w:style w:type="character" w:styleId="Odkaznakoment">
    <w:name w:val="annotation reference"/>
    <w:basedOn w:val="Standardnpsmoodstavce"/>
    <w:uiPriority w:val="99"/>
    <w:semiHidden/>
    <w:rsid w:val="0017151C"/>
    <w:rPr>
      <w:sz w:val="16"/>
      <w:szCs w:val="16"/>
    </w:rPr>
  </w:style>
  <w:style w:type="paragraph" w:styleId="Textkomente">
    <w:name w:val="annotation text"/>
    <w:basedOn w:val="Normln"/>
    <w:link w:val="TextkomenteChar"/>
    <w:uiPriority w:val="99"/>
    <w:semiHidden/>
    <w:rsid w:val="0017151C"/>
    <w:pPr>
      <w:widowControl w:val="0"/>
      <w:suppressLineNumbers/>
    </w:pPr>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17151C"/>
    <w:rPr>
      <w:rFonts w:ascii="Arial" w:hAnsi="Arial" w:cs="Arial"/>
      <w:sz w:val="20"/>
      <w:szCs w:val="20"/>
    </w:rPr>
  </w:style>
  <w:style w:type="paragraph" w:styleId="Zpat">
    <w:name w:val="footer"/>
    <w:basedOn w:val="Normln"/>
    <w:link w:val="ZpatChar"/>
    <w:uiPriority w:val="99"/>
    <w:rsid w:val="0017151C"/>
    <w:pPr>
      <w:tabs>
        <w:tab w:val="center" w:pos="4536"/>
        <w:tab w:val="right" w:pos="9072"/>
      </w:tabs>
    </w:pPr>
  </w:style>
  <w:style w:type="character" w:customStyle="1" w:styleId="ZpatChar">
    <w:name w:val="Zápatí Char"/>
    <w:basedOn w:val="Standardnpsmoodstavce"/>
    <w:link w:val="Zpat"/>
    <w:uiPriority w:val="99"/>
    <w:locked/>
    <w:rsid w:val="0017151C"/>
    <w:rPr>
      <w:rFonts w:ascii="Times New Roman" w:hAnsi="Times New Roman" w:cs="Times New Roman"/>
      <w:sz w:val="24"/>
      <w:szCs w:val="24"/>
    </w:rPr>
  </w:style>
  <w:style w:type="character" w:styleId="slostrnky">
    <w:name w:val="page number"/>
    <w:basedOn w:val="Standardnpsmoodstavce"/>
    <w:uiPriority w:val="99"/>
    <w:rsid w:val="0017151C"/>
  </w:style>
  <w:style w:type="paragraph" w:customStyle="1" w:styleId="Odstavecseseznamem1">
    <w:name w:val="Odstavec se seznamem1"/>
    <w:basedOn w:val="Normln"/>
    <w:uiPriority w:val="99"/>
    <w:rsid w:val="0017151C"/>
    <w:pPr>
      <w:suppressAutoHyphens/>
      <w:spacing w:line="100" w:lineRule="atLeast"/>
      <w:ind w:left="720"/>
    </w:pPr>
    <w:rPr>
      <w:kern w:val="1"/>
      <w:sz w:val="20"/>
      <w:szCs w:val="20"/>
      <w:lang w:eastAsia="hi-IN" w:bidi="hi-IN"/>
    </w:rPr>
  </w:style>
  <w:style w:type="paragraph" w:customStyle="1" w:styleId="ListParagraph1">
    <w:name w:val="List Paragraph1"/>
    <w:basedOn w:val="Normln"/>
    <w:uiPriority w:val="99"/>
    <w:rsid w:val="0017151C"/>
    <w:pPr>
      <w:ind w:left="708"/>
    </w:pPr>
  </w:style>
  <w:style w:type="character" w:styleId="Hypertextovodkaz">
    <w:name w:val="Hyperlink"/>
    <w:basedOn w:val="Standardnpsmoodstavce"/>
    <w:uiPriority w:val="99"/>
    <w:rsid w:val="0017151C"/>
    <w:rPr>
      <w:color w:val="0000FF"/>
      <w:u w:val="single"/>
    </w:rPr>
  </w:style>
  <w:style w:type="paragraph" w:customStyle="1" w:styleId="Odstavecseseznamem2">
    <w:name w:val="Odstavec se seznamem2"/>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4">
    <w:name w:val="Odstavec se seznamem4"/>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5">
    <w:name w:val="Odstavec se seznamem5"/>
    <w:basedOn w:val="Normln"/>
    <w:uiPriority w:val="99"/>
    <w:rsid w:val="0017151C"/>
    <w:pPr>
      <w:suppressAutoHyphens/>
      <w:spacing w:line="100" w:lineRule="atLeast"/>
      <w:ind w:left="720"/>
    </w:pPr>
    <w:rPr>
      <w:kern w:val="1"/>
      <w:sz w:val="20"/>
      <w:szCs w:val="20"/>
      <w:lang w:eastAsia="hi-IN" w:bidi="hi-IN"/>
    </w:rPr>
  </w:style>
  <w:style w:type="paragraph" w:styleId="Textbubliny">
    <w:name w:val="Balloon Text"/>
    <w:basedOn w:val="Normln"/>
    <w:link w:val="TextbublinyChar"/>
    <w:uiPriority w:val="99"/>
    <w:semiHidden/>
    <w:rsid w:val="0017151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7151C"/>
    <w:rPr>
      <w:rFonts w:ascii="Tahoma" w:hAnsi="Tahoma" w:cs="Tahoma"/>
      <w:sz w:val="16"/>
      <w:szCs w:val="16"/>
      <w:lang w:eastAsia="cs-CZ"/>
    </w:rPr>
  </w:style>
  <w:style w:type="paragraph" w:styleId="Pedmtkomente">
    <w:name w:val="annotation subject"/>
    <w:basedOn w:val="Textkomente"/>
    <w:next w:val="Textkomente"/>
    <w:link w:val="PedmtkomenteChar"/>
    <w:uiPriority w:val="99"/>
    <w:semiHidden/>
    <w:rsid w:val="00785B2F"/>
    <w:pPr>
      <w:widowControl/>
      <w:suppressLineNumbers w:val="0"/>
    </w:pPr>
    <w:rPr>
      <w:rFonts w:ascii="Times New Roman" w:hAnsi="Times New Roman" w:cs="Times New Roman"/>
      <w:b/>
      <w:bCs/>
    </w:rPr>
  </w:style>
  <w:style w:type="character" w:customStyle="1" w:styleId="PedmtkomenteChar">
    <w:name w:val="Předmět komentáře Char"/>
    <w:basedOn w:val="TextkomenteChar"/>
    <w:link w:val="Pedmtkomente"/>
    <w:uiPriority w:val="99"/>
    <w:semiHidden/>
    <w:locked/>
    <w:rsid w:val="00785B2F"/>
    <w:rPr>
      <w:rFonts w:ascii="Times New Roman" w:hAnsi="Times New Roman" w:cs="Times New Roman"/>
      <w:b/>
      <w:bCs/>
      <w:sz w:val="20"/>
      <w:szCs w:val="20"/>
    </w:rPr>
  </w:style>
  <w:style w:type="paragraph" w:styleId="Odstavecseseznamem">
    <w:name w:val="List Paragraph"/>
    <w:basedOn w:val="Normln"/>
    <w:uiPriority w:val="34"/>
    <w:qFormat/>
    <w:rsid w:val="004F6294"/>
    <w:pPr>
      <w:ind w:left="708"/>
    </w:pPr>
  </w:style>
  <w:style w:type="paragraph" w:styleId="Normlnweb">
    <w:name w:val="Normal (Web)"/>
    <w:basedOn w:val="Normln"/>
    <w:uiPriority w:val="99"/>
    <w:rsid w:val="000B38F5"/>
    <w:pPr>
      <w:spacing w:before="100" w:beforeAutospacing="1" w:after="100" w:afterAutospacing="1"/>
      <w:ind w:left="75" w:right="75"/>
    </w:pPr>
    <w:rPr>
      <w:sz w:val="22"/>
      <w:szCs w:val="22"/>
    </w:rPr>
  </w:style>
  <w:style w:type="paragraph" w:customStyle="1" w:styleId="Odstavecseseznamem3">
    <w:name w:val="Odstavec se seznamem3"/>
    <w:basedOn w:val="Normln"/>
    <w:uiPriority w:val="99"/>
    <w:rsid w:val="000B38F5"/>
    <w:pPr>
      <w:suppressAutoHyphens/>
      <w:spacing w:line="100" w:lineRule="atLeast"/>
      <w:ind w:left="720"/>
    </w:pPr>
    <w:rPr>
      <w:kern w:val="1"/>
      <w:sz w:val="20"/>
      <w:szCs w:val="20"/>
      <w:lang w:eastAsia="hi-IN" w:bidi="hi-IN"/>
    </w:rPr>
  </w:style>
  <w:style w:type="paragraph" w:styleId="Zhlav">
    <w:name w:val="header"/>
    <w:basedOn w:val="Normln"/>
    <w:link w:val="ZhlavChar"/>
    <w:uiPriority w:val="99"/>
    <w:rsid w:val="000B38F5"/>
    <w:pPr>
      <w:tabs>
        <w:tab w:val="center" w:pos="4536"/>
        <w:tab w:val="right" w:pos="9072"/>
      </w:tabs>
    </w:pPr>
  </w:style>
  <w:style w:type="character" w:customStyle="1" w:styleId="ZhlavChar">
    <w:name w:val="Záhlaví Char"/>
    <w:basedOn w:val="Standardnpsmoodstavce"/>
    <w:link w:val="Zhlav"/>
    <w:uiPriority w:val="99"/>
    <w:locked/>
    <w:rsid w:val="000B38F5"/>
    <w:rPr>
      <w:rFonts w:ascii="Times New Roman" w:hAnsi="Times New Roman" w:cs="Times New Roman"/>
      <w:sz w:val="24"/>
      <w:szCs w:val="24"/>
    </w:rPr>
  </w:style>
  <w:style w:type="paragraph" w:styleId="Zkladntext">
    <w:name w:val="Body Text"/>
    <w:basedOn w:val="Normln"/>
    <w:link w:val="ZkladntextChar"/>
    <w:uiPriority w:val="99"/>
    <w:rsid w:val="000B38F5"/>
    <w:pPr>
      <w:tabs>
        <w:tab w:val="left" w:pos="4820"/>
      </w:tabs>
      <w:jc w:val="both"/>
    </w:pPr>
    <w:rPr>
      <w:sz w:val="22"/>
      <w:szCs w:val="22"/>
    </w:rPr>
  </w:style>
  <w:style w:type="character" w:customStyle="1" w:styleId="ZkladntextChar">
    <w:name w:val="Základní text Char"/>
    <w:basedOn w:val="Standardnpsmoodstavce"/>
    <w:link w:val="Zkladntext"/>
    <w:uiPriority w:val="99"/>
    <w:locked/>
    <w:rsid w:val="000B38F5"/>
    <w:rPr>
      <w:rFonts w:ascii="Times New Roman" w:hAnsi="Times New Roman" w:cs="Times New Roman"/>
      <w:sz w:val="22"/>
      <w:szCs w:val="22"/>
    </w:rPr>
  </w:style>
  <w:style w:type="paragraph" w:styleId="Zkladntext2">
    <w:name w:val="Body Text 2"/>
    <w:basedOn w:val="Normln"/>
    <w:link w:val="Zkladntext2Char"/>
    <w:uiPriority w:val="99"/>
    <w:rsid w:val="000B38F5"/>
    <w:pPr>
      <w:tabs>
        <w:tab w:val="left" w:pos="4395"/>
      </w:tabs>
      <w:ind w:right="-143"/>
      <w:jc w:val="both"/>
    </w:pPr>
    <w:rPr>
      <w:sz w:val="22"/>
      <w:szCs w:val="22"/>
    </w:rPr>
  </w:style>
  <w:style w:type="character" w:customStyle="1" w:styleId="Zkladntext2Char">
    <w:name w:val="Základní text 2 Char"/>
    <w:basedOn w:val="Standardnpsmoodstavce"/>
    <w:link w:val="Zkladntext2"/>
    <w:uiPriority w:val="99"/>
    <w:locked/>
    <w:rsid w:val="000B38F5"/>
    <w:rPr>
      <w:rFonts w:ascii="Times New Roman" w:hAnsi="Times New Roman" w:cs="Times New Roman"/>
      <w:sz w:val="22"/>
      <w:szCs w:val="22"/>
    </w:rPr>
  </w:style>
  <w:style w:type="paragraph" w:styleId="Zkladntext3">
    <w:name w:val="Body Text 3"/>
    <w:basedOn w:val="Normln"/>
    <w:link w:val="Zkladntext3Char"/>
    <w:uiPriority w:val="99"/>
    <w:rsid w:val="000B38F5"/>
    <w:pPr>
      <w:tabs>
        <w:tab w:val="left" w:pos="567"/>
        <w:tab w:val="left" w:pos="3402"/>
        <w:tab w:val="left" w:pos="4536"/>
        <w:tab w:val="left" w:pos="5670"/>
        <w:tab w:val="left" w:pos="6521"/>
      </w:tabs>
      <w:jc w:val="both"/>
    </w:pPr>
    <w:rPr>
      <w:rFonts w:ascii="Tahoma" w:hAnsi="Tahoma" w:cs="Tahoma"/>
      <w:sz w:val="20"/>
      <w:szCs w:val="20"/>
    </w:rPr>
  </w:style>
  <w:style w:type="character" w:customStyle="1" w:styleId="Zkladntext3Char">
    <w:name w:val="Základní text 3 Char"/>
    <w:basedOn w:val="Standardnpsmoodstavce"/>
    <w:link w:val="Zkladntext3"/>
    <w:uiPriority w:val="99"/>
    <w:locked/>
    <w:rsid w:val="000B38F5"/>
    <w:rPr>
      <w:rFonts w:ascii="Tahoma" w:hAnsi="Tahoma" w:cs="Tahoma"/>
    </w:rPr>
  </w:style>
  <w:style w:type="paragraph" w:styleId="Nzev">
    <w:name w:val="Title"/>
    <w:basedOn w:val="Normln"/>
    <w:link w:val="NzevChar"/>
    <w:uiPriority w:val="99"/>
    <w:qFormat/>
    <w:rsid w:val="000B38F5"/>
    <w:pPr>
      <w:tabs>
        <w:tab w:val="left" w:pos="2552"/>
        <w:tab w:val="left" w:pos="4536"/>
        <w:tab w:val="left" w:pos="5387"/>
      </w:tabs>
      <w:ind w:left="-294" w:right="566"/>
      <w:jc w:val="center"/>
    </w:pPr>
    <w:rPr>
      <w:rFonts w:ascii="Tahoma" w:hAnsi="Tahoma" w:cs="Tahoma"/>
      <w:b/>
      <w:bCs/>
      <w:color w:val="0000FF"/>
      <w:sz w:val="28"/>
      <w:szCs w:val="28"/>
    </w:rPr>
  </w:style>
  <w:style w:type="character" w:customStyle="1" w:styleId="NzevChar">
    <w:name w:val="Název Char"/>
    <w:basedOn w:val="Standardnpsmoodstavce"/>
    <w:link w:val="Nzev"/>
    <w:uiPriority w:val="99"/>
    <w:locked/>
    <w:rsid w:val="000B38F5"/>
    <w:rPr>
      <w:rFonts w:ascii="Tahoma" w:hAnsi="Tahoma" w:cs="Tahoma"/>
      <w:b/>
      <w:bCs/>
      <w:color w:val="0000FF"/>
      <w:sz w:val="28"/>
      <w:szCs w:val="28"/>
    </w:rPr>
  </w:style>
  <w:style w:type="paragraph" w:styleId="Zkladntextodsazen3">
    <w:name w:val="Body Text Indent 3"/>
    <w:basedOn w:val="Normln"/>
    <w:link w:val="Zkladntextodsazen3Char"/>
    <w:uiPriority w:val="99"/>
    <w:rsid w:val="000B38F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0B38F5"/>
    <w:rPr>
      <w:rFonts w:ascii="Times New Roman" w:hAnsi="Times New Roman" w:cs="Times New Roman"/>
      <w:sz w:val="16"/>
      <w:szCs w:val="16"/>
    </w:rPr>
  </w:style>
  <w:style w:type="paragraph" w:customStyle="1" w:styleId="Zkladntext31">
    <w:name w:val="Základní text 31"/>
    <w:basedOn w:val="Normln"/>
    <w:uiPriority w:val="99"/>
    <w:rsid w:val="000B38F5"/>
    <w:pPr>
      <w:suppressAutoHyphens/>
    </w:pPr>
    <w:rPr>
      <w:rFonts w:ascii="Arial" w:hAnsi="Arial" w:cs="Arial"/>
      <w:sz w:val="20"/>
      <w:szCs w:val="20"/>
      <w:lang w:eastAsia="ar-SA"/>
    </w:rPr>
  </w:style>
  <w:style w:type="paragraph" w:customStyle="1" w:styleId="Odstavecseseznamem6">
    <w:name w:val="Odstavec se seznamem6"/>
    <w:basedOn w:val="Normln"/>
    <w:uiPriority w:val="99"/>
    <w:rsid w:val="00362817"/>
    <w:pPr>
      <w:suppressAutoHyphens/>
      <w:spacing w:line="100" w:lineRule="atLeast"/>
      <w:ind w:left="720"/>
    </w:pPr>
    <w:rPr>
      <w:kern w:val="1"/>
      <w:sz w:val="20"/>
      <w:szCs w:val="20"/>
      <w:lang w:eastAsia="hi-IN" w:bidi="hi-IN"/>
    </w:rPr>
  </w:style>
  <w:style w:type="paragraph" w:customStyle="1" w:styleId="slo1text">
    <w:name w:val="Číslo1 text"/>
    <w:basedOn w:val="Normln"/>
    <w:rsid w:val="00283C4C"/>
    <w:pPr>
      <w:widowControl w:val="0"/>
      <w:spacing w:after="120"/>
      <w:jc w:val="both"/>
      <w:outlineLvl w:val="0"/>
    </w:pPr>
    <w:rPr>
      <w:rFonts w:ascii="Arial" w:hAnsi="Arial" w:cs="Arial"/>
      <w:noProof/>
    </w:rPr>
  </w:style>
  <w:style w:type="paragraph" w:styleId="Revize">
    <w:name w:val="Revision"/>
    <w:hidden/>
    <w:uiPriority w:val="99"/>
    <w:semiHidden/>
    <w:rsid w:val="004F4B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53162">
      <w:bodyDiv w:val="1"/>
      <w:marLeft w:val="0"/>
      <w:marRight w:val="0"/>
      <w:marTop w:val="0"/>
      <w:marBottom w:val="0"/>
      <w:divBdr>
        <w:top w:val="none" w:sz="0" w:space="0" w:color="auto"/>
        <w:left w:val="none" w:sz="0" w:space="0" w:color="auto"/>
        <w:bottom w:val="none" w:sz="0" w:space="0" w:color="auto"/>
        <w:right w:val="none" w:sz="0" w:space="0" w:color="auto"/>
      </w:divBdr>
    </w:div>
    <w:div w:id="1808275562">
      <w:marLeft w:val="0"/>
      <w:marRight w:val="0"/>
      <w:marTop w:val="0"/>
      <w:marBottom w:val="0"/>
      <w:divBdr>
        <w:top w:val="none" w:sz="0" w:space="0" w:color="auto"/>
        <w:left w:val="none" w:sz="0" w:space="0" w:color="auto"/>
        <w:bottom w:val="none" w:sz="0" w:space="0" w:color="auto"/>
        <w:right w:val="none" w:sz="0" w:space="0" w:color="auto"/>
      </w:divBdr>
    </w:div>
    <w:div w:id="1808275564">
      <w:marLeft w:val="0"/>
      <w:marRight w:val="0"/>
      <w:marTop w:val="0"/>
      <w:marBottom w:val="0"/>
      <w:divBdr>
        <w:top w:val="none" w:sz="0" w:space="0" w:color="auto"/>
        <w:left w:val="none" w:sz="0" w:space="0" w:color="auto"/>
        <w:bottom w:val="none" w:sz="0" w:space="0" w:color="auto"/>
        <w:right w:val="none" w:sz="0" w:space="0" w:color="auto"/>
      </w:divBdr>
      <w:divsChild>
        <w:div w:id="1808275563">
          <w:marLeft w:val="0"/>
          <w:marRight w:val="0"/>
          <w:marTop w:val="0"/>
          <w:marBottom w:val="0"/>
          <w:divBdr>
            <w:top w:val="none" w:sz="0" w:space="0" w:color="auto"/>
            <w:left w:val="none" w:sz="0" w:space="0" w:color="auto"/>
            <w:bottom w:val="none" w:sz="0" w:space="0" w:color="auto"/>
            <w:right w:val="none" w:sz="0" w:space="0" w:color="auto"/>
          </w:divBdr>
          <w:divsChild>
            <w:div w:id="1808275561">
              <w:marLeft w:val="0"/>
              <w:marRight w:val="0"/>
              <w:marTop w:val="0"/>
              <w:marBottom w:val="0"/>
              <w:divBdr>
                <w:top w:val="none" w:sz="0" w:space="0" w:color="auto"/>
                <w:left w:val="none" w:sz="0" w:space="0" w:color="auto"/>
                <w:bottom w:val="none" w:sz="0" w:space="0" w:color="auto"/>
                <w:right w:val="none" w:sz="0" w:space="0" w:color="auto"/>
              </w:divBdr>
              <w:divsChild>
                <w:div w:id="1808275560">
                  <w:marLeft w:val="0"/>
                  <w:marRight w:val="0"/>
                  <w:marTop w:val="0"/>
                  <w:marBottom w:val="0"/>
                  <w:divBdr>
                    <w:top w:val="none" w:sz="0" w:space="0" w:color="auto"/>
                    <w:left w:val="none" w:sz="0" w:space="0" w:color="auto"/>
                    <w:bottom w:val="none" w:sz="0" w:space="0" w:color="auto"/>
                    <w:right w:val="none" w:sz="0" w:space="0" w:color="auto"/>
                  </w:divBdr>
                  <w:divsChild>
                    <w:div w:id="1808275567">
                      <w:marLeft w:val="0"/>
                      <w:marRight w:val="0"/>
                      <w:marTop w:val="0"/>
                      <w:marBottom w:val="0"/>
                      <w:divBdr>
                        <w:top w:val="none" w:sz="0" w:space="0" w:color="auto"/>
                        <w:left w:val="none" w:sz="0" w:space="0" w:color="auto"/>
                        <w:bottom w:val="none" w:sz="0" w:space="0" w:color="auto"/>
                        <w:right w:val="none" w:sz="0" w:space="0" w:color="auto"/>
                      </w:divBdr>
                      <w:divsChild>
                        <w:div w:id="1808275569">
                          <w:marLeft w:val="0"/>
                          <w:marRight w:val="0"/>
                          <w:marTop w:val="0"/>
                          <w:marBottom w:val="0"/>
                          <w:divBdr>
                            <w:top w:val="none" w:sz="0" w:space="0" w:color="auto"/>
                            <w:left w:val="none" w:sz="0" w:space="0" w:color="auto"/>
                            <w:bottom w:val="none" w:sz="0" w:space="0" w:color="auto"/>
                            <w:right w:val="none" w:sz="0" w:space="0" w:color="auto"/>
                          </w:divBdr>
                          <w:divsChild>
                            <w:div w:id="18082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65">
      <w:marLeft w:val="0"/>
      <w:marRight w:val="0"/>
      <w:marTop w:val="0"/>
      <w:marBottom w:val="0"/>
      <w:divBdr>
        <w:top w:val="none" w:sz="0" w:space="0" w:color="auto"/>
        <w:left w:val="none" w:sz="0" w:space="0" w:color="auto"/>
        <w:bottom w:val="none" w:sz="0" w:space="0" w:color="auto"/>
        <w:right w:val="none" w:sz="0" w:space="0" w:color="auto"/>
      </w:divBdr>
    </w:div>
    <w:div w:id="1808275568">
      <w:marLeft w:val="0"/>
      <w:marRight w:val="0"/>
      <w:marTop w:val="0"/>
      <w:marBottom w:val="0"/>
      <w:divBdr>
        <w:top w:val="none" w:sz="0" w:space="0" w:color="auto"/>
        <w:left w:val="none" w:sz="0" w:space="0" w:color="auto"/>
        <w:bottom w:val="none" w:sz="0" w:space="0" w:color="auto"/>
        <w:right w:val="none" w:sz="0" w:space="0" w:color="auto"/>
      </w:divBdr>
    </w:div>
    <w:div w:id="1808275571">
      <w:marLeft w:val="0"/>
      <w:marRight w:val="0"/>
      <w:marTop w:val="0"/>
      <w:marBottom w:val="0"/>
      <w:divBdr>
        <w:top w:val="none" w:sz="0" w:space="0" w:color="auto"/>
        <w:left w:val="none" w:sz="0" w:space="0" w:color="auto"/>
        <w:bottom w:val="none" w:sz="0" w:space="0" w:color="auto"/>
        <w:right w:val="none" w:sz="0" w:space="0" w:color="auto"/>
      </w:divBdr>
    </w:div>
    <w:div w:id="1808275573">
      <w:marLeft w:val="0"/>
      <w:marRight w:val="0"/>
      <w:marTop w:val="0"/>
      <w:marBottom w:val="0"/>
      <w:divBdr>
        <w:top w:val="none" w:sz="0" w:space="0" w:color="auto"/>
        <w:left w:val="none" w:sz="0" w:space="0" w:color="auto"/>
        <w:bottom w:val="none" w:sz="0" w:space="0" w:color="auto"/>
        <w:right w:val="none" w:sz="0" w:space="0" w:color="auto"/>
      </w:divBdr>
    </w:div>
    <w:div w:id="1808275574">
      <w:marLeft w:val="0"/>
      <w:marRight w:val="0"/>
      <w:marTop w:val="0"/>
      <w:marBottom w:val="0"/>
      <w:divBdr>
        <w:top w:val="none" w:sz="0" w:space="0" w:color="auto"/>
        <w:left w:val="none" w:sz="0" w:space="0" w:color="auto"/>
        <w:bottom w:val="none" w:sz="0" w:space="0" w:color="auto"/>
        <w:right w:val="none" w:sz="0" w:space="0" w:color="auto"/>
      </w:divBdr>
      <w:divsChild>
        <w:div w:id="1808275572">
          <w:marLeft w:val="0"/>
          <w:marRight w:val="0"/>
          <w:marTop w:val="0"/>
          <w:marBottom w:val="0"/>
          <w:divBdr>
            <w:top w:val="none" w:sz="0" w:space="0" w:color="auto"/>
            <w:left w:val="none" w:sz="0" w:space="0" w:color="auto"/>
            <w:bottom w:val="none" w:sz="0" w:space="0" w:color="auto"/>
            <w:right w:val="none" w:sz="0" w:space="0" w:color="auto"/>
          </w:divBdr>
          <w:divsChild>
            <w:div w:id="1808275570">
              <w:marLeft w:val="0"/>
              <w:marRight w:val="0"/>
              <w:marTop w:val="0"/>
              <w:marBottom w:val="0"/>
              <w:divBdr>
                <w:top w:val="none" w:sz="0" w:space="0" w:color="auto"/>
                <w:left w:val="none" w:sz="0" w:space="0" w:color="auto"/>
                <w:bottom w:val="none" w:sz="0" w:space="0" w:color="auto"/>
                <w:right w:val="none" w:sz="0" w:space="0" w:color="auto"/>
              </w:divBdr>
              <w:divsChild>
                <w:div w:id="1808275559">
                  <w:marLeft w:val="0"/>
                  <w:marRight w:val="0"/>
                  <w:marTop w:val="0"/>
                  <w:marBottom w:val="0"/>
                  <w:divBdr>
                    <w:top w:val="none" w:sz="0" w:space="0" w:color="auto"/>
                    <w:left w:val="none" w:sz="0" w:space="0" w:color="auto"/>
                    <w:bottom w:val="none" w:sz="0" w:space="0" w:color="auto"/>
                    <w:right w:val="none" w:sz="0" w:space="0" w:color="auto"/>
                  </w:divBdr>
                  <w:divsChild>
                    <w:div w:id="1808275577">
                      <w:marLeft w:val="0"/>
                      <w:marRight w:val="0"/>
                      <w:marTop w:val="0"/>
                      <w:marBottom w:val="0"/>
                      <w:divBdr>
                        <w:top w:val="none" w:sz="0" w:space="0" w:color="auto"/>
                        <w:left w:val="none" w:sz="0" w:space="0" w:color="auto"/>
                        <w:bottom w:val="none" w:sz="0" w:space="0" w:color="auto"/>
                        <w:right w:val="none" w:sz="0" w:space="0" w:color="auto"/>
                      </w:divBdr>
                      <w:divsChild>
                        <w:div w:id="1808275579">
                          <w:marLeft w:val="0"/>
                          <w:marRight w:val="0"/>
                          <w:marTop w:val="0"/>
                          <w:marBottom w:val="0"/>
                          <w:divBdr>
                            <w:top w:val="none" w:sz="0" w:space="0" w:color="auto"/>
                            <w:left w:val="none" w:sz="0" w:space="0" w:color="auto"/>
                            <w:bottom w:val="none" w:sz="0" w:space="0" w:color="auto"/>
                            <w:right w:val="none" w:sz="0" w:space="0" w:color="auto"/>
                          </w:divBdr>
                          <w:divsChild>
                            <w:div w:id="1808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75">
      <w:marLeft w:val="0"/>
      <w:marRight w:val="0"/>
      <w:marTop w:val="0"/>
      <w:marBottom w:val="0"/>
      <w:divBdr>
        <w:top w:val="none" w:sz="0" w:space="0" w:color="auto"/>
        <w:left w:val="none" w:sz="0" w:space="0" w:color="auto"/>
        <w:bottom w:val="none" w:sz="0" w:space="0" w:color="auto"/>
        <w:right w:val="none" w:sz="0" w:space="0" w:color="auto"/>
      </w:divBdr>
    </w:div>
    <w:div w:id="1808275578">
      <w:marLeft w:val="0"/>
      <w:marRight w:val="0"/>
      <w:marTop w:val="0"/>
      <w:marBottom w:val="0"/>
      <w:divBdr>
        <w:top w:val="none" w:sz="0" w:space="0" w:color="auto"/>
        <w:left w:val="none" w:sz="0" w:space="0" w:color="auto"/>
        <w:bottom w:val="none" w:sz="0" w:space="0" w:color="auto"/>
        <w:right w:val="none" w:sz="0" w:space="0" w:color="auto"/>
      </w:divBdr>
    </w:div>
    <w:div w:id="1808275580">
      <w:marLeft w:val="0"/>
      <w:marRight w:val="0"/>
      <w:marTop w:val="0"/>
      <w:marBottom w:val="0"/>
      <w:divBdr>
        <w:top w:val="none" w:sz="0" w:space="0" w:color="auto"/>
        <w:left w:val="none" w:sz="0" w:space="0" w:color="auto"/>
        <w:bottom w:val="none" w:sz="0" w:space="0" w:color="auto"/>
        <w:right w:val="none" w:sz="0" w:space="0" w:color="auto"/>
      </w:divBdr>
    </w:div>
    <w:div w:id="1808275582">
      <w:marLeft w:val="0"/>
      <w:marRight w:val="0"/>
      <w:marTop w:val="0"/>
      <w:marBottom w:val="0"/>
      <w:divBdr>
        <w:top w:val="none" w:sz="0" w:space="0" w:color="auto"/>
        <w:left w:val="none" w:sz="0" w:space="0" w:color="auto"/>
        <w:bottom w:val="none" w:sz="0" w:space="0" w:color="auto"/>
        <w:right w:val="none" w:sz="0" w:space="0" w:color="auto"/>
      </w:divBdr>
    </w:div>
    <w:div w:id="1808275584">
      <w:marLeft w:val="0"/>
      <w:marRight w:val="0"/>
      <w:marTop w:val="0"/>
      <w:marBottom w:val="0"/>
      <w:divBdr>
        <w:top w:val="none" w:sz="0" w:space="0" w:color="auto"/>
        <w:left w:val="none" w:sz="0" w:space="0" w:color="auto"/>
        <w:bottom w:val="none" w:sz="0" w:space="0" w:color="auto"/>
        <w:right w:val="none" w:sz="0" w:space="0" w:color="auto"/>
      </w:divBdr>
      <w:divsChild>
        <w:div w:id="1808275583">
          <w:marLeft w:val="0"/>
          <w:marRight w:val="0"/>
          <w:marTop w:val="0"/>
          <w:marBottom w:val="0"/>
          <w:divBdr>
            <w:top w:val="none" w:sz="0" w:space="0" w:color="auto"/>
            <w:left w:val="none" w:sz="0" w:space="0" w:color="auto"/>
            <w:bottom w:val="none" w:sz="0" w:space="0" w:color="auto"/>
            <w:right w:val="none" w:sz="0" w:space="0" w:color="auto"/>
          </w:divBdr>
          <w:divsChild>
            <w:div w:id="1808275581">
              <w:marLeft w:val="0"/>
              <w:marRight w:val="0"/>
              <w:marTop w:val="0"/>
              <w:marBottom w:val="0"/>
              <w:divBdr>
                <w:top w:val="none" w:sz="0" w:space="0" w:color="auto"/>
                <w:left w:val="none" w:sz="0" w:space="0" w:color="auto"/>
                <w:bottom w:val="none" w:sz="0" w:space="0" w:color="auto"/>
                <w:right w:val="none" w:sz="0" w:space="0" w:color="auto"/>
              </w:divBdr>
              <w:divsChild>
                <w:div w:id="1808275558">
                  <w:marLeft w:val="0"/>
                  <w:marRight w:val="0"/>
                  <w:marTop w:val="0"/>
                  <w:marBottom w:val="0"/>
                  <w:divBdr>
                    <w:top w:val="none" w:sz="0" w:space="0" w:color="auto"/>
                    <w:left w:val="none" w:sz="0" w:space="0" w:color="auto"/>
                    <w:bottom w:val="none" w:sz="0" w:space="0" w:color="auto"/>
                    <w:right w:val="none" w:sz="0" w:space="0" w:color="auto"/>
                  </w:divBdr>
                  <w:divsChild>
                    <w:div w:id="1808275587">
                      <w:marLeft w:val="0"/>
                      <w:marRight w:val="0"/>
                      <w:marTop w:val="0"/>
                      <w:marBottom w:val="0"/>
                      <w:divBdr>
                        <w:top w:val="none" w:sz="0" w:space="0" w:color="auto"/>
                        <w:left w:val="none" w:sz="0" w:space="0" w:color="auto"/>
                        <w:bottom w:val="none" w:sz="0" w:space="0" w:color="auto"/>
                        <w:right w:val="none" w:sz="0" w:space="0" w:color="auto"/>
                      </w:divBdr>
                      <w:divsChild>
                        <w:div w:id="1808275589">
                          <w:marLeft w:val="0"/>
                          <w:marRight w:val="0"/>
                          <w:marTop w:val="0"/>
                          <w:marBottom w:val="0"/>
                          <w:divBdr>
                            <w:top w:val="none" w:sz="0" w:space="0" w:color="auto"/>
                            <w:left w:val="none" w:sz="0" w:space="0" w:color="auto"/>
                            <w:bottom w:val="none" w:sz="0" w:space="0" w:color="auto"/>
                            <w:right w:val="none" w:sz="0" w:space="0" w:color="auto"/>
                          </w:divBdr>
                          <w:divsChild>
                            <w:div w:id="18082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85">
      <w:marLeft w:val="0"/>
      <w:marRight w:val="0"/>
      <w:marTop w:val="0"/>
      <w:marBottom w:val="0"/>
      <w:divBdr>
        <w:top w:val="none" w:sz="0" w:space="0" w:color="auto"/>
        <w:left w:val="none" w:sz="0" w:space="0" w:color="auto"/>
        <w:bottom w:val="none" w:sz="0" w:space="0" w:color="auto"/>
        <w:right w:val="none" w:sz="0" w:space="0" w:color="auto"/>
      </w:divBdr>
    </w:div>
    <w:div w:id="1808275588">
      <w:marLeft w:val="0"/>
      <w:marRight w:val="0"/>
      <w:marTop w:val="0"/>
      <w:marBottom w:val="0"/>
      <w:divBdr>
        <w:top w:val="none" w:sz="0" w:space="0" w:color="auto"/>
        <w:left w:val="none" w:sz="0" w:space="0" w:color="auto"/>
        <w:bottom w:val="none" w:sz="0" w:space="0" w:color="auto"/>
        <w:right w:val="none" w:sz="0" w:space="0" w:color="auto"/>
      </w:divBdr>
    </w:div>
    <w:div w:id="21167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B29A2BBA4D454A9561E8485EC63343" ma:contentTypeVersion="0" ma:contentTypeDescription="Vytvořit nový dokument" ma:contentTypeScope="" ma:versionID="16b9a20ff8ec7de45a2df26d393bf9b9">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4627E-0A95-4158-8A0C-C8685444B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E012B5-402D-4DDA-862D-6BFC5FDB3CA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7FF6BB-6AC1-4595-BBF0-C70CC6A5C7A5}">
  <ds:schemaRefs>
    <ds:schemaRef ds:uri="http://schemas.microsoft.com/sharepoint/v3/contenttype/forms"/>
  </ds:schemaRefs>
</ds:datastoreItem>
</file>

<file path=customXml/itemProps4.xml><?xml version="1.0" encoding="utf-8"?>
<ds:datastoreItem xmlns:ds="http://schemas.openxmlformats.org/officeDocument/2006/customXml" ds:itemID="{03DD0134-C6C1-4EFD-80E9-63FE047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12253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sús Jičín</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gordulicova@muvalmez.cz</dc:creator>
  <cp:lastModifiedBy>Gorduličová Janka, Mgr.</cp:lastModifiedBy>
  <cp:revision>2</cp:revision>
  <cp:lastPrinted>2024-05-03T06:18:00Z</cp:lastPrinted>
  <dcterms:created xsi:type="dcterms:W3CDTF">2025-10-13T13:56:00Z</dcterms:created>
  <dcterms:modified xsi:type="dcterms:W3CDTF">2025-10-13T13:56:00Z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0x010100ECB29A2BBA4D454A9561E8485EC63343</vt:lpwstr>
  </property>
</Properties>
</file>