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</w:t>
      </w:r>
      <w:r w:rsidR="00DE4B18">
        <w:rPr>
          <w:rFonts w:ascii="Arial" w:hAnsi="Arial" w:cs="Arial"/>
          <w:b/>
          <w:bCs/>
          <w:sz w:val="28"/>
          <w:szCs w:val="28"/>
        </w:rPr>
        <w:t>VÝZNAMNÝCH DODÁVEK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DE4B18" w:rsidRDefault="0038178B" w:rsidP="00DE4B18">
      <w:pPr>
        <w:jc w:val="center"/>
        <w:rPr>
          <w:rFonts w:ascii="Arial" w:hAnsi="Arial" w:cs="Arial"/>
          <w:b/>
          <w:szCs w:val="20"/>
        </w:rPr>
      </w:pPr>
      <w:r w:rsidRPr="0038178B">
        <w:rPr>
          <w:rFonts w:ascii="Arial" w:hAnsi="Arial" w:cs="Arial"/>
          <w:b/>
          <w:szCs w:val="20"/>
        </w:rPr>
        <w:t xml:space="preserve">Dodávka a instalace nábytku v prostorách objektu sportovně kulturního areálu TJ </w:t>
      </w:r>
      <w:proofErr w:type="spellStart"/>
      <w:r w:rsidRPr="0038178B">
        <w:rPr>
          <w:rFonts w:ascii="Arial" w:hAnsi="Arial" w:cs="Arial"/>
          <w:b/>
          <w:szCs w:val="20"/>
        </w:rPr>
        <w:t>Juřinka</w:t>
      </w:r>
      <w:proofErr w:type="spellEnd"/>
      <w:r w:rsidRPr="0038178B">
        <w:rPr>
          <w:rFonts w:ascii="Arial" w:hAnsi="Arial" w:cs="Arial"/>
          <w:b/>
          <w:szCs w:val="20"/>
        </w:rPr>
        <w:t xml:space="preserve"> ve Valašském Meziříčí</w:t>
      </w:r>
    </w:p>
    <w:p w:rsidR="0038178B" w:rsidRPr="00845A0E" w:rsidRDefault="0038178B" w:rsidP="00DE4B18">
      <w:pPr>
        <w:jc w:val="center"/>
        <w:rPr>
          <w:rFonts w:ascii="Arial" w:hAnsi="Arial" w:cs="Arial"/>
          <w:sz w:val="20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5333"/>
      </w:tblGrid>
      <w:tr w:rsidR="00D62007" w:rsidRPr="00E1352C" w:rsidTr="005663C5">
        <w:trPr>
          <w:trHeight w:val="311"/>
        </w:trPr>
        <w:tc>
          <w:tcPr>
            <w:tcW w:w="2059" w:type="pct"/>
            <w:shd w:val="clear" w:color="auto" w:fill="EDEDED" w:themeFill="accent3" w:themeFillTint="33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1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5663C5">
        <w:trPr>
          <w:trHeight w:val="319"/>
        </w:trPr>
        <w:tc>
          <w:tcPr>
            <w:tcW w:w="2059" w:type="pct"/>
            <w:shd w:val="clear" w:color="auto" w:fill="EDEDED" w:themeFill="accent3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1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5663C5">
        <w:tc>
          <w:tcPr>
            <w:tcW w:w="2059" w:type="pct"/>
            <w:shd w:val="clear" w:color="auto" w:fill="EDEDED" w:themeFill="accent3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1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5663C5">
        <w:tc>
          <w:tcPr>
            <w:tcW w:w="2059" w:type="pct"/>
            <w:shd w:val="clear" w:color="auto" w:fill="EDEDED" w:themeFill="accent3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1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E4B18" w:rsidRPr="008F1337" w:rsidRDefault="00DE4B18" w:rsidP="00DE4B18">
      <w:pPr>
        <w:pStyle w:val="Normlnweb"/>
        <w:spacing w:before="0" w:beforeAutospacing="0"/>
        <w:jc w:val="both"/>
        <w:rPr>
          <w:rFonts w:ascii="Arial" w:hAnsi="Arial" w:cs="Arial"/>
          <w:i/>
          <w:sz w:val="20"/>
          <w:szCs w:val="22"/>
        </w:rPr>
      </w:pPr>
      <w:r w:rsidRPr="008F1337">
        <w:rPr>
          <w:rFonts w:ascii="Arial" w:hAnsi="Arial" w:cs="Arial"/>
          <w:i/>
          <w:sz w:val="20"/>
          <w:szCs w:val="22"/>
        </w:rPr>
        <w:t xml:space="preserve">dále jen „dodavatel“. </w:t>
      </w:r>
    </w:p>
    <w:p w:rsidR="005663C5" w:rsidRPr="00E1352C" w:rsidRDefault="00D62007" w:rsidP="005663C5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  <w:r w:rsidRPr="00E1352C">
        <w:rPr>
          <w:rFonts w:ascii="Arial" w:hAnsi="Arial" w:cs="Arial"/>
          <w:sz w:val="20"/>
          <w:szCs w:val="22"/>
        </w:rPr>
        <w:t xml:space="preserve">Dodavatel </w:t>
      </w:r>
      <w:r w:rsidR="003E7CB0">
        <w:rPr>
          <w:rFonts w:ascii="Arial" w:hAnsi="Arial" w:cs="Arial"/>
          <w:sz w:val="20"/>
          <w:szCs w:val="22"/>
        </w:rPr>
        <w:t xml:space="preserve">tímto </w:t>
      </w:r>
      <w:r w:rsidRPr="00E1352C">
        <w:rPr>
          <w:rFonts w:ascii="Arial" w:hAnsi="Arial" w:cs="Arial"/>
          <w:sz w:val="20"/>
          <w:szCs w:val="22"/>
        </w:rPr>
        <w:t xml:space="preserve">předkládá </w:t>
      </w:r>
      <w:r w:rsidR="0038178B" w:rsidRPr="0038178B">
        <w:rPr>
          <w:rFonts w:ascii="Arial" w:hAnsi="Arial" w:cs="Arial"/>
          <w:b/>
          <w:bCs/>
          <w:sz w:val="20"/>
          <w:szCs w:val="22"/>
        </w:rPr>
        <w:t xml:space="preserve">seznam významných dodávek </w:t>
      </w:r>
      <w:r w:rsidR="0038178B" w:rsidRPr="0038178B">
        <w:rPr>
          <w:rFonts w:ascii="Arial" w:hAnsi="Arial" w:cs="Arial"/>
          <w:bCs/>
          <w:sz w:val="20"/>
          <w:szCs w:val="22"/>
        </w:rPr>
        <w:t xml:space="preserve">poskytnutých dodavatelem v posledních </w:t>
      </w:r>
      <w:r w:rsidR="0038178B" w:rsidRPr="0038178B">
        <w:rPr>
          <w:rFonts w:ascii="Arial" w:hAnsi="Arial" w:cs="Arial"/>
          <w:b/>
          <w:bCs/>
          <w:sz w:val="20"/>
          <w:szCs w:val="22"/>
        </w:rPr>
        <w:t xml:space="preserve">3 letech </w:t>
      </w:r>
      <w:r w:rsidR="0038178B" w:rsidRPr="0038178B">
        <w:rPr>
          <w:rFonts w:ascii="Arial" w:hAnsi="Arial" w:cs="Arial"/>
          <w:bCs/>
          <w:sz w:val="20"/>
          <w:szCs w:val="22"/>
        </w:rPr>
        <w:t xml:space="preserve">před zahájením výběrového řízení  v rozsahu min: </w:t>
      </w:r>
      <w:r w:rsidR="0038178B" w:rsidRPr="0038178B">
        <w:rPr>
          <w:rFonts w:ascii="Arial" w:hAnsi="Arial" w:cs="Arial"/>
          <w:b/>
          <w:bCs/>
          <w:sz w:val="20"/>
          <w:szCs w:val="22"/>
        </w:rPr>
        <w:t xml:space="preserve">1 zakázky, jejímž předmětem byla výroba, montáž a dodání nábytku  s min. finančním plněním ve výši 350 000,- Kč bez DPH </w:t>
      </w:r>
      <w:r w:rsidR="0038178B" w:rsidRPr="0038178B">
        <w:rPr>
          <w:rFonts w:ascii="Arial" w:hAnsi="Arial" w:cs="Arial"/>
          <w:bCs/>
          <w:sz w:val="20"/>
          <w:szCs w:val="22"/>
        </w:rPr>
        <w:t>a</w:t>
      </w:r>
      <w:r w:rsidR="0038178B" w:rsidRPr="0038178B">
        <w:rPr>
          <w:rFonts w:ascii="Arial" w:hAnsi="Arial" w:cs="Arial"/>
          <w:b/>
          <w:bCs/>
          <w:sz w:val="20"/>
          <w:szCs w:val="22"/>
        </w:rPr>
        <w:t xml:space="preserve"> 1 zakázku, jejímž předmětem byla výroba, montáž a dodání nábytku  s min. finančním plněním ve výši </w:t>
      </w:r>
      <w:r w:rsidR="0038178B">
        <w:rPr>
          <w:rFonts w:ascii="Arial" w:hAnsi="Arial" w:cs="Arial"/>
          <w:b/>
          <w:bCs/>
          <w:sz w:val="20"/>
          <w:szCs w:val="22"/>
        </w:rPr>
        <w:br/>
      </w:r>
      <w:r w:rsidR="0038178B" w:rsidRPr="0038178B">
        <w:rPr>
          <w:rFonts w:ascii="Arial" w:hAnsi="Arial" w:cs="Arial"/>
          <w:b/>
          <w:bCs/>
          <w:sz w:val="20"/>
          <w:szCs w:val="22"/>
        </w:rPr>
        <w:t>500 000,- Kč bez DPH.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710D73" w:rsidRPr="00E1352C" w:rsidTr="005663C5">
        <w:trPr>
          <w:cantSplit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:rsidR="00710D73" w:rsidRPr="00E1352C" w:rsidRDefault="00DE4B18" w:rsidP="00506C9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vÝZNAMNÁ DODÁVKA 1</w:t>
            </w:r>
          </w:p>
        </w:tc>
      </w:tr>
      <w:tr w:rsidR="00710D73" w:rsidRPr="00E1352C" w:rsidTr="005663C5">
        <w:trPr>
          <w:cantSplit/>
        </w:trPr>
        <w:tc>
          <w:tcPr>
            <w:tcW w:w="3681" w:type="dxa"/>
            <w:shd w:val="clear" w:color="auto" w:fill="EDEDED" w:themeFill="accent3" w:themeFillTint="33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86" w:type="dxa"/>
            <w:shd w:val="clear" w:color="auto" w:fill="EDEDED" w:themeFill="accent3" w:themeFillTint="33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663C5">
        <w:trPr>
          <w:cantSplit/>
          <w:trHeight w:val="320"/>
        </w:trPr>
        <w:tc>
          <w:tcPr>
            <w:tcW w:w="3681" w:type="dxa"/>
            <w:shd w:val="clear" w:color="auto" w:fill="EDEDED" w:themeFill="accent3" w:themeFillTint="33"/>
          </w:tcPr>
          <w:p w:rsidR="00710D73" w:rsidRPr="00E1352C" w:rsidRDefault="003E7CB0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dodávky</w:t>
            </w:r>
          </w:p>
        </w:tc>
        <w:tc>
          <w:tcPr>
            <w:tcW w:w="5386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663C5">
        <w:trPr>
          <w:cantSplit/>
          <w:trHeight w:val="266"/>
        </w:trPr>
        <w:tc>
          <w:tcPr>
            <w:tcW w:w="3681" w:type="dxa"/>
            <w:shd w:val="clear" w:color="auto" w:fill="EDEDED" w:themeFill="accent3" w:themeFillTint="33"/>
          </w:tcPr>
          <w:p w:rsidR="00710D73" w:rsidRPr="00E1352C" w:rsidRDefault="003E7CB0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Cena</w:t>
            </w:r>
          </w:p>
        </w:tc>
        <w:tc>
          <w:tcPr>
            <w:tcW w:w="5386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663C5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710D73" w:rsidRPr="00E1352C" w:rsidRDefault="003E7CB0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Doba poskytnutí</w:t>
            </w:r>
          </w:p>
        </w:tc>
        <w:tc>
          <w:tcPr>
            <w:tcW w:w="5386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3E7CB0" w:rsidRPr="00E1352C" w:rsidTr="005663C5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3E7CB0" w:rsidRPr="00E1352C" w:rsidRDefault="003E7CB0" w:rsidP="008631A1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>
              <w:rPr>
                <w:rFonts w:ascii="Arial" w:hAnsi="Arial" w:cs="Arial"/>
                <w:b/>
                <w:i/>
                <w:sz w:val="20"/>
                <w:szCs w:val="22"/>
              </w:rPr>
              <w:t xml:space="preserve">Objednatel </w:t>
            </w:r>
          </w:p>
        </w:tc>
        <w:tc>
          <w:tcPr>
            <w:tcW w:w="5386" w:type="dxa"/>
          </w:tcPr>
          <w:p w:rsidR="003E7CB0" w:rsidRPr="00E1352C" w:rsidRDefault="003E7CB0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663C5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663C5">
        <w:trPr>
          <w:cantSplit/>
        </w:trPr>
        <w:tc>
          <w:tcPr>
            <w:tcW w:w="3681" w:type="dxa"/>
            <w:shd w:val="clear" w:color="auto" w:fill="EDEDED" w:themeFill="accent3" w:themeFillTint="33"/>
          </w:tcPr>
          <w:p w:rsidR="00710D73" w:rsidRPr="003E7CB0" w:rsidRDefault="00710D73" w:rsidP="003E7CB0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Popis předmětu </w:t>
            </w:r>
            <w:r w:rsidR="003E7CB0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dodávky </w:t>
            </w:r>
            <w:r w:rsidR="003E7CB0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(pro posouzení obdobného charakteru dodávky)</w:t>
            </w:r>
          </w:p>
        </w:tc>
        <w:tc>
          <w:tcPr>
            <w:tcW w:w="5386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38178B" w:rsidRPr="00E1352C" w:rsidTr="00330D41">
        <w:trPr>
          <w:cantSplit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:rsidR="0038178B" w:rsidRPr="00E1352C" w:rsidRDefault="0038178B" w:rsidP="0038178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vÝZNAMNÁ DODÁVKA </w:t>
            </w:r>
            <w:r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38178B" w:rsidRPr="00E1352C" w:rsidTr="00330D41">
        <w:trPr>
          <w:cantSplit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86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38178B" w:rsidRPr="00E1352C" w:rsidTr="00330D41">
        <w:trPr>
          <w:cantSplit/>
          <w:trHeight w:val="320"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dodávky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38178B" w:rsidRPr="00E1352C" w:rsidTr="00330D41">
        <w:trPr>
          <w:cantSplit/>
          <w:trHeight w:val="266"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Cena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38178B" w:rsidRPr="00E1352C" w:rsidTr="00330D41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Doba poskytnutí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38178B" w:rsidRPr="00E1352C" w:rsidTr="00330D41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>
              <w:rPr>
                <w:rFonts w:ascii="Arial" w:hAnsi="Arial" w:cs="Arial"/>
                <w:b/>
                <w:i/>
                <w:sz w:val="20"/>
                <w:szCs w:val="22"/>
              </w:rPr>
              <w:t xml:space="preserve">Objednatel 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38178B" w:rsidRPr="00E1352C" w:rsidTr="00330D41">
        <w:trPr>
          <w:cantSplit/>
          <w:trHeight w:val="284"/>
        </w:trPr>
        <w:tc>
          <w:tcPr>
            <w:tcW w:w="3681" w:type="dxa"/>
            <w:shd w:val="clear" w:color="auto" w:fill="EDEDED" w:themeFill="accent3" w:themeFillTint="33"/>
          </w:tcPr>
          <w:p w:rsidR="0038178B" w:rsidRPr="00E1352C" w:rsidRDefault="0038178B" w:rsidP="00330D4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38178B" w:rsidRPr="00E1352C" w:rsidTr="00330D41">
        <w:trPr>
          <w:cantSplit/>
        </w:trPr>
        <w:tc>
          <w:tcPr>
            <w:tcW w:w="3681" w:type="dxa"/>
            <w:shd w:val="clear" w:color="auto" w:fill="EDEDED" w:themeFill="accent3" w:themeFillTint="33"/>
          </w:tcPr>
          <w:p w:rsidR="0038178B" w:rsidRPr="003E7CB0" w:rsidRDefault="0038178B" w:rsidP="00330D41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Popis předmětu 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dodávky </w:t>
            </w:r>
            <w: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(pro posouzení obdobného charakteru dodávky)</w:t>
            </w:r>
          </w:p>
        </w:tc>
        <w:tc>
          <w:tcPr>
            <w:tcW w:w="5386" w:type="dxa"/>
          </w:tcPr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38178B" w:rsidRPr="00E1352C" w:rsidRDefault="0038178B" w:rsidP="00330D41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  <w:bookmarkStart w:id="0" w:name="_GoBack"/>
      <w:bookmarkEnd w:id="0"/>
    </w:p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DE4B18" w:rsidRPr="00B80CEE" w:rsidRDefault="00DE4B18" w:rsidP="00DE4B18">
      <w:pPr>
        <w:jc w:val="both"/>
        <w:rPr>
          <w:rFonts w:ascii="Arial" w:hAnsi="Arial" w:cs="Arial"/>
          <w:sz w:val="20"/>
          <w:szCs w:val="22"/>
        </w:rPr>
      </w:pPr>
      <w:r w:rsidRPr="00B80CEE">
        <w:rPr>
          <w:rFonts w:ascii="Arial" w:hAnsi="Arial" w:cs="Arial"/>
          <w:sz w:val="20"/>
          <w:szCs w:val="22"/>
        </w:rPr>
        <w:t>V(e) …………………..…..  dne ……………..</w:t>
      </w:r>
    </w:p>
    <w:p w:rsidR="00DE4B18" w:rsidRPr="00B80CEE" w:rsidRDefault="00DE4B18" w:rsidP="00DE4B18">
      <w:pPr>
        <w:tabs>
          <w:tab w:val="center" w:pos="9639"/>
        </w:tabs>
        <w:rPr>
          <w:rFonts w:ascii="Arial" w:hAnsi="Arial" w:cs="Arial"/>
          <w:sz w:val="20"/>
          <w:szCs w:val="22"/>
        </w:rPr>
      </w:pPr>
    </w:p>
    <w:p w:rsidR="00DE4B18" w:rsidRPr="00B80CEE" w:rsidRDefault="00DE4B18" w:rsidP="00DE4B18">
      <w:pPr>
        <w:tabs>
          <w:tab w:val="center" w:pos="9639"/>
        </w:tabs>
        <w:rPr>
          <w:rFonts w:ascii="Arial" w:hAnsi="Arial" w:cs="Arial"/>
          <w:sz w:val="20"/>
          <w:szCs w:val="22"/>
        </w:rPr>
      </w:pPr>
    </w:p>
    <w:p w:rsidR="00DE4B18" w:rsidRPr="00B80CEE" w:rsidRDefault="00DE4B18" w:rsidP="00DE4B18">
      <w:pPr>
        <w:tabs>
          <w:tab w:val="center" w:pos="9639"/>
        </w:tabs>
        <w:rPr>
          <w:rFonts w:ascii="Arial" w:hAnsi="Arial" w:cs="Arial"/>
          <w:sz w:val="20"/>
          <w:szCs w:val="22"/>
        </w:rPr>
      </w:pPr>
      <w:r w:rsidRPr="00B80CEE">
        <w:rPr>
          <w:rFonts w:ascii="Arial" w:hAnsi="Arial" w:cs="Arial"/>
          <w:sz w:val="20"/>
          <w:szCs w:val="22"/>
        </w:rPr>
        <w:tab/>
      </w:r>
    </w:p>
    <w:p w:rsidR="00DE4B18" w:rsidRDefault="00DE4B18" w:rsidP="00DE4B18">
      <w:pPr>
        <w:rPr>
          <w:rFonts w:ascii="Arial" w:hAnsi="Arial" w:cs="Arial"/>
          <w:sz w:val="20"/>
          <w:szCs w:val="22"/>
        </w:rPr>
      </w:pPr>
    </w:p>
    <w:p w:rsidR="00DE4B18" w:rsidRDefault="00DE4B18" w:rsidP="00DE4B18">
      <w:pPr>
        <w:rPr>
          <w:rFonts w:ascii="Arial" w:hAnsi="Arial" w:cs="Arial"/>
          <w:sz w:val="20"/>
          <w:szCs w:val="22"/>
        </w:rPr>
      </w:pPr>
    </w:p>
    <w:p w:rsidR="00DE4B18" w:rsidRPr="00B80CEE" w:rsidRDefault="00DE4B18" w:rsidP="00DE4B18">
      <w:pPr>
        <w:rPr>
          <w:rFonts w:ascii="Arial" w:hAnsi="Arial" w:cs="Arial"/>
          <w:sz w:val="20"/>
          <w:szCs w:val="22"/>
        </w:rPr>
      </w:pPr>
      <w:r w:rsidRPr="00B80CEE">
        <w:rPr>
          <w:rFonts w:ascii="Arial" w:hAnsi="Arial" w:cs="Arial"/>
          <w:sz w:val="20"/>
          <w:szCs w:val="22"/>
        </w:rPr>
        <w:t>(Jméno, příjmení a funkce oprávněné osoby)</w:t>
      </w:r>
    </w:p>
    <w:p w:rsidR="00710D73" w:rsidRPr="00E1352C" w:rsidRDefault="00710D73" w:rsidP="00EA60A9">
      <w:pPr>
        <w:tabs>
          <w:tab w:val="left" w:pos="868"/>
        </w:tabs>
        <w:jc w:val="both"/>
        <w:rPr>
          <w:rFonts w:ascii="Arial" w:hAnsi="Arial" w:cs="Arial"/>
          <w:sz w:val="20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6747F" w:rsidRPr="00E1352C" w:rsidRDefault="0086747F" w:rsidP="00DA5FE0">
      <w:pPr>
        <w:tabs>
          <w:tab w:val="center" w:pos="6237"/>
        </w:tabs>
        <w:rPr>
          <w:rFonts w:ascii="Arial" w:hAnsi="Arial" w:cs="Arial"/>
          <w:sz w:val="20"/>
          <w:szCs w:val="22"/>
        </w:rPr>
      </w:pPr>
    </w:p>
    <w:sectPr w:rsidR="0086747F" w:rsidRPr="00E1352C" w:rsidSect="00DE4B18">
      <w:headerReference w:type="default" r:id="rId8"/>
      <w:pgSz w:w="11906" w:h="16838" w:code="9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CD" w:rsidRDefault="006F28CD">
      <w:r>
        <w:separator/>
      </w:r>
    </w:p>
  </w:endnote>
  <w:endnote w:type="continuationSeparator" w:id="0">
    <w:p w:rsidR="006F28CD" w:rsidRDefault="006F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CD" w:rsidRDefault="006F28CD">
      <w:r>
        <w:separator/>
      </w:r>
    </w:p>
  </w:footnote>
  <w:footnote w:type="continuationSeparator" w:id="0">
    <w:p w:rsidR="006F28CD" w:rsidRDefault="006F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18" w:rsidRPr="00FB2EC2" w:rsidRDefault="00762422" w:rsidP="00DE4B18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9756B91" wp14:editId="28AC9502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602615" cy="676275"/>
          <wp:effectExtent l="0" t="0" r="6985" b="9525"/>
          <wp:wrapSquare wrapText="bothSides"/>
          <wp:docPr id="4" name="Obrázek 4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B18" w:rsidRDefault="00DE4B18" w:rsidP="00DE4B18">
    <w:pPr>
      <w:pStyle w:val="Zhlav"/>
    </w:pPr>
  </w:p>
  <w:p w:rsidR="00180A98" w:rsidRDefault="00FA7275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C2152"/>
    <w:rsid w:val="00111023"/>
    <w:rsid w:val="00111CB0"/>
    <w:rsid w:val="00126A5A"/>
    <w:rsid w:val="001347FA"/>
    <w:rsid w:val="001465AA"/>
    <w:rsid w:val="001700E9"/>
    <w:rsid w:val="00174247"/>
    <w:rsid w:val="00175AD8"/>
    <w:rsid w:val="00180481"/>
    <w:rsid w:val="00180A98"/>
    <w:rsid w:val="00185303"/>
    <w:rsid w:val="00273967"/>
    <w:rsid w:val="002867F6"/>
    <w:rsid w:val="00296F7D"/>
    <w:rsid w:val="002B1D27"/>
    <w:rsid w:val="002B5875"/>
    <w:rsid w:val="002D6E51"/>
    <w:rsid w:val="002E370F"/>
    <w:rsid w:val="002E4953"/>
    <w:rsid w:val="002F78B4"/>
    <w:rsid w:val="00326F8D"/>
    <w:rsid w:val="00356FCF"/>
    <w:rsid w:val="00361116"/>
    <w:rsid w:val="00366C20"/>
    <w:rsid w:val="00375464"/>
    <w:rsid w:val="0038178B"/>
    <w:rsid w:val="0039789B"/>
    <w:rsid w:val="003D47B6"/>
    <w:rsid w:val="003E7CB0"/>
    <w:rsid w:val="004068BD"/>
    <w:rsid w:val="00407231"/>
    <w:rsid w:val="00422EBD"/>
    <w:rsid w:val="00430D65"/>
    <w:rsid w:val="00436DFA"/>
    <w:rsid w:val="00440494"/>
    <w:rsid w:val="00465DAF"/>
    <w:rsid w:val="004663D1"/>
    <w:rsid w:val="004776C0"/>
    <w:rsid w:val="0049683A"/>
    <w:rsid w:val="004B2517"/>
    <w:rsid w:val="004D0E23"/>
    <w:rsid w:val="004E0AAA"/>
    <w:rsid w:val="004E2492"/>
    <w:rsid w:val="004F2A22"/>
    <w:rsid w:val="004F3637"/>
    <w:rsid w:val="005040B6"/>
    <w:rsid w:val="00506C9B"/>
    <w:rsid w:val="0052557F"/>
    <w:rsid w:val="005663C5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62422"/>
    <w:rsid w:val="00770E6C"/>
    <w:rsid w:val="007925BF"/>
    <w:rsid w:val="007A75EA"/>
    <w:rsid w:val="007C39AD"/>
    <w:rsid w:val="007E2A85"/>
    <w:rsid w:val="007E74CF"/>
    <w:rsid w:val="00802748"/>
    <w:rsid w:val="008052F7"/>
    <w:rsid w:val="0082560A"/>
    <w:rsid w:val="00832461"/>
    <w:rsid w:val="008631A1"/>
    <w:rsid w:val="00865DC2"/>
    <w:rsid w:val="0086747F"/>
    <w:rsid w:val="008A2825"/>
    <w:rsid w:val="008A4EA7"/>
    <w:rsid w:val="008C0538"/>
    <w:rsid w:val="008C181A"/>
    <w:rsid w:val="008C2187"/>
    <w:rsid w:val="008D22ED"/>
    <w:rsid w:val="008E38DF"/>
    <w:rsid w:val="008E40C2"/>
    <w:rsid w:val="00917E46"/>
    <w:rsid w:val="009224C4"/>
    <w:rsid w:val="009752BE"/>
    <w:rsid w:val="0098690A"/>
    <w:rsid w:val="00992DAA"/>
    <w:rsid w:val="0099450F"/>
    <w:rsid w:val="00995210"/>
    <w:rsid w:val="00995888"/>
    <w:rsid w:val="009C1CF7"/>
    <w:rsid w:val="009F5015"/>
    <w:rsid w:val="00A04C15"/>
    <w:rsid w:val="00A275D5"/>
    <w:rsid w:val="00A30147"/>
    <w:rsid w:val="00A31ABB"/>
    <w:rsid w:val="00A378F1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6D46"/>
    <w:rsid w:val="00B33298"/>
    <w:rsid w:val="00B62F9C"/>
    <w:rsid w:val="00B65AF6"/>
    <w:rsid w:val="00B7459A"/>
    <w:rsid w:val="00BA12DC"/>
    <w:rsid w:val="00BA6902"/>
    <w:rsid w:val="00BE2D02"/>
    <w:rsid w:val="00C81E8B"/>
    <w:rsid w:val="00C866C1"/>
    <w:rsid w:val="00C94E11"/>
    <w:rsid w:val="00CD28FF"/>
    <w:rsid w:val="00CE6B24"/>
    <w:rsid w:val="00CE7F30"/>
    <w:rsid w:val="00D147B7"/>
    <w:rsid w:val="00D26D30"/>
    <w:rsid w:val="00D51443"/>
    <w:rsid w:val="00D62007"/>
    <w:rsid w:val="00D86FBC"/>
    <w:rsid w:val="00D9589F"/>
    <w:rsid w:val="00DA5FE0"/>
    <w:rsid w:val="00DB519C"/>
    <w:rsid w:val="00DC4276"/>
    <w:rsid w:val="00DE4B18"/>
    <w:rsid w:val="00DE628C"/>
    <w:rsid w:val="00DE64EE"/>
    <w:rsid w:val="00DF517C"/>
    <w:rsid w:val="00DF6795"/>
    <w:rsid w:val="00E1352C"/>
    <w:rsid w:val="00E47502"/>
    <w:rsid w:val="00E76496"/>
    <w:rsid w:val="00E805D9"/>
    <w:rsid w:val="00EA60A9"/>
    <w:rsid w:val="00EC3919"/>
    <w:rsid w:val="00F30CD2"/>
    <w:rsid w:val="00F47959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CC6F6B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uiPriority w:val="39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  <w:style w:type="character" w:customStyle="1" w:styleId="ZhlavChar">
    <w:name w:val="Záhlaví Char"/>
    <w:link w:val="Zhlav"/>
    <w:uiPriority w:val="99"/>
    <w:rsid w:val="00DE4B1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E4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DD1E-315E-49FB-8FDE-3B33F18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Kouřilová Natálie, Bc.</cp:lastModifiedBy>
  <cp:revision>2</cp:revision>
  <dcterms:created xsi:type="dcterms:W3CDTF">2025-11-10T09:04:00Z</dcterms:created>
  <dcterms:modified xsi:type="dcterms:W3CDTF">2025-11-10T09:04:00Z</dcterms:modified>
</cp:coreProperties>
</file>