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E9E7C" w14:textId="77777777" w:rsidR="001C245A" w:rsidRPr="007508BC" w:rsidRDefault="001C245A" w:rsidP="001C245A">
      <w:pPr>
        <w:pStyle w:val="Nadpis1"/>
        <w:ind w:left="2832" w:firstLine="708"/>
        <w:rPr>
          <w:rFonts w:ascii="Calibri" w:hAnsi="Calibri" w:cs="Arial"/>
          <w:b w:val="0"/>
          <w:bCs w:val="0"/>
          <w:sz w:val="22"/>
          <w:szCs w:val="22"/>
        </w:rPr>
      </w:pPr>
      <w:r>
        <w:rPr>
          <w:rFonts w:ascii="Calibri" w:hAnsi="Calibri" w:cs="Arial"/>
          <w:b w:val="0"/>
          <w:bCs w:val="0"/>
          <w:sz w:val="22"/>
          <w:szCs w:val="22"/>
        </w:rPr>
        <w:t xml:space="preserve">     </w:t>
      </w:r>
      <w:r w:rsidRPr="007508BC">
        <w:rPr>
          <w:rFonts w:ascii="Calibri" w:hAnsi="Calibri" w:cs="Arial"/>
          <w:b w:val="0"/>
          <w:bCs w:val="0"/>
          <w:sz w:val="22"/>
          <w:szCs w:val="22"/>
        </w:rPr>
        <w:t>č.</w:t>
      </w:r>
      <w:r>
        <w:rPr>
          <w:rFonts w:ascii="Calibri" w:hAnsi="Calibri" w:cs="Arial"/>
          <w:b w:val="0"/>
          <w:bCs w:val="0"/>
          <w:sz w:val="22"/>
          <w:szCs w:val="22"/>
        </w:rPr>
        <w:t xml:space="preserve"> smlouvy ze strany zhotovitele: </w:t>
      </w:r>
    </w:p>
    <w:p w14:paraId="0532E1C7" w14:textId="7240F922" w:rsidR="001C245A" w:rsidRPr="004838DD" w:rsidRDefault="001C245A" w:rsidP="001C245A">
      <w:pPr>
        <w:ind w:left="3804"/>
        <w:rPr>
          <w:rFonts w:ascii="Calibri" w:hAnsi="Calibri" w:cs="Arial"/>
          <w:color w:val="FF0000"/>
          <w:sz w:val="22"/>
          <w:szCs w:val="22"/>
        </w:rPr>
      </w:pPr>
      <w:r w:rsidRPr="007508BC">
        <w:rPr>
          <w:rFonts w:ascii="Calibri" w:hAnsi="Calibri" w:cs="Arial"/>
          <w:sz w:val="22"/>
          <w:szCs w:val="22"/>
        </w:rPr>
        <w:t xml:space="preserve">č. smlouvy ze strany objednatele: </w:t>
      </w:r>
      <w:r w:rsidR="003808CA" w:rsidRPr="003808CA">
        <w:rPr>
          <w:rFonts w:ascii="Calibri" w:hAnsi="Calibri" w:cs="Arial"/>
          <w:sz w:val="22"/>
          <w:szCs w:val="22"/>
        </w:rPr>
        <w:t>JS/</w:t>
      </w:r>
      <w:r w:rsidR="00CF1F37">
        <w:rPr>
          <w:rFonts w:ascii="Calibri" w:hAnsi="Calibri" w:cs="Arial"/>
          <w:sz w:val="22"/>
          <w:szCs w:val="22"/>
        </w:rPr>
        <w:t>….</w:t>
      </w:r>
      <w:r w:rsidR="003808CA" w:rsidRPr="003808CA">
        <w:rPr>
          <w:rFonts w:ascii="Calibri" w:hAnsi="Calibri" w:cs="Arial"/>
          <w:sz w:val="22"/>
          <w:szCs w:val="22"/>
        </w:rPr>
        <w:t>/202</w:t>
      </w:r>
      <w:r w:rsidR="000A19B3">
        <w:rPr>
          <w:rFonts w:ascii="Calibri" w:hAnsi="Calibri" w:cs="Arial"/>
          <w:sz w:val="22"/>
          <w:szCs w:val="22"/>
        </w:rPr>
        <w:t>6</w:t>
      </w:r>
      <w:r w:rsidR="003808CA" w:rsidRPr="003808CA">
        <w:rPr>
          <w:rFonts w:ascii="Calibri" w:hAnsi="Calibri" w:cs="Arial"/>
          <w:sz w:val="22"/>
          <w:szCs w:val="22"/>
        </w:rPr>
        <w:t>/OKS</w:t>
      </w:r>
    </w:p>
    <w:p w14:paraId="0C0C43E5" w14:textId="77777777" w:rsidR="001C245A" w:rsidRPr="007508BC" w:rsidRDefault="001C245A" w:rsidP="001820AE">
      <w:pPr>
        <w:rPr>
          <w:rFonts w:ascii="Calibri" w:hAnsi="Calibri" w:cs="Arial"/>
          <w:sz w:val="22"/>
          <w:szCs w:val="22"/>
        </w:rPr>
      </w:pPr>
    </w:p>
    <w:p w14:paraId="4D956F4C" w14:textId="77777777" w:rsidR="001C245A" w:rsidRPr="007508BC" w:rsidRDefault="001C245A" w:rsidP="001C245A">
      <w:pPr>
        <w:pStyle w:val="Nadpis1"/>
        <w:jc w:val="center"/>
        <w:rPr>
          <w:rFonts w:ascii="Calibri" w:hAnsi="Calibri" w:cs="Arial"/>
          <w:sz w:val="28"/>
          <w:szCs w:val="28"/>
        </w:rPr>
      </w:pPr>
      <w:r w:rsidRPr="007508BC">
        <w:rPr>
          <w:rFonts w:ascii="Calibri" w:hAnsi="Calibri" w:cs="Arial"/>
          <w:sz w:val="28"/>
          <w:szCs w:val="28"/>
        </w:rPr>
        <w:t xml:space="preserve">SMLOUVA O DÍLO </w:t>
      </w:r>
    </w:p>
    <w:p w14:paraId="78DB9EE8" w14:textId="77777777" w:rsidR="001C245A" w:rsidRPr="007508BC" w:rsidRDefault="001C245A" w:rsidP="001C245A">
      <w:pPr>
        <w:pStyle w:val="Zkladntext2"/>
        <w:tabs>
          <w:tab w:val="left" w:pos="3686"/>
        </w:tabs>
        <w:jc w:val="center"/>
        <w:rPr>
          <w:rFonts w:ascii="Calibri" w:hAnsi="Calibri" w:cs="Arial"/>
          <w:szCs w:val="22"/>
        </w:rPr>
      </w:pPr>
      <w:r w:rsidRPr="007508BC">
        <w:rPr>
          <w:rFonts w:ascii="Calibri" w:hAnsi="Calibri" w:cs="Arial"/>
          <w:szCs w:val="22"/>
        </w:rPr>
        <w:t xml:space="preserve">uzavřená dle § </w:t>
      </w:r>
      <w:smartTag w:uri="urn:schemas-microsoft-com:office:smarttags" w:element="metricconverter">
        <w:smartTagPr>
          <w:attr w:name="ProductID" w:val="2586 a"/>
        </w:smartTagPr>
        <w:r w:rsidRPr="007508BC">
          <w:rPr>
            <w:rFonts w:ascii="Calibri" w:hAnsi="Calibri" w:cs="Arial"/>
            <w:szCs w:val="22"/>
          </w:rPr>
          <w:t>2586 a</w:t>
        </w:r>
      </w:smartTag>
      <w:r w:rsidRPr="007508BC">
        <w:rPr>
          <w:rFonts w:ascii="Calibri" w:hAnsi="Calibri" w:cs="Arial"/>
          <w:szCs w:val="22"/>
        </w:rPr>
        <w:t xml:space="preserve"> následujících zákona č. 89/2012 Sb., občanský zákoník, ve znění pozdějších předpisů mezi:</w:t>
      </w:r>
    </w:p>
    <w:p w14:paraId="1C6C247E" w14:textId="77777777" w:rsidR="001C245A" w:rsidRPr="007508BC" w:rsidRDefault="001C245A" w:rsidP="001C245A">
      <w:pPr>
        <w:jc w:val="center"/>
        <w:rPr>
          <w:rFonts w:ascii="Calibri" w:hAnsi="Calibri" w:cs="Arial"/>
          <w:b/>
          <w:bCs/>
          <w:sz w:val="22"/>
          <w:szCs w:val="22"/>
        </w:rPr>
      </w:pPr>
    </w:p>
    <w:p w14:paraId="7BC0B323" w14:textId="77777777" w:rsidR="001C245A" w:rsidRPr="00720311" w:rsidRDefault="001C245A" w:rsidP="00720311">
      <w:pPr>
        <w:pStyle w:val="Odstavecseseznamem"/>
        <w:numPr>
          <w:ilvl w:val="0"/>
          <w:numId w:val="42"/>
        </w:numPr>
        <w:jc w:val="center"/>
        <w:rPr>
          <w:rFonts w:ascii="Calibri" w:hAnsi="Calibri" w:cs="Arial"/>
          <w:b/>
          <w:bCs/>
          <w:sz w:val="22"/>
          <w:szCs w:val="22"/>
        </w:rPr>
      </w:pPr>
      <w:r w:rsidRPr="00720311">
        <w:rPr>
          <w:rFonts w:ascii="Calibri" w:hAnsi="Calibri" w:cs="Arial"/>
          <w:b/>
          <w:bCs/>
          <w:sz w:val="22"/>
          <w:szCs w:val="22"/>
        </w:rPr>
        <w:t>Smluvní strany</w:t>
      </w:r>
    </w:p>
    <w:p w14:paraId="2AA53CDA" w14:textId="77777777" w:rsidR="00720311" w:rsidRPr="00720311" w:rsidRDefault="00720311" w:rsidP="00720311">
      <w:pPr>
        <w:pStyle w:val="Odstavecseseznamem"/>
        <w:ind w:left="1080"/>
        <w:jc w:val="center"/>
        <w:rPr>
          <w:rFonts w:ascii="Calibri" w:hAnsi="Calibri" w:cs="Arial"/>
          <w:b/>
          <w:bCs/>
          <w:sz w:val="22"/>
          <w:szCs w:val="22"/>
        </w:rPr>
      </w:pPr>
    </w:p>
    <w:p w14:paraId="201C49D8" w14:textId="77777777" w:rsidR="00717357" w:rsidRPr="007508BC" w:rsidRDefault="00717357" w:rsidP="00717357">
      <w:pPr>
        <w:tabs>
          <w:tab w:val="left" w:pos="2340"/>
        </w:tabs>
        <w:jc w:val="both"/>
        <w:rPr>
          <w:rFonts w:ascii="Calibri" w:hAnsi="Calibri" w:cs="Arial"/>
          <w:sz w:val="22"/>
          <w:szCs w:val="22"/>
        </w:rPr>
      </w:pPr>
      <w:r w:rsidRPr="007508BC">
        <w:rPr>
          <w:rFonts w:ascii="Calibri" w:hAnsi="Calibri" w:cs="Arial"/>
          <w:b/>
          <w:sz w:val="22"/>
          <w:szCs w:val="22"/>
        </w:rPr>
        <w:t>O b j e d n a t e l :</w:t>
      </w:r>
      <w:r w:rsidRPr="007508BC">
        <w:rPr>
          <w:rFonts w:ascii="Calibri" w:hAnsi="Calibri" w:cs="Arial"/>
          <w:sz w:val="22"/>
          <w:szCs w:val="22"/>
        </w:rPr>
        <w:tab/>
      </w:r>
      <w:r w:rsidRPr="007508BC">
        <w:rPr>
          <w:rFonts w:ascii="Calibri" w:hAnsi="Calibri" w:cs="Arial"/>
          <w:b/>
          <w:bCs/>
          <w:sz w:val="22"/>
          <w:szCs w:val="22"/>
        </w:rPr>
        <w:t>Město Valašské Meziříčí</w:t>
      </w:r>
    </w:p>
    <w:p w14:paraId="7849A45B" w14:textId="66E2F04B" w:rsidR="00717357" w:rsidRPr="007508BC" w:rsidRDefault="00717357" w:rsidP="00717357">
      <w:pPr>
        <w:tabs>
          <w:tab w:val="left" w:pos="2340"/>
        </w:tabs>
        <w:jc w:val="both"/>
        <w:rPr>
          <w:rFonts w:ascii="Calibri" w:hAnsi="Calibri" w:cs="Arial"/>
          <w:sz w:val="22"/>
          <w:szCs w:val="22"/>
        </w:rPr>
      </w:pPr>
      <w:r w:rsidRPr="007508BC">
        <w:rPr>
          <w:rFonts w:ascii="Calibri" w:hAnsi="Calibri" w:cs="Arial"/>
          <w:sz w:val="22"/>
          <w:szCs w:val="22"/>
        </w:rPr>
        <w:t xml:space="preserve">zastoupený: </w:t>
      </w:r>
      <w:r w:rsidRPr="007508BC">
        <w:rPr>
          <w:rFonts w:ascii="Calibri" w:hAnsi="Calibri" w:cs="Arial"/>
          <w:sz w:val="22"/>
          <w:szCs w:val="22"/>
        </w:rPr>
        <w:tab/>
      </w:r>
      <w:r w:rsidR="002952E5">
        <w:rPr>
          <w:rFonts w:ascii="Calibri" w:hAnsi="Calibri" w:cs="Arial"/>
          <w:sz w:val="22"/>
          <w:szCs w:val="22"/>
        </w:rPr>
        <w:t>Mgr. Robertem Stržínkem, starostou</w:t>
      </w:r>
      <w:r w:rsidRPr="007508BC">
        <w:rPr>
          <w:rFonts w:ascii="Calibri" w:hAnsi="Calibri" w:cs="Arial"/>
          <w:sz w:val="22"/>
          <w:szCs w:val="22"/>
        </w:rPr>
        <w:t xml:space="preserve"> </w:t>
      </w:r>
    </w:p>
    <w:p w14:paraId="3C331C70" w14:textId="77777777" w:rsidR="00717357" w:rsidRPr="007508BC" w:rsidRDefault="00717357" w:rsidP="00717357">
      <w:pPr>
        <w:tabs>
          <w:tab w:val="left" w:pos="2340"/>
        </w:tabs>
        <w:jc w:val="both"/>
        <w:rPr>
          <w:rFonts w:ascii="Calibri" w:hAnsi="Calibri" w:cs="Arial"/>
          <w:sz w:val="22"/>
          <w:szCs w:val="22"/>
        </w:rPr>
      </w:pPr>
      <w:r w:rsidRPr="007508BC">
        <w:rPr>
          <w:rFonts w:ascii="Calibri" w:hAnsi="Calibri" w:cs="Arial"/>
          <w:sz w:val="22"/>
          <w:szCs w:val="22"/>
        </w:rPr>
        <w:t>se sídlem:</w:t>
      </w:r>
      <w:r w:rsidRPr="007508BC">
        <w:rPr>
          <w:rFonts w:ascii="Calibri" w:hAnsi="Calibri" w:cs="Arial"/>
          <w:sz w:val="22"/>
          <w:szCs w:val="22"/>
        </w:rPr>
        <w:tab/>
        <w:t>Náměstí 7</w:t>
      </w:r>
      <w:r w:rsidR="002676DD">
        <w:rPr>
          <w:rFonts w:ascii="Calibri" w:hAnsi="Calibri" w:cs="Arial"/>
          <w:sz w:val="22"/>
          <w:szCs w:val="22"/>
        </w:rPr>
        <w:t>/5</w:t>
      </w:r>
      <w:r w:rsidRPr="007508BC">
        <w:rPr>
          <w:rFonts w:ascii="Calibri" w:hAnsi="Calibri" w:cs="Arial"/>
          <w:sz w:val="22"/>
          <w:szCs w:val="22"/>
        </w:rPr>
        <w:t>, 757 01 Valašské Meziříčí</w:t>
      </w:r>
    </w:p>
    <w:p w14:paraId="0FD6C563" w14:textId="77777777" w:rsidR="00717357" w:rsidRPr="007508BC" w:rsidRDefault="002676DD" w:rsidP="00717357">
      <w:pPr>
        <w:tabs>
          <w:tab w:val="left" w:pos="2340"/>
        </w:tabs>
        <w:jc w:val="both"/>
        <w:rPr>
          <w:rFonts w:ascii="Calibri" w:hAnsi="Calibri" w:cs="Arial"/>
          <w:sz w:val="22"/>
          <w:szCs w:val="22"/>
        </w:rPr>
      </w:pPr>
      <w:r>
        <w:rPr>
          <w:rFonts w:ascii="Calibri" w:hAnsi="Calibri" w:cs="Arial"/>
          <w:sz w:val="22"/>
          <w:szCs w:val="22"/>
        </w:rPr>
        <w:t xml:space="preserve">IČO: </w:t>
      </w:r>
      <w:r>
        <w:rPr>
          <w:rFonts w:ascii="Calibri" w:hAnsi="Calibri" w:cs="Arial"/>
          <w:sz w:val="22"/>
          <w:szCs w:val="22"/>
        </w:rPr>
        <w:tab/>
        <w:t>00</w:t>
      </w:r>
      <w:r w:rsidR="00717357" w:rsidRPr="007508BC">
        <w:rPr>
          <w:rFonts w:ascii="Calibri" w:hAnsi="Calibri" w:cs="Arial"/>
          <w:sz w:val="22"/>
          <w:szCs w:val="22"/>
        </w:rPr>
        <w:t xml:space="preserve">304387 </w:t>
      </w:r>
    </w:p>
    <w:p w14:paraId="3D5F327E" w14:textId="77777777" w:rsidR="00717357" w:rsidRPr="007508BC" w:rsidRDefault="00717357" w:rsidP="00717357">
      <w:pPr>
        <w:tabs>
          <w:tab w:val="left" w:pos="2340"/>
        </w:tabs>
        <w:jc w:val="both"/>
        <w:rPr>
          <w:rFonts w:ascii="Calibri" w:hAnsi="Calibri" w:cs="Arial"/>
          <w:sz w:val="22"/>
          <w:szCs w:val="22"/>
        </w:rPr>
      </w:pPr>
      <w:r w:rsidRPr="007508BC">
        <w:rPr>
          <w:rFonts w:ascii="Calibri" w:hAnsi="Calibri" w:cs="Arial"/>
          <w:sz w:val="22"/>
          <w:szCs w:val="22"/>
        </w:rPr>
        <w:t xml:space="preserve">DIČ: </w:t>
      </w:r>
      <w:r w:rsidRPr="007508BC">
        <w:rPr>
          <w:rFonts w:ascii="Calibri" w:hAnsi="Calibri" w:cs="Arial"/>
          <w:sz w:val="22"/>
          <w:szCs w:val="22"/>
        </w:rPr>
        <w:tab/>
        <w:t>CZ00304387</w:t>
      </w:r>
    </w:p>
    <w:p w14:paraId="0820E936" w14:textId="77777777" w:rsidR="00717357" w:rsidRPr="007508BC" w:rsidRDefault="00717357" w:rsidP="00717357">
      <w:pPr>
        <w:pStyle w:val="Zkladntextodsazen"/>
        <w:tabs>
          <w:tab w:val="clear" w:pos="3780"/>
          <w:tab w:val="left" w:pos="4320"/>
        </w:tabs>
        <w:ind w:left="2340" w:hanging="2340"/>
        <w:rPr>
          <w:rFonts w:ascii="Calibri" w:hAnsi="Calibri" w:cs="Arial"/>
          <w:szCs w:val="22"/>
        </w:rPr>
      </w:pPr>
      <w:r w:rsidRPr="007508BC">
        <w:rPr>
          <w:rFonts w:ascii="Calibri" w:hAnsi="Calibri" w:cs="Arial"/>
          <w:szCs w:val="22"/>
        </w:rPr>
        <w:t>bankovní spojení:</w:t>
      </w:r>
      <w:r w:rsidRPr="007508BC">
        <w:rPr>
          <w:rFonts w:ascii="Calibri" w:hAnsi="Calibri" w:cs="Arial"/>
          <w:szCs w:val="22"/>
        </w:rPr>
        <w:tab/>
        <w:t>Komerční banka, a.s., pobočka Valašské Meziříčí</w:t>
      </w:r>
    </w:p>
    <w:p w14:paraId="719F837F" w14:textId="77777777" w:rsidR="00717357" w:rsidRPr="007508BC" w:rsidRDefault="00717357" w:rsidP="00717357">
      <w:pPr>
        <w:pStyle w:val="Zkladntextodsazen"/>
        <w:tabs>
          <w:tab w:val="clear" w:pos="3780"/>
          <w:tab w:val="left" w:pos="4320"/>
        </w:tabs>
        <w:ind w:left="2340" w:hanging="2340"/>
        <w:rPr>
          <w:rFonts w:ascii="Calibri" w:hAnsi="Calibri" w:cs="Arial"/>
          <w:szCs w:val="22"/>
        </w:rPr>
      </w:pPr>
      <w:r w:rsidRPr="007508BC">
        <w:rPr>
          <w:rFonts w:ascii="Calibri" w:hAnsi="Calibri" w:cs="Arial"/>
          <w:szCs w:val="22"/>
        </w:rPr>
        <w:t xml:space="preserve">č.účtu: </w:t>
      </w:r>
      <w:r w:rsidRPr="007508BC">
        <w:rPr>
          <w:rFonts w:ascii="Calibri" w:hAnsi="Calibri" w:cs="Arial"/>
          <w:szCs w:val="22"/>
        </w:rPr>
        <w:tab/>
        <w:t>1229851/0100</w:t>
      </w:r>
    </w:p>
    <w:p w14:paraId="0F8498E6" w14:textId="77777777" w:rsidR="00717357" w:rsidRPr="007508BC" w:rsidRDefault="00717357" w:rsidP="00717357">
      <w:pPr>
        <w:tabs>
          <w:tab w:val="left" w:pos="2340"/>
        </w:tabs>
        <w:jc w:val="both"/>
        <w:rPr>
          <w:rFonts w:ascii="Calibri" w:hAnsi="Calibri" w:cs="Arial"/>
          <w:sz w:val="22"/>
          <w:szCs w:val="22"/>
        </w:rPr>
      </w:pPr>
      <w:r w:rsidRPr="007508BC">
        <w:rPr>
          <w:rFonts w:ascii="Calibri" w:hAnsi="Calibri" w:cs="Arial"/>
          <w:sz w:val="22"/>
          <w:szCs w:val="22"/>
        </w:rPr>
        <w:t xml:space="preserve">osoba oprávněná k jednání </w:t>
      </w:r>
    </w:p>
    <w:p w14:paraId="6CEA6979" w14:textId="77777777" w:rsidR="00717357" w:rsidRPr="003A7E14" w:rsidRDefault="00717357" w:rsidP="00717357">
      <w:pPr>
        <w:tabs>
          <w:tab w:val="left" w:pos="2340"/>
        </w:tabs>
        <w:jc w:val="both"/>
        <w:rPr>
          <w:rFonts w:ascii="Calibri" w:hAnsi="Calibri" w:cs="Arial"/>
          <w:sz w:val="22"/>
          <w:szCs w:val="22"/>
        </w:rPr>
      </w:pPr>
      <w:r w:rsidRPr="007508BC">
        <w:rPr>
          <w:rFonts w:ascii="Calibri" w:hAnsi="Calibri" w:cs="Arial"/>
          <w:sz w:val="22"/>
          <w:szCs w:val="22"/>
        </w:rPr>
        <w:t xml:space="preserve">ve věcech technických: </w:t>
      </w:r>
      <w:r w:rsidRPr="007508BC">
        <w:rPr>
          <w:rFonts w:ascii="Calibri" w:hAnsi="Calibri" w:cs="Arial"/>
          <w:sz w:val="22"/>
          <w:szCs w:val="22"/>
        </w:rPr>
        <w:tab/>
      </w:r>
      <w:r>
        <w:rPr>
          <w:rFonts w:ascii="Calibri" w:hAnsi="Calibri" w:cs="Arial"/>
          <w:sz w:val="22"/>
          <w:szCs w:val="22"/>
        </w:rPr>
        <w:t>Aleš Cáb</w:t>
      </w:r>
    </w:p>
    <w:p w14:paraId="77DD3074" w14:textId="77777777" w:rsidR="00717357" w:rsidRPr="007508BC" w:rsidRDefault="00717357" w:rsidP="00717357">
      <w:pPr>
        <w:tabs>
          <w:tab w:val="left" w:pos="2340"/>
        </w:tabs>
        <w:jc w:val="both"/>
        <w:rPr>
          <w:rFonts w:ascii="Calibri" w:hAnsi="Calibri" w:cs="Arial"/>
          <w:sz w:val="22"/>
          <w:szCs w:val="22"/>
        </w:rPr>
      </w:pPr>
      <w:r w:rsidRPr="003A7E14">
        <w:rPr>
          <w:rFonts w:ascii="Calibri" w:hAnsi="Calibri" w:cs="Arial"/>
          <w:sz w:val="22"/>
          <w:szCs w:val="22"/>
        </w:rPr>
        <w:tab/>
        <w:t xml:space="preserve">tel: </w:t>
      </w:r>
      <w:r>
        <w:rPr>
          <w:rFonts w:ascii="Calibri" w:hAnsi="Calibri" w:cs="Arial"/>
          <w:sz w:val="22"/>
          <w:szCs w:val="22"/>
        </w:rPr>
        <w:t>725 040 084</w:t>
      </w:r>
      <w:r w:rsidRPr="003A7E14">
        <w:rPr>
          <w:rFonts w:ascii="Calibri" w:hAnsi="Calibri" w:cs="Arial"/>
          <w:sz w:val="22"/>
          <w:szCs w:val="22"/>
        </w:rPr>
        <w:t xml:space="preserve">, e-mail: </w:t>
      </w:r>
      <w:r>
        <w:rPr>
          <w:rFonts w:ascii="Calibri" w:hAnsi="Calibri" w:cs="Arial"/>
          <w:sz w:val="22"/>
          <w:szCs w:val="22"/>
        </w:rPr>
        <w:t>cab</w:t>
      </w:r>
      <w:r w:rsidRPr="003A7E14">
        <w:rPr>
          <w:rFonts w:ascii="Calibri" w:hAnsi="Calibri" w:cs="Arial"/>
          <w:sz w:val="22"/>
          <w:szCs w:val="22"/>
        </w:rPr>
        <w:t>@muvalmez.cz</w:t>
      </w:r>
    </w:p>
    <w:p w14:paraId="7B98C8C0" w14:textId="77777777" w:rsidR="00717357" w:rsidRPr="007508BC" w:rsidRDefault="00717357" w:rsidP="00717357">
      <w:pPr>
        <w:tabs>
          <w:tab w:val="left" w:pos="1843"/>
        </w:tabs>
        <w:rPr>
          <w:rFonts w:ascii="Calibri" w:hAnsi="Calibri" w:cs="Arial"/>
          <w:sz w:val="22"/>
          <w:szCs w:val="22"/>
        </w:rPr>
      </w:pPr>
      <w:r w:rsidRPr="007508BC">
        <w:rPr>
          <w:rFonts w:ascii="Calibri" w:hAnsi="Calibri" w:cs="Arial"/>
          <w:sz w:val="22"/>
          <w:szCs w:val="22"/>
        </w:rPr>
        <w:t>dále jen „objednatel“</w:t>
      </w:r>
    </w:p>
    <w:p w14:paraId="2F5A5C45" w14:textId="77777777" w:rsidR="00717357" w:rsidRPr="007508BC" w:rsidRDefault="00717357" w:rsidP="00717357">
      <w:pPr>
        <w:tabs>
          <w:tab w:val="left" w:pos="2340"/>
        </w:tabs>
        <w:jc w:val="both"/>
        <w:rPr>
          <w:rFonts w:ascii="Calibri" w:hAnsi="Calibri" w:cs="Arial"/>
          <w:sz w:val="22"/>
          <w:szCs w:val="22"/>
        </w:rPr>
      </w:pPr>
    </w:p>
    <w:p w14:paraId="39C5736B" w14:textId="1EE986D9" w:rsidR="009B64C9" w:rsidRPr="00312D18" w:rsidRDefault="009B64C9" w:rsidP="009B64C9">
      <w:pPr>
        <w:tabs>
          <w:tab w:val="left" w:pos="2340"/>
        </w:tabs>
        <w:jc w:val="both"/>
        <w:rPr>
          <w:rFonts w:ascii="Calibri" w:hAnsi="Calibri" w:cs="Arial"/>
          <w:b/>
          <w:sz w:val="22"/>
          <w:szCs w:val="22"/>
        </w:rPr>
      </w:pPr>
      <w:r w:rsidRPr="00E93F87">
        <w:rPr>
          <w:rFonts w:ascii="Calibri" w:hAnsi="Calibri" w:cs="Arial"/>
          <w:b/>
          <w:sz w:val="22"/>
          <w:szCs w:val="22"/>
        </w:rPr>
        <w:t>Z h o t o v i t e l :</w:t>
      </w:r>
      <w:r>
        <w:rPr>
          <w:rFonts w:ascii="Calibri" w:hAnsi="Calibri" w:cs="Arial"/>
          <w:b/>
          <w:sz w:val="22"/>
          <w:szCs w:val="22"/>
        </w:rPr>
        <w:tab/>
      </w:r>
      <w:r w:rsidRPr="00E11806">
        <w:rPr>
          <w:rFonts w:ascii="Calibri" w:hAnsi="Calibri" w:cs="Arial"/>
          <w:bCs/>
          <w:sz w:val="22"/>
          <w:szCs w:val="22"/>
        </w:rPr>
        <w:tab/>
      </w:r>
    </w:p>
    <w:p w14:paraId="64DD2B8E" w14:textId="7D805043" w:rsidR="00EF4F20" w:rsidRDefault="00EF4F20" w:rsidP="009B64C9">
      <w:pPr>
        <w:tabs>
          <w:tab w:val="left" w:pos="2340"/>
        </w:tabs>
        <w:jc w:val="both"/>
        <w:rPr>
          <w:rFonts w:ascii="Calibri" w:hAnsi="Calibri" w:cs="Arial"/>
          <w:sz w:val="22"/>
          <w:szCs w:val="22"/>
        </w:rPr>
      </w:pPr>
      <w:r>
        <w:rPr>
          <w:rFonts w:ascii="Calibri" w:hAnsi="Calibri" w:cs="Arial"/>
          <w:sz w:val="22"/>
          <w:szCs w:val="22"/>
        </w:rPr>
        <w:t>zastoupený:</w:t>
      </w:r>
    </w:p>
    <w:p w14:paraId="66E9AE0E" w14:textId="43606A5C" w:rsidR="009B64C9" w:rsidRPr="00E93F87" w:rsidRDefault="009B64C9" w:rsidP="009B64C9">
      <w:pPr>
        <w:tabs>
          <w:tab w:val="left" w:pos="2340"/>
        </w:tabs>
        <w:jc w:val="both"/>
        <w:rPr>
          <w:rFonts w:ascii="Calibri" w:hAnsi="Calibri" w:cs="Arial"/>
          <w:sz w:val="22"/>
          <w:szCs w:val="22"/>
        </w:rPr>
      </w:pPr>
      <w:r w:rsidRPr="00E93F87">
        <w:rPr>
          <w:rFonts w:ascii="Calibri" w:hAnsi="Calibri" w:cs="Arial"/>
          <w:sz w:val="22"/>
          <w:szCs w:val="22"/>
        </w:rPr>
        <w:t>se sídlem:</w:t>
      </w:r>
      <w:r w:rsidRPr="00E93F87">
        <w:rPr>
          <w:rFonts w:ascii="Calibri" w:hAnsi="Calibri" w:cs="Arial"/>
          <w:sz w:val="22"/>
          <w:szCs w:val="22"/>
        </w:rPr>
        <w:tab/>
      </w:r>
    </w:p>
    <w:p w14:paraId="2DC7354A" w14:textId="5C0F28FA" w:rsidR="009B64C9" w:rsidRPr="00E93F87" w:rsidRDefault="009B64C9" w:rsidP="009B64C9">
      <w:pPr>
        <w:tabs>
          <w:tab w:val="left" w:pos="2340"/>
        </w:tabs>
        <w:jc w:val="both"/>
        <w:rPr>
          <w:rFonts w:ascii="Calibri" w:hAnsi="Calibri" w:cs="Arial"/>
          <w:sz w:val="22"/>
          <w:szCs w:val="22"/>
        </w:rPr>
      </w:pPr>
      <w:r w:rsidRPr="00E93F87">
        <w:rPr>
          <w:rFonts w:ascii="Calibri" w:hAnsi="Calibri" w:cs="Arial"/>
          <w:sz w:val="22"/>
          <w:szCs w:val="22"/>
        </w:rPr>
        <w:t>IČO:</w:t>
      </w:r>
      <w:r w:rsidRPr="00E93F87">
        <w:rPr>
          <w:rFonts w:ascii="Calibri" w:hAnsi="Calibri" w:cs="Arial"/>
          <w:sz w:val="22"/>
          <w:szCs w:val="22"/>
        </w:rPr>
        <w:tab/>
      </w:r>
    </w:p>
    <w:p w14:paraId="4E54286E" w14:textId="4CA3E399" w:rsidR="009B64C9" w:rsidRPr="00E93F87" w:rsidRDefault="009B64C9" w:rsidP="009B64C9">
      <w:pPr>
        <w:tabs>
          <w:tab w:val="left" w:pos="2340"/>
        </w:tabs>
        <w:jc w:val="both"/>
        <w:rPr>
          <w:rFonts w:ascii="Calibri" w:hAnsi="Calibri" w:cs="Arial"/>
          <w:sz w:val="22"/>
          <w:szCs w:val="22"/>
        </w:rPr>
      </w:pPr>
      <w:r w:rsidRPr="00E93F87">
        <w:rPr>
          <w:rFonts w:ascii="Calibri" w:hAnsi="Calibri" w:cs="Arial"/>
          <w:sz w:val="22"/>
          <w:szCs w:val="22"/>
        </w:rPr>
        <w:t>DIČ:</w:t>
      </w:r>
      <w:r w:rsidRPr="00E93F87">
        <w:rPr>
          <w:rFonts w:ascii="Calibri" w:hAnsi="Calibri" w:cs="Arial"/>
          <w:sz w:val="22"/>
          <w:szCs w:val="22"/>
        </w:rPr>
        <w:tab/>
      </w:r>
    </w:p>
    <w:p w14:paraId="0D9FE7EB" w14:textId="465F4A2F" w:rsidR="009B64C9" w:rsidRPr="00E93F87" w:rsidRDefault="009B64C9" w:rsidP="009B64C9">
      <w:pPr>
        <w:tabs>
          <w:tab w:val="left" w:pos="2340"/>
        </w:tabs>
        <w:jc w:val="both"/>
        <w:rPr>
          <w:rFonts w:ascii="Calibri" w:hAnsi="Calibri" w:cs="Arial"/>
          <w:sz w:val="22"/>
          <w:szCs w:val="22"/>
        </w:rPr>
      </w:pPr>
      <w:r w:rsidRPr="00E93F87">
        <w:rPr>
          <w:rFonts w:ascii="Calibri" w:hAnsi="Calibri" w:cs="Arial"/>
          <w:sz w:val="22"/>
          <w:szCs w:val="22"/>
        </w:rPr>
        <w:t xml:space="preserve">tel.: </w:t>
      </w:r>
      <w:r w:rsidRPr="00E93F87">
        <w:rPr>
          <w:rFonts w:ascii="Calibri" w:hAnsi="Calibri" w:cs="Arial"/>
          <w:sz w:val="22"/>
          <w:szCs w:val="22"/>
        </w:rPr>
        <w:tab/>
      </w:r>
    </w:p>
    <w:p w14:paraId="4A90E1AF" w14:textId="50ADD29A" w:rsidR="009B64C9" w:rsidRPr="00E93F87" w:rsidRDefault="009B64C9" w:rsidP="009B64C9">
      <w:pPr>
        <w:tabs>
          <w:tab w:val="left" w:pos="2340"/>
        </w:tabs>
        <w:jc w:val="both"/>
        <w:rPr>
          <w:rFonts w:ascii="Calibri" w:hAnsi="Calibri" w:cs="Arial"/>
          <w:sz w:val="22"/>
          <w:szCs w:val="22"/>
        </w:rPr>
      </w:pPr>
      <w:r w:rsidRPr="00E93F87">
        <w:rPr>
          <w:rFonts w:ascii="Calibri" w:hAnsi="Calibri" w:cs="Arial"/>
          <w:sz w:val="22"/>
          <w:szCs w:val="22"/>
        </w:rPr>
        <w:t xml:space="preserve">e-mail: </w:t>
      </w:r>
      <w:r w:rsidRPr="00E93F87">
        <w:rPr>
          <w:rFonts w:ascii="Calibri" w:hAnsi="Calibri" w:cs="Arial"/>
          <w:sz w:val="22"/>
          <w:szCs w:val="22"/>
        </w:rPr>
        <w:tab/>
      </w:r>
    </w:p>
    <w:p w14:paraId="332EE312" w14:textId="37753C81" w:rsidR="009B64C9" w:rsidRPr="00E93F87" w:rsidRDefault="009B64C9" w:rsidP="009B64C9">
      <w:pPr>
        <w:tabs>
          <w:tab w:val="left" w:pos="2340"/>
        </w:tabs>
        <w:ind w:left="2340" w:hanging="2340"/>
        <w:jc w:val="both"/>
        <w:rPr>
          <w:rFonts w:ascii="Calibri" w:hAnsi="Calibri" w:cs="Arial"/>
          <w:sz w:val="22"/>
          <w:szCs w:val="22"/>
        </w:rPr>
      </w:pPr>
      <w:r w:rsidRPr="00E93F87">
        <w:rPr>
          <w:rFonts w:ascii="Calibri" w:hAnsi="Calibri" w:cs="Arial"/>
          <w:sz w:val="22"/>
          <w:szCs w:val="22"/>
        </w:rPr>
        <w:t xml:space="preserve">bank.spojení: </w:t>
      </w:r>
      <w:r w:rsidRPr="00E93F87">
        <w:rPr>
          <w:rFonts w:ascii="Calibri" w:hAnsi="Calibri" w:cs="Arial"/>
          <w:sz w:val="22"/>
          <w:szCs w:val="22"/>
        </w:rPr>
        <w:tab/>
      </w:r>
    </w:p>
    <w:p w14:paraId="28CA03FB" w14:textId="279F038C" w:rsidR="009B64C9" w:rsidRPr="00E93F87" w:rsidRDefault="009B64C9" w:rsidP="009B64C9">
      <w:pPr>
        <w:tabs>
          <w:tab w:val="left" w:pos="2340"/>
        </w:tabs>
        <w:ind w:left="2340" w:hanging="2340"/>
        <w:jc w:val="both"/>
        <w:rPr>
          <w:rFonts w:ascii="Calibri" w:hAnsi="Calibri" w:cs="Arial"/>
          <w:sz w:val="22"/>
          <w:szCs w:val="22"/>
        </w:rPr>
      </w:pPr>
      <w:r w:rsidRPr="00E93F87">
        <w:rPr>
          <w:rFonts w:ascii="Calibri" w:hAnsi="Calibri" w:cs="Arial"/>
          <w:sz w:val="22"/>
          <w:szCs w:val="22"/>
        </w:rPr>
        <w:t>č.účtu:</w:t>
      </w:r>
      <w:r w:rsidRPr="00E93F87">
        <w:rPr>
          <w:rFonts w:ascii="Calibri" w:hAnsi="Calibri" w:cs="Arial"/>
          <w:sz w:val="22"/>
          <w:szCs w:val="22"/>
        </w:rPr>
        <w:tab/>
      </w:r>
    </w:p>
    <w:p w14:paraId="4F965EF7" w14:textId="0EA0AD32" w:rsidR="00717357" w:rsidRPr="007508BC" w:rsidRDefault="00CF1F37" w:rsidP="009B64C9">
      <w:pPr>
        <w:tabs>
          <w:tab w:val="left" w:pos="2340"/>
        </w:tabs>
        <w:ind w:left="2340" w:hanging="2340"/>
        <w:jc w:val="both"/>
        <w:rPr>
          <w:rFonts w:ascii="Calibri" w:hAnsi="Calibri" w:cs="Arial"/>
          <w:sz w:val="22"/>
          <w:szCs w:val="22"/>
        </w:rPr>
      </w:pPr>
      <w:r>
        <w:rPr>
          <w:rFonts w:ascii="Calibri" w:hAnsi="Calibri" w:cs="Arial"/>
          <w:sz w:val="22"/>
          <w:szCs w:val="22"/>
        </w:rPr>
        <w:t>Zapsaný:</w:t>
      </w:r>
    </w:p>
    <w:p w14:paraId="56C60C8F" w14:textId="77777777" w:rsidR="00717357" w:rsidRPr="007508BC" w:rsidRDefault="00717357" w:rsidP="00717357">
      <w:pPr>
        <w:rPr>
          <w:rFonts w:ascii="Calibri" w:hAnsi="Calibri" w:cs="Arial"/>
          <w:sz w:val="22"/>
          <w:szCs w:val="22"/>
        </w:rPr>
      </w:pPr>
      <w:r w:rsidRPr="007508BC">
        <w:rPr>
          <w:rFonts w:ascii="Calibri" w:hAnsi="Calibri" w:cs="Arial"/>
          <w:sz w:val="22"/>
          <w:szCs w:val="22"/>
        </w:rPr>
        <w:t xml:space="preserve">dále jen „zhotovitel“ </w:t>
      </w:r>
    </w:p>
    <w:p w14:paraId="06DCBA32" w14:textId="77777777" w:rsidR="00466D22" w:rsidRDefault="00466D22"/>
    <w:p w14:paraId="5CDFC763" w14:textId="77777777" w:rsidR="001C245A" w:rsidRDefault="001C245A"/>
    <w:p w14:paraId="0FF0F5C9" w14:textId="77777777" w:rsidR="00C25565" w:rsidRDefault="00C25565"/>
    <w:p w14:paraId="2A11EB2D" w14:textId="77777777" w:rsidR="001C245A" w:rsidRDefault="001C245A" w:rsidP="00D9117D">
      <w:pPr>
        <w:pStyle w:val="Odstavecseseznamem"/>
        <w:numPr>
          <w:ilvl w:val="0"/>
          <w:numId w:val="2"/>
        </w:numPr>
        <w:spacing w:after="120"/>
        <w:ind w:left="1077"/>
        <w:jc w:val="center"/>
        <w:rPr>
          <w:rFonts w:ascii="Calibri" w:hAnsi="Calibri" w:cs="Calibri"/>
          <w:b/>
          <w:bCs/>
          <w:sz w:val="22"/>
          <w:szCs w:val="22"/>
        </w:rPr>
      </w:pPr>
      <w:r w:rsidRPr="001C245A">
        <w:rPr>
          <w:rFonts w:ascii="Calibri" w:hAnsi="Calibri" w:cs="Calibri"/>
          <w:b/>
          <w:bCs/>
          <w:sz w:val="22"/>
          <w:szCs w:val="22"/>
        </w:rPr>
        <w:t>Předmět smlouvy</w:t>
      </w:r>
    </w:p>
    <w:p w14:paraId="0C77D7F2" w14:textId="6E72E360" w:rsidR="001C245A" w:rsidRPr="00490669" w:rsidRDefault="001C245A" w:rsidP="008536AD">
      <w:pPr>
        <w:numPr>
          <w:ilvl w:val="0"/>
          <w:numId w:val="3"/>
        </w:numPr>
        <w:tabs>
          <w:tab w:val="clear" w:pos="720"/>
        </w:tabs>
        <w:spacing w:after="120"/>
        <w:ind w:left="426" w:hanging="426"/>
        <w:jc w:val="both"/>
        <w:rPr>
          <w:rFonts w:asciiTheme="minorHAnsi" w:hAnsiTheme="minorHAnsi" w:cstheme="minorHAnsi"/>
          <w:b/>
          <w:sz w:val="22"/>
          <w:szCs w:val="22"/>
        </w:rPr>
      </w:pPr>
      <w:r w:rsidRPr="00367C9F">
        <w:rPr>
          <w:rFonts w:asciiTheme="minorHAnsi" w:hAnsiTheme="minorHAnsi" w:cstheme="minorHAnsi"/>
          <w:sz w:val="22"/>
          <w:szCs w:val="22"/>
        </w:rPr>
        <w:t>Zhotovitel se zavazuje</w:t>
      </w:r>
      <w:r w:rsidR="00564CE1" w:rsidRPr="00367C9F">
        <w:rPr>
          <w:rFonts w:asciiTheme="minorHAnsi" w:hAnsiTheme="minorHAnsi" w:cstheme="minorHAnsi"/>
          <w:sz w:val="22"/>
          <w:szCs w:val="22"/>
        </w:rPr>
        <w:t xml:space="preserve">, že </w:t>
      </w:r>
      <w:r w:rsidR="007353F5">
        <w:rPr>
          <w:rFonts w:asciiTheme="minorHAnsi" w:hAnsiTheme="minorHAnsi" w:cstheme="minorHAnsi"/>
          <w:sz w:val="22"/>
          <w:szCs w:val="22"/>
        </w:rPr>
        <w:t xml:space="preserve">za podmínek dohodnutých v této smlouvě a v souladu s příslušnými právními předpisy </w:t>
      </w:r>
      <w:r w:rsidR="00564CE1" w:rsidRPr="00367C9F">
        <w:rPr>
          <w:rFonts w:asciiTheme="minorHAnsi" w:hAnsiTheme="minorHAnsi" w:cstheme="minorHAnsi"/>
          <w:sz w:val="22"/>
          <w:szCs w:val="22"/>
        </w:rPr>
        <w:t>vypracuje v plném rozsahu řádně a kvalitně</w:t>
      </w:r>
      <w:r w:rsidRPr="00367C9F">
        <w:rPr>
          <w:rFonts w:asciiTheme="minorHAnsi" w:hAnsiTheme="minorHAnsi" w:cstheme="minorHAnsi"/>
          <w:sz w:val="22"/>
          <w:szCs w:val="22"/>
        </w:rPr>
        <w:t xml:space="preserve"> na své náklady a nebezpečí pro objednatele dílo </w:t>
      </w:r>
      <w:r w:rsidR="008536AD" w:rsidRPr="00367C9F">
        <w:rPr>
          <w:rFonts w:asciiTheme="minorHAnsi" w:hAnsiTheme="minorHAnsi" w:cstheme="minorHAnsi"/>
          <w:sz w:val="22"/>
          <w:szCs w:val="22"/>
        </w:rPr>
        <w:t xml:space="preserve">na </w:t>
      </w:r>
      <w:r w:rsidR="008536AD" w:rsidRPr="002952E5">
        <w:rPr>
          <w:rFonts w:asciiTheme="minorHAnsi" w:hAnsiTheme="minorHAnsi" w:cstheme="minorHAnsi"/>
          <w:sz w:val="22"/>
          <w:szCs w:val="22"/>
        </w:rPr>
        <w:t xml:space="preserve">akci </w:t>
      </w:r>
      <w:r w:rsidRPr="002952E5">
        <w:rPr>
          <w:rFonts w:asciiTheme="minorHAnsi" w:hAnsiTheme="minorHAnsi" w:cstheme="minorHAnsi"/>
          <w:b/>
          <w:sz w:val="22"/>
          <w:szCs w:val="22"/>
        </w:rPr>
        <w:t>„</w:t>
      </w:r>
      <w:r w:rsidR="000A19B3">
        <w:rPr>
          <w:rFonts w:asciiTheme="minorHAnsi" w:hAnsiTheme="minorHAnsi" w:cstheme="minorHAnsi"/>
          <w:b/>
          <w:sz w:val="22"/>
          <w:szCs w:val="22"/>
        </w:rPr>
        <w:t>Projektová dokumentace Oprava kanalizace sportoviště - Kouty</w:t>
      </w:r>
      <w:r w:rsidRPr="002952E5">
        <w:rPr>
          <w:rFonts w:asciiTheme="minorHAnsi" w:hAnsiTheme="minorHAnsi" w:cstheme="minorHAnsi"/>
          <w:b/>
          <w:sz w:val="22"/>
          <w:szCs w:val="22"/>
        </w:rPr>
        <w:t>“</w:t>
      </w:r>
      <w:r w:rsidR="00564CE1" w:rsidRPr="002952E5">
        <w:rPr>
          <w:rFonts w:asciiTheme="minorHAnsi" w:hAnsiTheme="minorHAnsi" w:cstheme="minorHAnsi"/>
          <w:b/>
          <w:sz w:val="22"/>
          <w:szCs w:val="22"/>
        </w:rPr>
        <w:t xml:space="preserve"> (dále jen „stavba“),</w:t>
      </w:r>
      <w:r w:rsidR="008536AD" w:rsidRPr="002952E5">
        <w:rPr>
          <w:rFonts w:asciiTheme="minorHAnsi" w:hAnsiTheme="minorHAnsi" w:cstheme="minorHAnsi"/>
          <w:b/>
          <w:sz w:val="22"/>
          <w:szCs w:val="22"/>
        </w:rPr>
        <w:t xml:space="preserve"> </w:t>
      </w:r>
      <w:r w:rsidR="00564CE1" w:rsidRPr="002952E5">
        <w:rPr>
          <w:rFonts w:asciiTheme="minorHAnsi" w:hAnsiTheme="minorHAnsi" w:cstheme="minorHAnsi"/>
          <w:b/>
          <w:sz w:val="22"/>
          <w:szCs w:val="22"/>
        </w:rPr>
        <w:t>a to</w:t>
      </w:r>
      <w:r w:rsidR="008536AD" w:rsidRPr="002952E5">
        <w:rPr>
          <w:rFonts w:asciiTheme="minorHAnsi" w:hAnsiTheme="minorHAnsi" w:cstheme="minorHAnsi"/>
          <w:b/>
          <w:sz w:val="22"/>
          <w:szCs w:val="22"/>
        </w:rPr>
        <w:t xml:space="preserve"> v rozsahu</w:t>
      </w:r>
      <w:r w:rsidR="00564CE1" w:rsidRPr="002952E5">
        <w:rPr>
          <w:rFonts w:asciiTheme="minorHAnsi" w:hAnsiTheme="minorHAnsi" w:cstheme="minorHAnsi"/>
          <w:b/>
          <w:sz w:val="22"/>
          <w:szCs w:val="22"/>
        </w:rPr>
        <w:t>:</w:t>
      </w:r>
      <w:r w:rsidR="00564CE1" w:rsidRPr="00490669">
        <w:rPr>
          <w:rFonts w:asciiTheme="minorHAnsi" w:hAnsiTheme="minorHAnsi" w:cstheme="minorHAnsi"/>
          <w:b/>
          <w:sz w:val="22"/>
          <w:szCs w:val="22"/>
        </w:rPr>
        <w:t xml:space="preserve"> </w:t>
      </w:r>
    </w:p>
    <w:p w14:paraId="6CA41409" w14:textId="42CA73A5" w:rsidR="001C245A" w:rsidRPr="00717357" w:rsidRDefault="000A19B3" w:rsidP="008536AD">
      <w:pPr>
        <w:pStyle w:val="Odstavecseseznamem"/>
        <w:numPr>
          <w:ilvl w:val="2"/>
          <w:numId w:val="3"/>
        </w:numPr>
        <w:spacing w:after="120"/>
        <w:jc w:val="both"/>
        <w:rPr>
          <w:rFonts w:asciiTheme="minorHAnsi" w:hAnsiTheme="minorHAnsi" w:cstheme="minorHAnsi"/>
          <w:b/>
          <w:sz w:val="22"/>
          <w:szCs w:val="22"/>
        </w:rPr>
      </w:pPr>
      <w:r>
        <w:rPr>
          <w:rFonts w:asciiTheme="minorHAnsi" w:hAnsiTheme="minorHAnsi" w:cstheme="minorHAnsi"/>
          <w:b/>
          <w:sz w:val="22"/>
          <w:szCs w:val="22"/>
        </w:rPr>
        <w:t>D</w:t>
      </w:r>
      <w:r w:rsidR="001C245A" w:rsidRPr="00717357">
        <w:rPr>
          <w:rFonts w:asciiTheme="minorHAnsi" w:hAnsiTheme="minorHAnsi" w:cstheme="minorHAnsi"/>
          <w:b/>
          <w:sz w:val="22"/>
          <w:szCs w:val="22"/>
        </w:rPr>
        <w:t>okumentace</w:t>
      </w:r>
      <w:r w:rsidR="00A329AF">
        <w:rPr>
          <w:rFonts w:asciiTheme="minorHAnsi" w:hAnsiTheme="minorHAnsi" w:cstheme="minorHAnsi"/>
          <w:b/>
          <w:sz w:val="22"/>
          <w:szCs w:val="22"/>
        </w:rPr>
        <w:t xml:space="preserve"> pro </w:t>
      </w:r>
      <w:r w:rsidR="008E479D">
        <w:rPr>
          <w:rFonts w:asciiTheme="minorHAnsi" w:hAnsiTheme="minorHAnsi" w:cstheme="minorHAnsi"/>
          <w:b/>
          <w:sz w:val="22"/>
          <w:szCs w:val="22"/>
        </w:rPr>
        <w:t xml:space="preserve">povolení stavby </w:t>
      </w:r>
    </w:p>
    <w:p w14:paraId="6DA19527" w14:textId="6772526A" w:rsidR="008536AD" w:rsidRDefault="008536AD" w:rsidP="008536AD">
      <w:pPr>
        <w:pStyle w:val="Odstavecseseznamem"/>
        <w:numPr>
          <w:ilvl w:val="2"/>
          <w:numId w:val="3"/>
        </w:numPr>
        <w:spacing w:after="120"/>
        <w:jc w:val="both"/>
        <w:rPr>
          <w:rFonts w:asciiTheme="minorHAnsi" w:hAnsiTheme="minorHAnsi" w:cstheme="minorHAnsi"/>
          <w:b/>
          <w:sz w:val="22"/>
          <w:szCs w:val="22"/>
        </w:rPr>
      </w:pPr>
      <w:r w:rsidRPr="00717357">
        <w:rPr>
          <w:rFonts w:asciiTheme="minorHAnsi" w:hAnsiTheme="minorHAnsi" w:cstheme="minorHAnsi"/>
          <w:b/>
          <w:sz w:val="22"/>
          <w:szCs w:val="22"/>
        </w:rPr>
        <w:t>Inženýrská činnost</w:t>
      </w:r>
    </w:p>
    <w:p w14:paraId="27D0A8BE" w14:textId="6BC361AC" w:rsidR="0056096F" w:rsidRPr="00717357" w:rsidRDefault="002952E5" w:rsidP="008536AD">
      <w:pPr>
        <w:pStyle w:val="Odstavecseseznamem"/>
        <w:numPr>
          <w:ilvl w:val="2"/>
          <w:numId w:val="3"/>
        </w:numPr>
        <w:spacing w:after="120"/>
        <w:jc w:val="both"/>
        <w:rPr>
          <w:rFonts w:asciiTheme="minorHAnsi" w:hAnsiTheme="minorHAnsi" w:cstheme="minorHAnsi"/>
          <w:b/>
          <w:sz w:val="22"/>
          <w:szCs w:val="22"/>
        </w:rPr>
      </w:pPr>
      <w:r>
        <w:rPr>
          <w:rFonts w:asciiTheme="minorHAnsi" w:hAnsiTheme="minorHAnsi" w:cstheme="minorHAnsi"/>
          <w:b/>
          <w:sz w:val="22"/>
          <w:szCs w:val="22"/>
        </w:rPr>
        <w:t>D</w:t>
      </w:r>
      <w:r w:rsidR="0056096F">
        <w:rPr>
          <w:rFonts w:asciiTheme="minorHAnsi" w:hAnsiTheme="minorHAnsi" w:cstheme="minorHAnsi"/>
          <w:b/>
          <w:sz w:val="22"/>
          <w:szCs w:val="22"/>
        </w:rPr>
        <w:t>okumentace pro provádění stavby</w:t>
      </w:r>
      <w:r w:rsidR="008E479D">
        <w:rPr>
          <w:rFonts w:asciiTheme="minorHAnsi" w:hAnsiTheme="minorHAnsi" w:cstheme="minorHAnsi"/>
          <w:b/>
          <w:sz w:val="22"/>
          <w:szCs w:val="22"/>
        </w:rPr>
        <w:t xml:space="preserve"> </w:t>
      </w:r>
    </w:p>
    <w:p w14:paraId="6AE3EAFB" w14:textId="77777777" w:rsidR="008536AD" w:rsidRPr="00717357" w:rsidRDefault="008536AD" w:rsidP="008536AD">
      <w:pPr>
        <w:pStyle w:val="Odstavecseseznamem"/>
        <w:numPr>
          <w:ilvl w:val="2"/>
          <w:numId w:val="3"/>
        </w:numPr>
        <w:spacing w:after="120"/>
        <w:jc w:val="both"/>
        <w:rPr>
          <w:rFonts w:asciiTheme="minorHAnsi" w:hAnsiTheme="minorHAnsi" w:cstheme="minorHAnsi"/>
          <w:b/>
          <w:sz w:val="22"/>
          <w:szCs w:val="22"/>
        </w:rPr>
      </w:pPr>
      <w:r w:rsidRPr="00717357">
        <w:rPr>
          <w:rFonts w:asciiTheme="minorHAnsi" w:hAnsiTheme="minorHAnsi" w:cstheme="minorHAnsi"/>
          <w:b/>
          <w:sz w:val="22"/>
          <w:szCs w:val="22"/>
        </w:rPr>
        <w:t>Položkový rozpočet</w:t>
      </w:r>
      <w:r w:rsidR="0038792F" w:rsidRPr="00717357">
        <w:rPr>
          <w:rFonts w:asciiTheme="minorHAnsi" w:hAnsiTheme="minorHAnsi" w:cstheme="minorHAnsi"/>
          <w:b/>
          <w:sz w:val="22"/>
          <w:szCs w:val="22"/>
        </w:rPr>
        <w:t>, včetně výkazu výměr</w:t>
      </w:r>
      <w:r w:rsidRPr="00717357">
        <w:rPr>
          <w:rFonts w:asciiTheme="minorHAnsi" w:hAnsiTheme="minorHAnsi" w:cstheme="minorHAnsi"/>
          <w:b/>
          <w:sz w:val="22"/>
          <w:szCs w:val="22"/>
        </w:rPr>
        <w:t xml:space="preserve"> </w:t>
      </w:r>
    </w:p>
    <w:p w14:paraId="44BA9C17" w14:textId="6BD63F21" w:rsidR="00CF2632" w:rsidRDefault="001C245A" w:rsidP="00847706">
      <w:pPr>
        <w:spacing w:after="120"/>
        <w:ind w:left="426"/>
        <w:jc w:val="both"/>
        <w:rPr>
          <w:rFonts w:asciiTheme="minorHAnsi" w:hAnsiTheme="minorHAnsi" w:cstheme="minorHAnsi"/>
          <w:sz w:val="22"/>
          <w:szCs w:val="22"/>
        </w:rPr>
      </w:pPr>
      <w:r w:rsidRPr="00717357">
        <w:rPr>
          <w:rFonts w:asciiTheme="minorHAnsi" w:hAnsiTheme="minorHAnsi" w:cstheme="minorHAnsi"/>
          <w:sz w:val="22"/>
          <w:szCs w:val="22"/>
        </w:rPr>
        <w:t>(dále též „dílo“ nebo „projektová dokumentace</w:t>
      </w:r>
      <w:r w:rsidRPr="00367C9F">
        <w:rPr>
          <w:rFonts w:asciiTheme="minorHAnsi" w:hAnsiTheme="minorHAnsi" w:cstheme="minorHAnsi"/>
          <w:sz w:val="22"/>
          <w:szCs w:val="22"/>
        </w:rPr>
        <w:t xml:space="preserve">“). </w:t>
      </w:r>
      <w:r w:rsidR="00D036DD">
        <w:rPr>
          <w:rFonts w:asciiTheme="minorHAnsi" w:hAnsiTheme="minorHAnsi" w:cstheme="minorHAnsi"/>
          <w:sz w:val="22"/>
          <w:szCs w:val="22"/>
        </w:rPr>
        <w:t xml:space="preserve">Nezbytnou součástí díla je i </w:t>
      </w:r>
      <w:r w:rsidR="00D036DD" w:rsidRPr="00887892">
        <w:rPr>
          <w:rFonts w:ascii="Calibri" w:hAnsi="Calibri" w:cs="Arial"/>
          <w:sz w:val="22"/>
          <w:szCs w:val="22"/>
        </w:rPr>
        <w:t>geodetické</w:t>
      </w:r>
      <w:r w:rsidR="008E479D">
        <w:rPr>
          <w:rFonts w:ascii="Calibri" w:hAnsi="Calibri" w:cs="Arial"/>
          <w:sz w:val="22"/>
          <w:szCs w:val="22"/>
        </w:rPr>
        <w:t xml:space="preserve"> polohopisné a výškopisné</w:t>
      </w:r>
      <w:r w:rsidR="00D036DD" w:rsidRPr="00887892">
        <w:rPr>
          <w:rFonts w:ascii="Calibri" w:hAnsi="Calibri" w:cs="Arial"/>
          <w:sz w:val="22"/>
          <w:szCs w:val="22"/>
        </w:rPr>
        <w:t xml:space="preserve"> zaměření,</w:t>
      </w:r>
      <w:r w:rsidR="00D036DD">
        <w:rPr>
          <w:rFonts w:ascii="Calibri" w:hAnsi="Calibri" w:cs="Arial"/>
          <w:sz w:val="22"/>
          <w:szCs w:val="22"/>
        </w:rPr>
        <w:t xml:space="preserve"> </w:t>
      </w:r>
      <w:r w:rsidR="00D036DD" w:rsidRPr="00887892">
        <w:rPr>
          <w:rFonts w:ascii="Calibri" w:hAnsi="Calibri" w:cs="Arial"/>
          <w:sz w:val="22"/>
          <w:szCs w:val="22"/>
        </w:rPr>
        <w:t>zjištění a zákres tras</w:t>
      </w:r>
      <w:r w:rsidR="00D036DD">
        <w:rPr>
          <w:rFonts w:ascii="Calibri" w:hAnsi="Calibri" w:cs="Arial"/>
          <w:sz w:val="22"/>
          <w:szCs w:val="22"/>
        </w:rPr>
        <w:t xml:space="preserve">y stávajících inženýrských sítí a </w:t>
      </w:r>
      <w:r w:rsidR="00D036DD" w:rsidRPr="00887892">
        <w:rPr>
          <w:rFonts w:ascii="Calibri" w:hAnsi="Calibri" w:cs="Arial"/>
          <w:sz w:val="22"/>
          <w:szCs w:val="22"/>
        </w:rPr>
        <w:t>doměření stávajícího stavu v nezbytně nutném rozsahu.</w:t>
      </w:r>
      <w:r w:rsidR="00CF2632">
        <w:rPr>
          <w:rFonts w:ascii="Calibri" w:hAnsi="Calibri" w:cs="Arial"/>
          <w:sz w:val="22"/>
          <w:szCs w:val="22"/>
        </w:rPr>
        <w:t xml:space="preserve"> A o</w:t>
      </w:r>
      <w:r w:rsidR="00CF2632" w:rsidRPr="00367C9F">
        <w:rPr>
          <w:rFonts w:asciiTheme="minorHAnsi" w:hAnsiTheme="minorHAnsi" w:cstheme="minorHAnsi"/>
          <w:sz w:val="22"/>
          <w:szCs w:val="22"/>
        </w:rPr>
        <w:t>bjednatel se zavazuje za podmínek uvedených v této smlouvě řádně a včas provedené dílo bez vad převzít a zaplatit za ně zhotoviteli dohodnutou cenu.</w:t>
      </w:r>
    </w:p>
    <w:p w14:paraId="1540D32C" w14:textId="72F1EDF6" w:rsidR="000A19B3" w:rsidRDefault="000A19B3" w:rsidP="00847706">
      <w:pPr>
        <w:spacing w:after="120"/>
        <w:ind w:left="426"/>
        <w:jc w:val="both"/>
        <w:rPr>
          <w:rFonts w:asciiTheme="minorHAnsi" w:hAnsiTheme="minorHAnsi" w:cstheme="minorHAnsi"/>
          <w:sz w:val="22"/>
          <w:szCs w:val="22"/>
        </w:rPr>
      </w:pPr>
    </w:p>
    <w:p w14:paraId="4642F24C" w14:textId="77777777" w:rsidR="000A19B3" w:rsidRPr="001820AE" w:rsidRDefault="000A19B3" w:rsidP="00847706">
      <w:pPr>
        <w:spacing w:after="120"/>
        <w:ind w:left="426"/>
        <w:jc w:val="both"/>
        <w:rPr>
          <w:rFonts w:ascii="Calibri" w:hAnsi="Calibri" w:cs="Arial"/>
          <w:sz w:val="22"/>
          <w:szCs w:val="22"/>
        </w:rPr>
      </w:pPr>
    </w:p>
    <w:p w14:paraId="4602F067" w14:textId="77777777" w:rsidR="00C25565" w:rsidRDefault="00C25565" w:rsidP="00A2184B">
      <w:pPr>
        <w:rPr>
          <w:rFonts w:asciiTheme="minorHAnsi" w:hAnsiTheme="minorHAnsi" w:cstheme="minorHAnsi"/>
          <w:b/>
          <w:bCs/>
          <w:sz w:val="22"/>
          <w:szCs w:val="22"/>
        </w:rPr>
      </w:pPr>
    </w:p>
    <w:p w14:paraId="79CD7548" w14:textId="77777777" w:rsidR="001C245A" w:rsidRPr="00367C9F" w:rsidRDefault="00EF271D" w:rsidP="00A2184B">
      <w:pPr>
        <w:rPr>
          <w:rFonts w:asciiTheme="minorHAnsi" w:hAnsiTheme="minorHAnsi" w:cstheme="minorHAnsi"/>
          <w:b/>
          <w:bCs/>
          <w:sz w:val="22"/>
          <w:szCs w:val="22"/>
        </w:rPr>
      </w:pPr>
      <w:r>
        <w:rPr>
          <w:rFonts w:asciiTheme="minorHAnsi" w:hAnsiTheme="minorHAnsi" w:cstheme="minorHAnsi"/>
          <w:b/>
          <w:bCs/>
          <w:sz w:val="22"/>
          <w:szCs w:val="22"/>
        </w:rPr>
        <w:lastRenderedPageBreak/>
        <w:t>Bližší popis jednotlivých částí díla:</w:t>
      </w:r>
      <w:r w:rsidR="00A2184B" w:rsidRPr="00367C9F">
        <w:rPr>
          <w:rFonts w:asciiTheme="minorHAnsi" w:hAnsiTheme="minorHAnsi" w:cstheme="minorHAnsi"/>
          <w:b/>
          <w:bCs/>
          <w:sz w:val="22"/>
          <w:szCs w:val="22"/>
        </w:rPr>
        <w:t xml:space="preserve"> </w:t>
      </w:r>
    </w:p>
    <w:p w14:paraId="5A195180" w14:textId="5E089FE0" w:rsidR="00A2184B" w:rsidRPr="00FE7044" w:rsidRDefault="00FE7044" w:rsidP="00A2184B">
      <w:pPr>
        <w:pStyle w:val="Odstavecseseznamem"/>
        <w:numPr>
          <w:ilvl w:val="1"/>
          <w:numId w:val="13"/>
        </w:numPr>
        <w:rPr>
          <w:rFonts w:asciiTheme="minorHAnsi" w:hAnsiTheme="minorHAnsi" w:cstheme="minorHAnsi"/>
          <w:b/>
          <w:bCs/>
          <w:sz w:val="22"/>
          <w:szCs w:val="22"/>
        </w:rPr>
      </w:pPr>
      <w:r>
        <w:rPr>
          <w:rFonts w:asciiTheme="minorHAnsi" w:hAnsiTheme="minorHAnsi" w:cstheme="minorHAnsi"/>
          <w:b/>
          <w:bCs/>
          <w:sz w:val="22"/>
          <w:szCs w:val="22"/>
        </w:rPr>
        <w:t>D</w:t>
      </w:r>
      <w:r w:rsidR="00A2184B" w:rsidRPr="00367C9F">
        <w:rPr>
          <w:rFonts w:asciiTheme="minorHAnsi" w:hAnsiTheme="minorHAnsi" w:cstheme="minorHAnsi"/>
          <w:b/>
          <w:bCs/>
          <w:sz w:val="22"/>
          <w:szCs w:val="22"/>
        </w:rPr>
        <w:t xml:space="preserve">okumentace pro </w:t>
      </w:r>
      <w:r w:rsidR="008E479D">
        <w:rPr>
          <w:rFonts w:asciiTheme="minorHAnsi" w:hAnsiTheme="minorHAnsi" w:cstheme="minorHAnsi"/>
          <w:b/>
          <w:sz w:val="22"/>
          <w:szCs w:val="22"/>
        </w:rPr>
        <w:t xml:space="preserve">povolení stavby </w:t>
      </w:r>
    </w:p>
    <w:p w14:paraId="6935E8D7" w14:textId="1D3FA019" w:rsidR="00FE7044" w:rsidRDefault="00FE7044" w:rsidP="00FE7044">
      <w:pPr>
        <w:rPr>
          <w:rFonts w:asciiTheme="minorHAnsi" w:hAnsiTheme="minorHAnsi" w:cstheme="minorHAnsi"/>
          <w:b/>
          <w:bCs/>
          <w:sz w:val="22"/>
          <w:szCs w:val="22"/>
        </w:rPr>
      </w:pPr>
    </w:p>
    <w:p w14:paraId="18588F91" w14:textId="77777777" w:rsidR="008D4034" w:rsidRPr="00367C9F" w:rsidRDefault="00CB2EB0" w:rsidP="008D4034">
      <w:pPr>
        <w:pStyle w:val="Odstavecseseznamem"/>
        <w:spacing w:after="120"/>
        <w:ind w:left="717"/>
        <w:jc w:val="both"/>
        <w:rPr>
          <w:rFonts w:asciiTheme="minorHAnsi" w:hAnsiTheme="minorHAnsi" w:cstheme="minorHAnsi"/>
          <w:b/>
          <w:color w:val="FF0000"/>
          <w:sz w:val="22"/>
          <w:szCs w:val="22"/>
          <w:u w:val="single"/>
        </w:rPr>
      </w:pPr>
      <w:r>
        <w:rPr>
          <w:rFonts w:asciiTheme="minorHAnsi" w:hAnsiTheme="minorHAnsi" w:cstheme="minorHAnsi"/>
          <w:sz w:val="22"/>
          <w:szCs w:val="22"/>
          <w:u w:val="single"/>
        </w:rPr>
        <w:t xml:space="preserve">bude zpracována </w:t>
      </w:r>
      <w:r w:rsidR="0092543F">
        <w:rPr>
          <w:rFonts w:asciiTheme="minorHAnsi" w:hAnsiTheme="minorHAnsi" w:cstheme="minorHAnsi"/>
          <w:sz w:val="22"/>
          <w:szCs w:val="22"/>
          <w:u w:val="single"/>
        </w:rPr>
        <w:t xml:space="preserve">zejména </w:t>
      </w:r>
      <w:r w:rsidR="008D4034" w:rsidRPr="00367C9F">
        <w:rPr>
          <w:rFonts w:asciiTheme="minorHAnsi" w:hAnsiTheme="minorHAnsi" w:cstheme="minorHAnsi"/>
          <w:sz w:val="22"/>
          <w:szCs w:val="22"/>
          <w:u w:val="single"/>
        </w:rPr>
        <w:t>v souladu s:</w:t>
      </w:r>
    </w:p>
    <w:p w14:paraId="64CCF647" w14:textId="2DA8DECC" w:rsidR="00FE7044" w:rsidRPr="00FE7044" w:rsidRDefault="00FE7044" w:rsidP="004F7242">
      <w:pPr>
        <w:pStyle w:val="Odstavecseseznamem"/>
        <w:numPr>
          <w:ilvl w:val="0"/>
          <w:numId w:val="16"/>
        </w:numPr>
        <w:jc w:val="both"/>
        <w:rPr>
          <w:rFonts w:asciiTheme="minorHAnsi" w:hAnsiTheme="minorHAnsi" w:cstheme="minorHAnsi"/>
          <w:b/>
          <w:bCs/>
          <w:sz w:val="22"/>
          <w:szCs w:val="22"/>
        </w:rPr>
      </w:pPr>
      <w:r w:rsidRPr="00FE7044">
        <w:rPr>
          <w:rFonts w:asciiTheme="minorHAnsi" w:hAnsiTheme="minorHAnsi" w:cstheme="minorHAnsi"/>
          <w:bCs/>
          <w:sz w:val="22"/>
          <w:szCs w:val="22"/>
        </w:rPr>
        <w:t>variant</w:t>
      </w:r>
      <w:r>
        <w:rPr>
          <w:rFonts w:asciiTheme="minorHAnsi" w:hAnsiTheme="minorHAnsi" w:cstheme="minorHAnsi"/>
          <w:bCs/>
          <w:sz w:val="22"/>
          <w:szCs w:val="22"/>
        </w:rPr>
        <w:t>ou</w:t>
      </w:r>
      <w:r w:rsidRPr="00FE7044">
        <w:rPr>
          <w:rFonts w:asciiTheme="minorHAnsi" w:hAnsiTheme="minorHAnsi" w:cstheme="minorHAnsi"/>
          <w:bCs/>
          <w:sz w:val="22"/>
          <w:szCs w:val="22"/>
        </w:rPr>
        <w:t xml:space="preserve"> 2</w:t>
      </w:r>
      <w:r w:rsidRPr="00FE7044">
        <w:rPr>
          <w:rFonts w:asciiTheme="minorHAnsi" w:hAnsiTheme="minorHAnsi" w:cstheme="minorHAnsi"/>
          <w:b/>
          <w:bCs/>
          <w:sz w:val="22"/>
          <w:szCs w:val="22"/>
        </w:rPr>
        <w:t xml:space="preserve"> </w:t>
      </w:r>
      <w:r w:rsidRPr="00FE7044">
        <w:rPr>
          <w:rFonts w:asciiTheme="minorHAnsi" w:eastAsia="Arial" w:hAnsiTheme="minorHAnsi" w:cstheme="minorHAnsi"/>
          <w:sz w:val="22"/>
          <w:szCs w:val="22"/>
        </w:rPr>
        <w:t>Studie proveditelnosti stavby z května 2025, kterou zpracoval Ing. Ivo Hradil, se sídlem Kálalova 995, 757 01 Valašské Meziříčí, IČO: 61595888</w:t>
      </w:r>
      <w:r w:rsidR="00D75B74">
        <w:rPr>
          <w:rFonts w:asciiTheme="minorHAnsi" w:eastAsia="Arial" w:hAnsiTheme="minorHAnsi" w:cstheme="minorHAnsi"/>
          <w:sz w:val="22"/>
          <w:szCs w:val="22"/>
        </w:rPr>
        <w:t xml:space="preserve">, </w:t>
      </w:r>
      <w:r w:rsidR="00D75B74" w:rsidRPr="008D6B2D">
        <w:rPr>
          <w:rFonts w:asciiTheme="minorHAnsi" w:eastAsia="Arial" w:hAnsiTheme="minorHAnsi" w:cstheme="minorHAnsi"/>
          <w:sz w:val="22"/>
          <w:szCs w:val="22"/>
        </w:rPr>
        <w:t>se kterou byl zhotovitel seznámen v rámci veřejné zakázky</w:t>
      </w:r>
    </w:p>
    <w:p w14:paraId="18886F04" w14:textId="27DD031B" w:rsidR="008D4034" w:rsidRPr="00367C9F" w:rsidRDefault="008D4034" w:rsidP="000645C4">
      <w:pPr>
        <w:numPr>
          <w:ilvl w:val="0"/>
          <w:numId w:val="16"/>
        </w:numPr>
        <w:ind w:hanging="357"/>
        <w:jc w:val="both"/>
        <w:rPr>
          <w:rFonts w:asciiTheme="minorHAnsi" w:hAnsiTheme="minorHAnsi" w:cstheme="minorHAnsi"/>
          <w:sz w:val="22"/>
          <w:szCs w:val="22"/>
        </w:rPr>
      </w:pPr>
      <w:r w:rsidRPr="00367C9F">
        <w:rPr>
          <w:rFonts w:asciiTheme="minorHAnsi" w:hAnsiTheme="minorHAnsi" w:cstheme="minorHAnsi"/>
          <w:sz w:val="22"/>
          <w:szCs w:val="22"/>
        </w:rPr>
        <w:t xml:space="preserve">zákonem č. </w:t>
      </w:r>
      <w:r w:rsidR="00CC77F4">
        <w:rPr>
          <w:rFonts w:asciiTheme="minorHAnsi" w:hAnsiTheme="minorHAnsi" w:cstheme="minorHAnsi"/>
          <w:sz w:val="22"/>
          <w:szCs w:val="22"/>
        </w:rPr>
        <w:t>2</w:t>
      </w:r>
      <w:r w:rsidRPr="00367C9F">
        <w:rPr>
          <w:rFonts w:asciiTheme="minorHAnsi" w:hAnsiTheme="minorHAnsi" w:cstheme="minorHAnsi"/>
          <w:sz w:val="22"/>
          <w:szCs w:val="22"/>
        </w:rPr>
        <w:t>83/20</w:t>
      </w:r>
      <w:r w:rsidR="00CC77F4">
        <w:rPr>
          <w:rFonts w:asciiTheme="minorHAnsi" w:hAnsiTheme="minorHAnsi" w:cstheme="minorHAnsi"/>
          <w:sz w:val="22"/>
          <w:szCs w:val="22"/>
        </w:rPr>
        <w:t>21</w:t>
      </w:r>
      <w:r w:rsidRPr="00367C9F">
        <w:rPr>
          <w:rFonts w:asciiTheme="minorHAnsi" w:hAnsiTheme="minorHAnsi" w:cstheme="minorHAnsi"/>
          <w:sz w:val="22"/>
          <w:szCs w:val="22"/>
        </w:rPr>
        <w:t xml:space="preserve"> Sb., </w:t>
      </w:r>
      <w:r w:rsidR="00CC77F4">
        <w:rPr>
          <w:rFonts w:asciiTheme="minorHAnsi" w:hAnsiTheme="minorHAnsi" w:cstheme="minorHAnsi"/>
          <w:sz w:val="22"/>
          <w:szCs w:val="22"/>
        </w:rPr>
        <w:t>stavební zákon</w:t>
      </w:r>
      <w:r w:rsidR="008E479D">
        <w:rPr>
          <w:rFonts w:asciiTheme="minorHAnsi" w:hAnsiTheme="minorHAnsi" w:cstheme="minorHAnsi"/>
          <w:sz w:val="22"/>
          <w:szCs w:val="22"/>
        </w:rPr>
        <w:t>, ve znění pozdějších předpisů</w:t>
      </w:r>
    </w:p>
    <w:p w14:paraId="4517AEEA" w14:textId="07904240" w:rsidR="008D4034" w:rsidRPr="00717357" w:rsidRDefault="008D4034" w:rsidP="000645C4">
      <w:pPr>
        <w:numPr>
          <w:ilvl w:val="0"/>
          <w:numId w:val="16"/>
        </w:numPr>
        <w:ind w:hanging="357"/>
        <w:jc w:val="both"/>
        <w:rPr>
          <w:rFonts w:asciiTheme="minorHAnsi" w:hAnsiTheme="minorHAnsi" w:cstheme="minorHAnsi"/>
          <w:sz w:val="22"/>
          <w:szCs w:val="22"/>
        </w:rPr>
      </w:pPr>
      <w:r w:rsidRPr="00717357">
        <w:rPr>
          <w:rFonts w:asciiTheme="minorHAnsi" w:hAnsiTheme="minorHAnsi" w:cstheme="minorHAnsi"/>
          <w:sz w:val="22"/>
          <w:szCs w:val="22"/>
        </w:rPr>
        <w:t xml:space="preserve">vyhláškou č. </w:t>
      </w:r>
      <w:r w:rsidR="00FE7044">
        <w:rPr>
          <w:rFonts w:asciiTheme="minorHAnsi" w:hAnsiTheme="minorHAnsi" w:cstheme="minorHAnsi"/>
          <w:sz w:val="22"/>
          <w:szCs w:val="22"/>
        </w:rPr>
        <w:t>131</w:t>
      </w:r>
      <w:r w:rsidRPr="00717357">
        <w:rPr>
          <w:rFonts w:asciiTheme="minorHAnsi" w:hAnsiTheme="minorHAnsi" w:cstheme="minorHAnsi"/>
          <w:sz w:val="22"/>
          <w:szCs w:val="22"/>
        </w:rPr>
        <w:t>/20</w:t>
      </w:r>
      <w:r w:rsidR="008E479D">
        <w:rPr>
          <w:rFonts w:asciiTheme="minorHAnsi" w:hAnsiTheme="minorHAnsi" w:cstheme="minorHAnsi"/>
          <w:sz w:val="22"/>
          <w:szCs w:val="22"/>
        </w:rPr>
        <w:t>24</w:t>
      </w:r>
      <w:r w:rsidRPr="00717357">
        <w:rPr>
          <w:rFonts w:asciiTheme="minorHAnsi" w:hAnsiTheme="minorHAnsi" w:cstheme="minorHAnsi"/>
          <w:sz w:val="22"/>
          <w:szCs w:val="22"/>
        </w:rPr>
        <w:t xml:space="preserve"> Sb., o </w:t>
      </w:r>
      <w:r w:rsidR="00FE7044">
        <w:rPr>
          <w:rFonts w:asciiTheme="minorHAnsi" w:hAnsiTheme="minorHAnsi" w:cstheme="minorHAnsi"/>
          <w:sz w:val="22"/>
          <w:szCs w:val="22"/>
        </w:rPr>
        <w:t>dokumentaci staveb</w:t>
      </w:r>
      <w:r w:rsidRPr="00717357">
        <w:rPr>
          <w:rFonts w:asciiTheme="minorHAnsi" w:hAnsiTheme="minorHAnsi" w:cstheme="minorHAnsi"/>
          <w:sz w:val="22"/>
          <w:szCs w:val="22"/>
        </w:rPr>
        <w:t>, ve znění pozdějších předpisů a její přílohy:</w:t>
      </w:r>
    </w:p>
    <w:p w14:paraId="389E2545" w14:textId="3554641D" w:rsidR="008D4034" w:rsidRPr="00717357" w:rsidRDefault="000645C4" w:rsidP="000645C4">
      <w:pPr>
        <w:pStyle w:val="Odstavecseseznamem"/>
        <w:numPr>
          <w:ilvl w:val="0"/>
          <w:numId w:val="40"/>
        </w:numPr>
        <w:jc w:val="both"/>
        <w:rPr>
          <w:rFonts w:asciiTheme="minorHAnsi" w:hAnsiTheme="minorHAnsi" w:cstheme="minorHAnsi"/>
          <w:sz w:val="22"/>
          <w:szCs w:val="22"/>
        </w:rPr>
      </w:pPr>
      <w:r w:rsidRPr="00717357">
        <w:rPr>
          <w:rFonts w:asciiTheme="minorHAnsi" w:hAnsiTheme="minorHAnsi" w:cstheme="minorHAnsi"/>
          <w:sz w:val="22"/>
          <w:szCs w:val="22"/>
        </w:rPr>
        <w:t xml:space="preserve">č. </w:t>
      </w:r>
      <w:r>
        <w:rPr>
          <w:rFonts w:asciiTheme="minorHAnsi" w:hAnsiTheme="minorHAnsi" w:cstheme="minorHAnsi"/>
          <w:sz w:val="22"/>
          <w:szCs w:val="22"/>
        </w:rPr>
        <w:t>3</w:t>
      </w:r>
      <w:r w:rsidRPr="00717357">
        <w:rPr>
          <w:rFonts w:asciiTheme="minorHAnsi" w:hAnsiTheme="minorHAnsi" w:cstheme="minorHAnsi"/>
          <w:sz w:val="22"/>
          <w:szCs w:val="22"/>
        </w:rPr>
        <w:t xml:space="preserve"> </w:t>
      </w:r>
      <w:r>
        <w:rPr>
          <w:rFonts w:asciiTheme="minorHAnsi" w:hAnsiTheme="minorHAnsi" w:cstheme="minorHAnsi"/>
          <w:sz w:val="22"/>
          <w:szCs w:val="22"/>
        </w:rPr>
        <w:t xml:space="preserve">- </w:t>
      </w:r>
      <w:r w:rsidR="00EC394F">
        <w:rPr>
          <w:rFonts w:asciiTheme="minorHAnsi" w:hAnsiTheme="minorHAnsi" w:cstheme="minorHAnsi"/>
          <w:sz w:val="22"/>
          <w:szCs w:val="22"/>
        </w:rPr>
        <w:t>obsah dokumentace pro povolení stavby sítí technické infrastruktury včetně souvisejících technologických objektů</w:t>
      </w:r>
      <w:r w:rsidR="008E479D" w:rsidRPr="00717357">
        <w:rPr>
          <w:rFonts w:asciiTheme="minorHAnsi" w:hAnsiTheme="minorHAnsi" w:cstheme="minorHAnsi"/>
          <w:sz w:val="22"/>
          <w:szCs w:val="22"/>
        </w:rPr>
        <w:t xml:space="preserve"> </w:t>
      </w:r>
    </w:p>
    <w:p w14:paraId="26088EE0" w14:textId="36168804" w:rsidR="008D4034" w:rsidRDefault="008D4034">
      <w:pPr>
        <w:pStyle w:val="Odstavecseseznamem"/>
        <w:numPr>
          <w:ilvl w:val="0"/>
          <w:numId w:val="16"/>
        </w:numPr>
        <w:tabs>
          <w:tab w:val="num" w:pos="720"/>
        </w:tabs>
        <w:ind w:hanging="357"/>
        <w:jc w:val="both"/>
        <w:rPr>
          <w:rFonts w:asciiTheme="minorHAnsi" w:hAnsiTheme="minorHAnsi" w:cstheme="minorHAnsi"/>
          <w:sz w:val="22"/>
          <w:szCs w:val="22"/>
        </w:rPr>
      </w:pPr>
      <w:r w:rsidRPr="00717357">
        <w:rPr>
          <w:rFonts w:asciiTheme="minorHAnsi" w:hAnsiTheme="minorHAnsi" w:cstheme="minorHAnsi"/>
          <w:sz w:val="22"/>
          <w:szCs w:val="22"/>
        </w:rPr>
        <w:t xml:space="preserve">vyhláškou č. </w:t>
      </w:r>
      <w:r w:rsidR="008E479D">
        <w:rPr>
          <w:rFonts w:asciiTheme="minorHAnsi" w:hAnsiTheme="minorHAnsi" w:cstheme="minorHAnsi"/>
          <w:sz w:val="22"/>
          <w:szCs w:val="22"/>
        </w:rPr>
        <w:t>146/2024</w:t>
      </w:r>
      <w:r w:rsidRPr="00717357">
        <w:rPr>
          <w:rFonts w:asciiTheme="minorHAnsi" w:hAnsiTheme="minorHAnsi" w:cstheme="minorHAnsi"/>
          <w:sz w:val="22"/>
          <w:szCs w:val="22"/>
        </w:rPr>
        <w:t xml:space="preserve"> Sb., o požadavcích </w:t>
      </w:r>
      <w:r w:rsidR="008E479D">
        <w:rPr>
          <w:rFonts w:asciiTheme="minorHAnsi" w:hAnsiTheme="minorHAnsi" w:cstheme="minorHAnsi"/>
          <w:sz w:val="22"/>
          <w:szCs w:val="22"/>
        </w:rPr>
        <w:t>na výstavbu</w:t>
      </w:r>
      <w:r w:rsidR="00580BB4">
        <w:rPr>
          <w:rFonts w:asciiTheme="minorHAnsi" w:hAnsiTheme="minorHAnsi" w:cstheme="minorHAnsi"/>
          <w:sz w:val="22"/>
          <w:szCs w:val="22"/>
        </w:rPr>
        <w:t>, ve znění pozdějších předpisů</w:t>
      </w:r>
    </w:p>
    <w:p w14:paraId="5F5611A1" w14:textId="77777777" w:rsidR="008D4034" w:rsidRPr="00367C9F" w:rsidRDefault="008D4034">
      <w:pPr>
        <w:numPr>
          <w:ilvl w:val="0"/>
          <w:numId w:val="16"/>
        </w:numPr>
        <w:tabs>
          <w:tab w:val="num" w:pos="360"/>
          <w:tab w:val="num" w:pos="720"/>
        </w:tabs>
        <w:ind w:hanging="357"/>
        <w:jc w:val="both"/>
        <w:rPr>
          <w:rFonts w:asciiTheme="minorHAnsi" w:hAnsiTheme="minorHAnsi" w:cstheme="minorHAnsi"/>
          <w:sz w:val="22"/>
          <w:szCs w:val="22"/>
        </w:rPr>
      </w:pPr>
      <w:r w:rsidRPr="00367C9F">
        <w:rPr>
          <w:rFonts w:asciiTheme="minorHAnsi" w:hAnsiTheme="minorHAnsi" w:cstheme="minorHAnsi"/>
          <w:snapToGrid w:val="0"/>
          <w:sz w:val="22"/>
          <w:szCs w:val="22"/>
        </w:rPr>
        <w:t>se zákonem č.</w:t>
      </w:r>
      <w:r w:rsidR="00936F7D">
        <w:rPr>
          <w:rFonts w:asciiTheme="minorHAnsi" w:hAnsiTheme="minorHAnsi" w:cstheme="minorHAnsi"/>
          <w:snapToGrid w:val="0"/>
          <w:sz w:val="22"/>
          <w:szCs w:val="22"/>
        </w:rPr>
        <w:t xml:space="preserve"> </w:t>
      </w:r>
      <w:r w:rsidRPr="00367C9F">
        <w:rPr>
          <w:rFonts w:asciiTheme="minorHAnsi" w:hAnsiTheme="minorHAnsi" w:cstheme="minorHAnsi"/>
          <w:snapToGrid w:val="0"/>
          <w:sz w:val="22"/>
          <w:szCs w:val="22"/>
        </w:rPr>
        <w:t>134/2016 Sb., o zadávání veřejných zakázek, ve znění pozdějších předpisů</w:t>
      </w:r>
    </w:p>
    <w:p w14:paraId="03EF2588" w14:textId="77777777" w:rsidR="00A81381" w:rsidRPr="00A81381" w:rsidRDefault="00A81381">
      <w:pPr>
        <w:numPr>
          <w:ilvl w:val="0"/>
          <w:numId w:val="16"/>
        </w:numPr>
        <w:tabs>
          <w:tab w:val="num" w:pos="360"/>
          <w:tab w:val="num" w:pos="720"/>
        </w:tabs>
        <w:ind w:hanging="357"/>
        <w:jc w:val="both"/>
        <w:rPr>
          <w:rFonts w:asciiTheme="minorHAnsi" w:hAnsiTheme="minorHAnsi" w:cstheme="minorHAnsi"/>
          <w:color w:val="538135" w:themeColor="accent6" w:themeShade="BF"/>
          <w:sz w:val="22"/>
          <w:szCs w:val="22"/>
        </w:rPr>
      </w:pPr>
      <w:r w:rsidRPr="00A81381">
        <w:rPr>
          <w:rFonts w:asciiTheme="minorHAnsi" w:hAnsiTheme="minorHAnsi"/>
          <w:sz w:val="22"/>
          <w:szCs w:val="22"/>
        </w:rPr>
        <w:t>vyjádření</w:t>
      </w:r>
      <w:r w:rsidR="00CB2EB0">
        <w:rPr>
          <w:rFonts w:asciiTheme="minorHAnsi" w:hAnsiTheme="minorHAnsi"/>
          <w:sz w:val="22"/>
          <w:szCs w:val="22"/>
        </w:rPr>
        <w:t>m</w:t>
      </w:r>
      <w:r w:rsidRPr="00A81381">
        <w:rPr>
          <w:rFonts w:asciiTheme="minorHAnsi" w:hAnsiTheme="minorHAnsi"/>
          <w:sz w:val="22"/>
          <w:szCs w:val="22"/>
        </w:rPr>
        <w:t xml:space="preserve"> a stanovis</w:t>
      </w:r>
      <w:r w:rsidR="00CB2EB0">
        <w:rPr>
          <w:rFonts w:asciiTheme="minorHAnsi" w:hAnsiTheme="minorHAnsi"/>
          <w:sz w:val="22"/>
          <w:szCs w:val="22"/>
        </w:rPr>
        <w:t>ky</w:t>
      </w:r>
      <w:r w:rsidRPr="00A81381">
        <w:rPr>
          <w:rFonts w:asciiTheme="minorHAnsi" w:hAnsiTheme="minorHAnsi"/>
          <w:sz w:val="22"/>
          <w:szCs w:val="22"/>
        </w:rPr>
        <w:t xml:space="preserve"> orgánů veřejné správy</w:t>
      </w:r>
      <w:r w:rsidR="00CB2EB0">
        <w:rPr>
          <w:rFonts w:asciiTheme="minorHAnsi" w:hAnsiTheme="minorHAnsi"/>
          <w:sz w:val="22"/>
          <w:szCs w:val="22"/>
        </w:rPr>
        <w:t>, dotčených subjektů (orgánů)</w:t>
      </w:r>
      <w:r w:rsidRPr="00A81381">
        <w:rPr>
          <w:rFonts w:asciiTheme="minorHAnsi" w:hAnsiTheme="minorHAnsi"/>
          <w:sz w:val="22"/>
          <w:szCs w:val="22"/>
        </w:rPr>
        <w:t xml:space="preserve"> a správců sítí</w:t>
      </w:r>
    </w:p>
    <w:p w14:paraId="087F964C" w14:textId="77777777" w:rsidR="00717357" w:rsidRDefault="005704DF">
      <w:pPr>
        <w:pStyle w:val="Odstavecseseznamem"/>
        <w:numPr>
          <w:ilvl w:val="0"/>
          <w:numId w:val="16"/>
        </w:numPr>
        <w:jc w:val="both"/>
        <w:rPr>
          <w:rFonts w:asciiTheme="minorHAnsi" w:hAnsiTheme="minorHAnsi"/>
          <w:sz w:val="22"/>
          <w:szCs w:val="22"/>
        </w:rPr>
      </w:pPr>
      <w:r>
        <w:rPr>
          <w:rFonts w:asciiTheme="minorHAnsi" w:hAnsiTheme="minorHAnsi"/>
          <w:sz w:val="22"/>
          <w:szCs w:val="22"/>
        </w:rPr>
        <w:t xml:space="preserve">pokyny </w:t>
      </w:r>
      <w:r w:rsidR="00717357">
        <w:rPr>
          <w:rFonts w:asciiTheme="minorHAnsi" w:hAnsiTheme="minorHAnsi"/>
          <w:sz w:val="22"/>
          <w:szCs w:val="22"/>
        </w:rPr>
        <w:t>poskytovatele</w:t>
      </w:r>
      <w:r w:rsidR="00717357" w:rsidRPr="00717357">
        <w:rPr>
          <w:rFonts w:asciiTheme="minorHAnsi" w:hAnsiTheme="minorHAnsi"/>
          <w:sz w:val="22"/>
          <w:szCs w:val="22"/>
        </w:rPr>
        <w:t xml:space="preserve"> dotace nebo příspěvku</w:t>
      </w:r>
      <w:r w:rsidR="002676DD">
        <w:rPr>
          <w:rFonts w:asciiTheme="minorHAnsi" w:hAnsiTheme="minorHAnsi"/>
          <w:sz w:val="22"/>
          <w:szCs w:val="22"/>
        </w:rPr>
        <w:t xml:space="preserve"> (budou-li známy, </w:t>
      </w:r>
      <w:r w:rsidR="00717357" w:rsidRPr="00717357">
        <w:rPr>
          <w:rFonts w:asciiTheme="minorHAnsi" w:hAnsiTheme="minorHAnsi"/>
          <w:sz w:val="22"/>
          <w:szCs w:val="22"/>
        </w:rPr>
        <w:t>a to na náklady zhotovitele</w:t>
      </w:r>
      <w:r w:rsidR="002676DD">
        <w:rPr>
          <w:rFonts w:asciiTheme="minorHAnsi" w:hAnsiTheme="minorHAnsi"/>
          <w:sz w:val="22"/>
          <w:szCs w:val="22"/>
        </w:rPr>
        <w:t xml:space="preserve"> za dohodnutých podmínek)</w:t>
      </w:r>
    </w:p>
    <w:p w14:paraId="21B58474" w14:textId="77777777" w:rsidR="005704DF" w:rsidRPr="00717357" w:rsidRDefault="005704DF" w:rsidP="00112C8A">
      <w:pPr>
        <w:pStyle w:val="Odstavecseseznamem"/>
        <w:ind w:left="643"/>
        <w:jc w:val="both"/>
        <w:rPr>
          <w:rFonts w:asciiTheme="minorHAnsi" w:hAnsiTheme="minorHAnsi"/>
          <w:sz w:val="22"/>
          <w:szCs w:val="22"/>
        </w:rPr>
      </w:pPr>
    </w:p>
    <w:p w14:paraId="4BA71B60" w14:textId="77777777" w:rsidR="00936F7D" w:rsidRPr="00936F7D" w:rsidRDefault="00936F7D" w:rsidP="00936F7D">
      <w:pPr>
        <w:tabs>
          <w:tab w:val="num" w:pos="720"/>
        </w:tabs>
        <w:ind w:left="502"/>
        <w:jc w:val="both"/>
        <w:rPr>
          <w:rFonts w:asciiTheme="minorHAnsi" w:hAnsiTheme="minorHAnsi" w:cstheme="minorHAnsi"/>
          <w:sz w:val="22"/>
          <w:szCs w:val="22"/>
        </w:rPr>
      </w:pPr>
      <w:r w:rsidRPr="00936F7D">
        <w:rPr>
          <w:rFonts w:asciiTheme="minorHAnsi" w:hAnsiTheme="minorHAnsi" w:cstheme="minorHAnsi"/>
          <w:sz w:val="22"/>
          <w:szCs w:val="22"/>
        </w:rPr>
        <w:t xml:space="preserve">Zhotovitel dokumentaci odevzdá:  </w:t>
      </w:r>
    </w:p>
    <w:p w14:paraId="64D2056B" w14:textId="77777777" w:rsidR="00936F7D" w:rsidRPr="00936F7D" w:rsidRDefault="00936F7D" w:rsidP="00936F7D">
      <w:pPr>
        <w:tabs>
          <w:tab w:val="num" w:pos="720"/>
        </w:tabs>
        <w:ind w:left="502"/>
        <w:jc w:val="both"/>
        <w:rPr>
          <w:rFonts w:asciiTheme="minorHAnsi" w:hAnsiTheme="minorHAnsi" w:cstheme="minorHAnsi"/>
          <w:sz w:val="22"/>
          <w:szCs w:val="22"/>
        </w:rPr>
      </w:pPr>
      <w:r w:rsidRPr="00936F7D">
        <w:rPr>
          <w:rFonts w:asciiTheme="minorHAnsi" w:hAnsiTheme="minorHAnsi" w:cstheme="minorHAnsi"/>
          <w:sz w:val="22"/>
          <w:szCs w:val="22"/>
        </w:rPr>
        <w:t xml:space="preserve">- </w:t>
      </w:r>
      <w:r w:rsidRPr="00936F7D">
        <w:rPr>
          <w:rFonts w:asciiTheme="minorHAnsi" w:hAnsiTheme="minorHAnsi" w:cstheme="minorHAnsi"/>
          <w:sz w:val="22"/>
          <w:szCs w:val="22"/>
        </w:rPr>
        <w:tab/>
      </w:r>
      <w:r>
        <w:rPr>
          <w:rFonts w:asciiTheme="minorHAnsi" w:hAnsiTheme="minorHAnsi" w:cstheme="minorHAnsi"/>
          <w:sz w:val="22"/>
          <w:szCs w:val="22"/>
        </w:rPr>
        <w:tab/>
      </w:r>
      <w:r w:rsidRPr="00936F7D">
        <w:rPr>
          <w:rFonts w:asciiTheme="minorHAnsi" w:hAnsiTheme="minorHAnsi" w:cstheme="minorHAnsi"/>
          <w:sz w:val="22"/>
          <w:szCs w:val="22"/>
        </w:rPr>
        <w:t>v tištěné podobě v počtu 6 paré</w:t>
      </w:r>
    </w:p>
    <w:p w14:paraId="6826C803" w14:textId="77777777" w:rsidR="00D36FB9" w:rsidRDefault="00936F7D" w:rsidP="00D36FB9">
      <w:pPr>
        <w:tabs>
          <w:tab w:val="num" w:pos="720"/>
        </w:tabs>
        <w:ind w:left="1416" w:hanging="914"/>
        <w:jc w:val="both"/>
        <w:rPr>
          <w:rFonts w:ascii="Calibri" w:hAnsi="Calibri" w:cs="Arial"/>
          <w:sz w:val="22"/>
          <w:szCs w:val="22"/>
        </w:rPr>
      </w:pPr>
      <w:r w:rsidRPr="00936F7D">
        <w:rPr>
          <w:rFonts w:asciiTheme="minorHAnsi" w:hAnsiTheme="minorHAnsi" w:cstheme="minorHAnsi"/>
          <w:sz w:val="22"/>
          <w:szCs w:val="22"/>
        </w:rPr>
        <w:t>-</w:t>
      </w:r>
      <w:r w:rsidRPr="00936F7D">
        <w:rPr>
          <w:rFonts w:asciiTheme="minorHAnsi" w:hAnsiTheme="minorHAnsi" w:cstheme="minorHAnsi"/>
          <w:sz w:val="22"/>
          <w:szCs w:val="22"/>
        </w:rPr>
        <w:tab/>
      </w:r>
      <w:r w:rsidR="00794413">
        <w:rPr>
          <w:rFonts w:asciiTheme="minorHAnsi" w:hAnsiTheme="minorHAnsi" w:cstheme="minorHAnsi"/>
          <w:sz w:val="22"/>
          <w:szCs w:val="22"/>
        </w:rPr>
        <w:tab/>
      </w:r>
      <w:r w:rsidR="00794413" w:rsidRPr="00367C9F">
        <w:rPr>
          <w:rFonts w:asciiTheme="minorHAnsi" w:hAnsiTheme="minorHAnsi" w:cstheme="minorHAnsi"/>
          <w:sz w:val="22"/>
          <w:szCs w:val="22"/>
        </w:rPr>
        <w:t xml:space="preserve">v elektronické podobě </w:t>
      </w:r>
      <w:r w:rsidR="00F65B0F" w:rsidRPr="00F653D9">
        <w:rPr>
          <w:rFonts w:ascii="Calibri" w:hAnsi="Calibri" w:cs="Arial"/>
          <w:sz w:val="22"/>
          <w:szCs w:val="22"/>
        </w:rPr>
        <w:t>ve formátu DWG (výkresová část), DOC (textová část)</w:t>
      </w:r>
      <w:r w:rsidR="00D36FB9">
        <w:rPr>
          <w:rFonts w:asciiTheme="minorHAnsi" w:hAnsiTheme="minorHAnsi" w:cstheme="minorHAnsi"/>
          <w:sz w:val="22"/>
          <w:szCs w:val="22"/>
        </w:rPr>
        <w:t xml:space="preserve"> v počtu 1</w:t>
      </w:r>
      <w:r w:rsidR="00F65B0F" w:rsidRPr="00367C9F">
        <w:rPr>
          <w:rFonts w:asciiTheme="minorHAnsi" w:hAnsiTheme="minorHAnsi" w:cstheme="minorHAnsi"/>
          <w:sz w:val="22"/>
          <w:szCs w:val="22"/>
        </w:rPr>
        <w:t xml:space="preserve"> nosiče CD nebo DVD</w:t>
      </w:r>
      <w:r w:rsidR="00F65B0F">
        <w:rPr>
          <w:rFonts w:asciiTheme="minorHAnsi" w:hAnsiTheme="minorHAnsi" w:cstheme="minorHAnsi"/>
          <w:sz w:val="22"/>
          <w:szCs w:val="22"/>
        </w:rPr>
        <w:t xml:space="preserve">, </w:t>
      </w:r>
      <w:r w:rsidR="00F65B0F" w:rsidRPr="00F653D9">
        <w:rPr>
          <w:rFonts w:ascii="Calibri" w:hAnsi="Calibri" w:cs="Arial"/>
          <w:sz w:val="22"/>
          <w:szCs w:val="22"/>
        </w:rPr>
        <w:t xml:space="preserve">se zajištěním ochrany </w:t>
      </w:r>
      <w:r w:rsidR="00F65B0F">
        <w:rPr>
          <w:rFonts w:ascii="Calibri" w:hAnsi="Calibri" w:cs="Arial"/>
          <w:sz w:val="22"/>
          <w:szCs w:val="22"/>
        </w:rPr>
        <w:t>proti virům</w:t>
      </w:r>
    </w:p>
    <w:p w14:paraId="32D41BBE" w14:textId="77777777" w:rsidR="00936F7D" w:rsidRDefault="00D36FB9" w:rsidP="00D36FB9">
      <w:pPr>
        <w:tabs>
          <w:tab w:val="num" w:pos="720"/>
        </w:tabs>
        <w:ind w:left="1416" w:hanging="914"/>
        <w:jc w:val="both"/>
        <w:rPr>
          <w:rFonts w:ascii="Calibri" w:hAnsi="Calibri" w:cs="Arial"/>
          <w:sz w:val="22"/>
          <w:szCs w:val="22"/>
        </w:rPr>
      </w:pPr>
      <w:r>
        <w:rPr>
          <w:rFonts w:ascii="Calibri" w:hAnsi="Calibri" w:cs="Arial"/>
          <w:sz w:val="22"/>
          <w:szCs w:val="22"/>
        </w:rPr>
        <w:t>-</w:t>
      </w:r>
      <w:r>
        <w:rPr>
          <w:rFonts w:ascii="Calibri" w:hAnsi="Calibri" w:cs="Arial"/>
          <w:sz w:val="22"/>
          <w:szCs w:val="22"/>
        </w:rPr>
        <w:tab/>
      </w:r>
      <w:r>
        <w:rPr>
          <w:rFonts w:ascii="Calibri" w:hAnsi="Calibri" w:cs="Arial"/>
          <w:sz w:val="22"/>
          <w:szCs w:val="22"/>
        </w:rPr>
        <w:tab/>
      </w:r>
      <w:r w:rsidRPr="00367C9F">
        <w:rPr>
          <w:rFonts w:asciiTheme="minorHAnsi" w:hAnsiTheme="minorHAnsi" w:cstheme="minorHAnsi"/>
          <w:sz w:val="22"/>
          <w:szCs w:val="22"/>
        </w:rPr>
        <w:t xml:space="preserve">v elektronické podobě </w:t>
      </w:r>
      <w:r w:rsidRPr="00F653D9">
        <w:rPr>
          <w:rFonts w:ascii="Calibri" w:hAnsi="Calibri" w:cs="Arial"/>
          <w:sz w:val="22"/>
          <w:szCs w:val="22"/>
        </w:rPr>
        <w:t xml:space="preserve">ve formátu </w:t>
      </w:r>
      <w:r>
        <w:rPr>
          <w:rFonts w:ascii="Calibri" w:hAnsi="Calibri" w:cs="Arial"/>
          <w:sz w:val="22"/>
          <w:szCs w:val="22"/>
        </w:rPr>
        <w:t>PDF</w:t>
      </w:r>
      <w:r w:rsidRPr="00F653D9">
        <w:rPr>
          <w:rFonts w:ascii="Calibri" w:hAnsi="Calibri" w:cs="Arial"/>
          <w:sz w:val="22"/>
          <w:szCs w:val="22"/>
        </w:rPr>
        <w:t xml:space="preserve"> (výkresová část), </w:t>
      </w:r>
      <w:r>
        <w:rPr>
          <w:rFonts w:ascii="Calibri" w:hAnsi="Calibri" w:cs="Arial"/>
          <w:sz w:val="22"/>
          <w:szCs w:val="22"/>
        </w:rPr>
        <w:t>PDF</w:t>
      </w:r>
      <w:r w:rsidRPr="00F653D9">
        <w:rPr>
          <w:rFonts w:ascii="Calibri" w:hAnsi="Calibri" w:cs="Arial"/>
          <w:sz w:val="22"/>
          <w:szCs w:val="22"/>
        </w:rPr>
        <w:t xml:space="preserve"> (textová část)</w:t>
      </w:r>
      <w:r>
        <w:rPr>
          <w:rFonts w:asciiTheme="minorHAnsi" w:hAnsiTheme="minorHAnsi" w:cstheme="minorHAnsi"/>
          <w:sz w:val="22"/>
          <w:szCs w:val="22"/>
        </w:rPr>
        <w:t xml:space="preserve"> v počtu 1</w:t>
      </w:r>
      <w:r w:rsidRPr="00367C9F">
        <w:rPr>
          <w:rFonts w:asciiTheme="minorHAnsi" w:hAnsiTheme="minorHAnsi" w:cstheme="minorHAnsi"/>
          <w:sz w:val="22"/>
          <w:szCs w:val="22"/>
        </w:rPr>
        <w:t xml:space="preserve"> nosiče CD nebo DVD</w:t>
      </w:r>
      <w:r>
        <w:rPr>
          <w:rFonts w:asciiTheme="minorHAnsi" w:hAnsiTheme="minorHAnsi" w:cstheme="minorHAnsi"/>
          <w:sz w:val="22"/>
          <w:szCs w:val="22"/>
        </w:rPr>
        <w:t xml:space="preserve">, </w:t>
      </w:r>
      <w:r w:rsidRPr="00F653D9">
        <w:rPr>
          <w:rFonts w:ascii="Calibri" w:hAnsi="Calibri" w:cs="Arial"/>
          <w:sz w:val="22"/>
          <w:szCs w:val="22"/>
        </w:rPr>
        <w:t xml:space="preserve">se zajištěním ochrany </w:t>
      </w:r>
      <w:r>
        <w:rPr>
          <w:rFonts w:ascii="Calibri" w:hAnsi="Calibri" w:cs="Arial"/>
          <w:sz w:val="22"/>
          <w:szCs w:val="22"/>
        </w:rPr>
        <w:t>proti virům</w:t>
      </w:r>
    </w:p>
    <w:p w14:paraId="0E391D25" w14:textId="77777777" w:rsidR="005704DF" w:rsidRPr="00367C9F" w:rsidRDefault="005704DF" w:rsidP="00D36FB9">
      <w:pPr>
        <w:tabs>
          <w:tab w:val="num" w:pos="720"/>
        </w:tabs>
        <w:ind w:left="1416" w:hanging="914"/>
        <w:jc w:val="both"/>
        <w:rPr>
          <w:rFonts w:asciiTheme="minorHAnsi" w:hAnsiTheme="minorHAnsi" w:cstheme="minorHAnsi"/>
          <w:color w:val="538135" w:themeColor="accent6" w:themeShade="BF"/>
          <w:sz w:val="22"/>
          <w:szCs w:val="22"/>
        </w:rPr>
      </w:pPr>
    </w:p>
    <w:p w14:paraId="401FD51B" w14:textId="77777777" w:rsidR="008536AD" w:rsidRDefault="008536AD" w:rsidP="00A2184B">
      <w:pPr>
        <w:pStyle w:val="Odstavecseseznamem"/>
        <w:numPr>
          <w:ilvl w:val="1"/>
          <w:numId w:val="13"/>
        </w:numPr>
        <w:rPr>
          <w:rFonts w:asciiTheme="minorHAnsi" w:hAnsiTheme="minorHAnsi" w:cstheme="minorHAnsi"/>
          <w:b/>
          <w:bCs/>
          <w:sz w:val="22"/>
          <w:szCs w:val="22"/>
        </w:rPr>
      </w:pPr>
      <w:r w:rsidRPr="00367C9F">
        <w:rPr>
          <w:rFonts w:asciiTheme="minorHAnsi" w:hAnsiTheme="minorHAnsi" w:cstheme="minorHAnsi"/>
          <w:b/>
          <w:bCs/>
          <w:sz w:val="22"/>
          <w:szCs w:val="22"/>
        </w:rPr>
        <w:t>Inženýrská činnost</w:t>
      </w:r>
    </w:p>
    <w:p w14:paraId="203F3D49" w14:textId="77777777" w:rsidR="008771E0" w:rsidRPr="00367C9F" w:rsidRDefault="008771E0" w:rsidP="001820AE">
      <w:pPr>
        <w:pStyle w:val="Odstavecseseznamem"/>
        <w:ind w:left="360"/>
        <w:rPr>
          <w:rFonts w:asciiTheme="minorHAnsi" w:hAnsiTheme="minorHAnsi" w:cstheme="minorHAnsi"/>
          <w:b/>
          <w:bCs/>
          <w:sz w:val="22"/>
          <w:szCs w:val="22"/>
        </w:rPr>
      </w:pPr>
      <w:r>
        <w:rPr>
          <w:rFonts w:asciiTheme="minorHAnsi" w:hAnsiTheme="minorHAnsi" w:cstheme="minorHAnsi"/>
          <w:b/>
          <w:bCs/>
          <w:sz w:val="22"/>
          <w:szCs w:val="22"/>
        </w:rPr>
        <w:t>Zhotovitel zajistí:</w:t>
      </w:r>
    </w:p>
    <w:p w14:paraId="351ED025" w14:textId="7F72B208" w:rsidR="0054374E" w:rsidRDefault="0054374E" w:rsidP="001820AE">
      <w:pPr>
        <w:pStyle w:val="Odstavecseseznamem"/>
        <w:numPr>
          <w:ilvl w:val="0"/>
          <w:numId w:val="34"/>
        </w:numPr>
        <w:ind w:left="505"/>
        <w:jc w:val="both"/>
        <w:rPr>
          <w:rFonts w:asciiTheme="minorHAnsi" w:hAnsiTheme="minorHAnsi" w:cstheme="minorHAnsi"/>
          <w:sz w:val="22"/>
          <w:szCs w:val="22"/>
        </w:rPr>
      </w:pPr>
      <w:r w:rsidRPr="00717357">
        <w:rPr>
          <w:rFonts w:asciiTheme="minorHAnsi" w:hAnsiTheme="minorHAnsi" w:cstheme="minorHAnsi"/>
          <w:sz w:val="22"/>
          <w:szCs w:val="22"/>
        </w:rPr>
        <w:t>všechna vyjádření a stanoviska potřebná k vydání povolení</w:t>
      </w:r>
      <w:r w:rsidR="00580BB4">
        <w:rPr>
          <w:rFonts w:asciiTheme="minorHAnsi" w:hAnsiTheme="minorHAnsi" w:cstheme="minorHAnsi"/>
          <w:sz w:val="22"/>
          <w:szCs w:val="22"/>
        </w:rPr>
        <w:t xml:space="preserve"> </w:t>
      </w:r>
      <w:r w:rsidR="000645C4">
        <w:rPr>
          <w:rFonts w:asciiTheme="minorHAnsi" w:hAnsiTheme="minorHAnsi" w:cstheme="minorHAnsi"/>
          <w:sz w:val="22"/>
          <w:szCs w:val="22"/>
        </w:rPr>
        <w:t xml:space="preserve">stavby / </w:t>
      </w:r>
      <w:r w:rsidR="00F40DDA">
        <w:rPr>
          <w:rFonts w:asciiTheme="minorHAnsi" w:hAnsiTheme="minorHAnsi" w:cstheme="minorHAnsi"/>
          <w:sz w:val="22"/>
          <w:szCs w:val="22"/>
        </w:rPr>
        <w:t>záměru</w:t>
      </w:r>
    </w:p>
    <w:p w14:paraId="07C58C15" w14:textId="21EFAB36" w:rsidR="00F22459" w:rsidRPr="001820AE" w:rsidRDefault="00F22459" w:rsidP="00F22459">
      <w:pPr>
        <w:pStyle w:val="Odstavecseseznamem"/>
        <w:numPr>
          <w:ilvl w:val="0"/>
          <w:numId w:val="34"/>
        </w:numPr>
        <w:ind w:left="505"/>
        <w:jc w:val="both"/>
        <w:rPr>
          <w:rFonts w:asciiTheme="minorHAnsi" w:hAnsiTheme="minorHAnsi" w:cstheme="minorHAnsi"/>
          <w:sz w:val="22"/>
          <w:szCs w:val="22"/>
        </w:rPr>
      </w:pPr>
      <w:r w:rsidRPr="001820AE">
        <w:rPr>
          <w:rFonts w:asciiTheme="minorHAnsi" w:hAnsiTheme="minorHAnsi" w:cstheme="minorHAnsi"/>
          <w:sz w:val="22"/>
          <w:szCs w:val="22"/>
        </w:rPr>
        <w:t>povolení ke kácení stromů a dřevin</w:t>
      </w:r>
      <w:r w:rsidR="00C86B64">
        <w:rPr>
          <w:rFonts w:asciiTheme="minorHAnsi" w:hAnsiTheme="minorHAnsi" w:cstheme="minorHAnsi"/>
          <w:sz w:val="22"/>
          <w:szCs w:val="22"/>
        </w:rPr>
        <w:t>, pokud je potřeba,</w:t>
      </w:r>
      <w:r w:rsidRPr="001820AE">
        <w:rPr>
          <w:rFonts w:asciiTheme="minorHAnsi" w:hAnsiTheme="minorHAnsi" w:cstheme="minorHAnsi"/>
          <w:sz w:val="22"/>
          <w:szCs w:val="22"/>
        </w:rPr>
        <w:t xml:space="preserve"> v trase plánované stavby na pozemcích Města Valašské Meziříčí (na základě plné moci) a také na pozem</w:t>
      </w:r>
      <w:r w:rsidR="002952E5">
        <w:rPr>
          <w:rFonts w:asciiTheme="minorHAnsi" w:hAnsiTheme="minorHAnsi" w:cstheme="minorHAnsi"/>
          <w:sz w:val="22"/>
          <w:szCs w:val="22"/>
        </w:rPr>
        <w:t>cích</w:t>
      </w:r>
      <w:r w:rsidRPr="001820AE">
        <w:rPr>
          <w:rFonts w:asciiTheme="minorHAnsi" w:hAnsiTheme="minorHAnsi" w:cstheme="minorHAnsi"/>
          <w:sz w:val="22"/>
          <w:szCs w:val="22"/>
        </w:rPr>
        <w:t xml:space="preserve"> jiných vlastníků </w:t>
      </w:r>
      <w:r>
        <w:rPr>
          <w:rFonts w:asciiTheme="minorHAnsi" w:hAnsiTheme="minorHAnsi" w:cstheme="minorHAnsi"/>
          <w:sz w:val="22"/>
          <w:szCs w:val="22"/>
        </w:rPr>
        <w:t>(na základě souhlasu vlastníka, který zajistí zhotovitel)</w:t>
      </w:r>
    </w:p>
    <w:p w14:paraId="66E20CC6" w14:textId="63072C35" w:rsidR="00F22459" w:rsidRPr="00F22459" w:rsidRDefault="00F22459" w:rsidP="00F22459">
      <w:pPr>
        <w:pStyle w:val="Odstavecseseznamem"/>
        <w:numPr>
          <w:ilvl w:val="0"/>
          <w:numId w:val="34"/>
        </w:numPr>
        <w:ind w:left="505"/>
        <w:jc w:val="both"/>
        <w:rPr>
          <w:rFonts w:asciiTheme="minorHAnsi" w:hAnsiTheme="minorHAnsi" w:cstheme="minorHAnsi"/>
          <w:sz w:val="22"/>
          <w:szCs w:val="22"/>
        </w:rPr>
      </w:pPr>
      <w:r>
        <w:rPr>
          <w:rFonts w:asciiTheme="minorHAnsi" w:hAnsiTheme="minorHAnsi" w:cstheme="minorHAnsi"/>
          <w:sz w:val="22"/>
          <w:szCs w:val="22"/>
        </w:rPr>
        <w:t xml:space="preserve">vynětí ze zemědělského půdního fondu, pokud je potřeba, </w:t>
      </w:r>
      <w:r w:rsidRPr="001820AE">
        <w:rPr>
          <w:rFonts w:asciiTheme="minorHAnsi" w:hAnsiTheme="minorHAnsi" w:cstheme="minorHAnsi"/>
          <w:sz w:val="22"/>
          <w:szCs w:val="22"/>
        </w:rPr>
        <w:t>na pozemcích Města Valašské Meziříčí (na základě plné moci) a také na pozem</w:t>
      </w:r>
      <w:r w:rsidR="002952E5">
        <w:rPr>
          <w:rFonts w:asciiTheme="minorHAnsi" w:hAnsiTheme="minorHAnsi" w:cstheme="minorHAnsi"/>
          <w:sz w:val="22"/>
          <w:szCs w:val="22"/>
        </w:rPr>
        <w:t>cích</w:t>
      </w:r>
      <w:r w:rsidRPr="001820AE">
        <w:rPr>
          <w:rFonts w:asciiTheme="minorHAnsi" w:hAnsiTheme="minorHAnsi" w:cstheme="minorHAnsi"/>
          <w:sz w:val="22"/>
          <w:szCs w:val="22"/>
        </w:rPr>
        <w:t xml:space="preserve"> jiných vlastníků </w:t>
      </w:r>
      <w:r>
        <w:rPr>
          <w:rFonts w:asciiTheme="minorHAnsi" w:hAnsiTheme="minorHAnsi" w:cstheme="minorHAnsi"/>
          <w:sz w:val="22"/>
          <w:szCs w:val="22"/>
        </w:rPr>
        <w:t>(na základě souhlasu vlastníka, který zajistí zhotovitel)</w:t>
      </w:r>
    </w:p>
    <w:p w14:paraId="0A7B20CB" w14:textId="2537E0A5" w:rsidR="00F22459" w:rsidRPr="00F22459" w:rsidRDefault="00F22459" w:rsidP="00F22459">
      <w:pPr>
        <w:pStyle w:val="Odstavecseseznamem"/>
        <w:numPr>
          <w:ilvl w:val="0"/>
          <w:numId w:val="34"/>
        </w:numPr>
        <w:ind w:left="505"/>
        <w:jc w:val="both"/>
        <w:rPr>
          <w:rFonts w:asciiTheme="minorHAnsi" w:hAnsiTheme="minorHAnsi" w:cstheme="minorHAnsi"/>
          <w:sz w:val="22"/>
          <w:szCs w:val="22"/>
        </w:rPr>
      </w:pPr>
      <w:r>
        <w:rPr>
          <w:rFonts w:asciiTheme="minorHAnsi" w:hAnsiTheme="minorHAnsi" w:cstheme="minorHAnsi"/>
          <w:sz w:val="22"/>
          <w:szCs w:val="22"/>
        </w:rPr>
        <w:t xml:space="preserve">odnětí pozemků určených k plnění funkcí lesa, pokud je potřeba, </w:t>
      </w:r>
      <w:r w:rsidRPr="001820AE">
        <w:rPr>
          <w:rFonts w:asciiTheme="minorHAnsi" w:hAnsiTheme="minorHAnsi" w:cstheme="minorHAnsi"/>
          <w:sz w:val="22"/>
          <w:szCs w:val="22"/>
        </w:rPr>
        <w:t>na pozemcích Města Valašské Meziříčí (na základě plné moci) a také na pozem</w:t>
      </w:r>
      <w:r w:rsidR="002952E5">
        <w:rPr>
          <w:rFonts w:asciiTheme="minorHAnsi" w:hAnsiTheme="minorHAnsi" w:cstheme="minorHAnsi"/>
          <w:sz w:val="22"/>
          <w:szCs w:val="22"/>
        </w:rPr>
        <w:t>cích</w:t>
      </w:r>
      <w:r w:rsidRPr="001820AE">
        <w:rPr>
          <w:rFonts w:asciiTheme="minorHAnsi" w:hAnsiTheme="minorHAnsi" w:cstheme="minorHAnsi"/>
          <w:sz w:val="22"/>
          <w:szCs w:val="22"/>
        </w:rPr>
        <w:t xml:space="preserve"> jiných vlastníků </w:t>
      </w:r>
      <w:r>
        <w:rPr>
          <w:rFonts w:asciiTheme="minorHAnsi" w:hAnsiTheme="minorHAnsi" w:cstheme="minorHAnsi"/>
          <w:sz w:val="22"/>
          <w:szCs w:val="22"/>
        </w:rPr>
        <w:t>(na základě souhlasu vlastníka, který zajistí zhotovitel)</w:t>
      </w:r>
    </w:p>
    <w:p w14:paraId="4D2A237F" w14:textId="301F75A6" w:rsidR="007D7EDE" w:rsidRDefault="004C561C" w:rsidP="001820AE">
      <w:pPr>
        <w:pStyle w:val="Odstavecseseznamem"/>
        <w:numPr>
          <w:ilvl w:val="0"/>
          <w:numId w:val="34"/>
        </w:numPr>
        <w:ind w:left="505"/>
        <w:jc w:val="both"/>
        <w:rPr>
          <w:rFonts w:asciiTheme="minorHAnsi" w:hAnsiTheme="minorHAnsi" w:cstheme="minorHAnsi"/>
          <w:sz w:val="22"/>
          <w:szCs w:val="22"/>
        </w:rPr>
      </w:pPr>
      <w:r w:rsidRPr="001820AE">
        <w:rPr>
          <w:rFonts w:asciiTheme="minorHAnsi" w:hAnsiTheme="minorHAnsi" w:cstheme="minorHAnsi"/>
          <w:sz w:val="22"/>
          <w:szCs w:val="22"/>
        </w:rPr>
        <w:t>podpis</w:t>
      </w:r>
      <w:r w:rsidR="00D36FB9">
        <w:rPr>
          <w:rFonts w:asciiTheme="minorHAnsi" w:hAnsiTheme="minorHAnsi" w:cstheme="minorHAnsi"/>
          <w:sz w:val="22"/>
          <w:szCs w:val="22"/>
        </w:rPr>
        <w:t>y souhlasů</w:t>
      </w:r>
      <w:r w:rsidRPr="001820AE">
        <w:rPr>
          <w:rFonts w:asciiTheme="minorHAnsi" w:hAnsiTheme="minorHAnsi" w:cstheme="minorHAnsi"/>
          <w:sz w:val="22"/>
          <w:szCs w:val="22"/>
        </w:rPr>
        <w:t xml:space="preserve"> s umístěním a realizací stavby na situaci stavby </w:t>
      </w:r>
      <w:r w:rsidR="00D36FB9">
        <w:rPr>
          <w:rFonts w:asciiTheme="minorHAnsi" w:hAnsiTheme="minorHAnsi" w:cstheme="minorHAnsi"/>
          <w:sz w:val="22"/>
          <w:szCs w:val="22"/>
        </w:rPr>
        <w:t>(vlastníci dotčených nemovitostí)</w:t>
      </w:r>
    </w:p>
    <w:p w14:paraId="00BA7941" w14:textId="5AB095DF" w:rsidR="006C3B0A" w:rsidRDefault="00F22459" w:rsidP="001820AE">
      <w:pPr>
        <w:pStyle w:val="Odstavecseseznamem"/>
        <w:numPr>
          <w:ilvl w:val="0"/>
          <w:numId w:val="34"/>
        </w:numPr>
        <w:ind w:left="505"/>
        <w:jc w:val="both"/>
        <w:rPr>
          <w:rFonts w:asciiTheme="minorHAnsi" w:hAnsiTheme="minorHAnsi" w:cstheme="minorHAnsi"/>
          <w:sz w:val="22"/>
          <w:szCs w:val="22"/>
        </w:rPr>
      </w:pPr>
      <w:r>
        <w:rPr>
          <w:rFonts w:asciiTheme="minorHAnsi" w:hAnsiTheme="minorHAnsi" w:cstheme="minorHAnsi"/>
          <w:sz w:val="22"/>
          <w:szCs w:val="22"/>
        </w:rPr>
        <w:t xml:space="preserve">po odsouhlasení objednatelem </w:t>
      </w:r>
      <w:r w:rsidR="00580BB4">
        <w:rPr>
          <w:rFonts w:asciiTheme="minorHAnsi" w:hAnsiTheme="minorHAnsi" w:cstheme="minorHAnsi"/>
          <w:sz w:val="22"/>
          <w:szCs w:val="22"/>
        </w:rPr>
        <w:t xml:space="preserve">podání žádosti o povolení </w:t>
      </w:r>
      <w:r w:rsidR="00F40DDA">
        <w:rPr>
          <w:rFonts w:asciiTheme="minorHAnsi" w:hAnsiTheme="minorHAnsi" w:cstheme="minorHAnsi"/>
          <w:sz w:val="22"/>
          <w:szCs w:val="22"/>
        </w:rPr>
        <w:t>záměru</w:t>
      </w:r>
      <w:r w:rsidR="00580BB4">
        <w:rPr>
          <w:rFonts w:asciiTheme="minorHAnsi" w:hAnsiTheme="minorHAnsi" w:cstheme="minorHAnsi"/>
          <w:sz w:val="22"/>
          <w:szCs w:val="22"/>
        </w:rPr>
        <w:t>, včetně doplnění žádosti na základě výzvy</w:t>
      </w:r>
      <w:r>
        <w:rPr>
          <w:rFonts w:asciiTheme="minorHAnsi" w:hAnsiTheme="minorHAnsi" w:cstheme="minorHAnsi"/>
          <w:sz w:val="22"/>
          <w:szCs w:val="22"/>
        </w:rPr>
        <w:t>/výzev</w:t>
      </w:r>
      <w:r w:rsidR="00580BB4">
        <w:rPr>
          <w:rFonts w:asciiTheme="minorHAnsi" w:hAnsiTheme="minorHAnsi" w:cstheme="minorHAnsi"/>
          <w:sz w:val="22"/>
          <w:szCs w:val="22"/>
        </w:rPr>
        <w:t xml:space="preserve"> stavebního úřadu</w:t>
      </w:r>
      <w:r>
        <w:rPr>
          <w:rFonts w:asciiTheme="minorHAnsi" w:hAnsiTheme="minorHAnsi" w:cstheme="minorHAnsi"/>
          <w:sz w:val="22"/>
          <w:szCs w:val="22"/>
        </w:rPr>
        <w:t xml:space="preserve">, jejímž výsledkem bude pravomocné povolení </w:t>
      </w:r>
      <w:r w:rsidR="00F40DDA">
        <w:rPr>
          <w:rFonts w:asciiTheme="minorHAnsi" w:hAnsiTheme="minorHAnsi" w:cstheme="minorHAnsi"/>
          <w:sz w:val="22"/>
          <w:szCs w:val="22"/>
        </w:rPr>
        <w:t>záměru</w:t>
      </w:r>
    </w:p>
    <w:p w14:paraId="0CCA650B" w14:textId="73A5394A" w:rsidR="00D36FB9" w:rsidRPr="00D36FB9" w:rsidRDefault="00D36FB9" w:rsidP="001820AE">
      <w:pPr>
        <w:pStyle w:val="Odstavecseseznamem"/>
        <w:numPr>
          <w:ilvl w:val="0"/>
          <w:numId w:val="34"/>
        </w:numPr>
        <w:ind w:left="505"/>
        <w:jc w:val="both"/>
        <w:rPr>
          <w:rFonts w:asciiTheme="minorHAnsi" w:hAnsiTheme="minorHAnsi" w:cstheme="minorHAnsi"/>
          <w:sz w:val="22"/>
          <w:szCs w:val="22"/>
        </w:rPr>
      </w:pPr>
      <w:r>
        <w:rPr>
          <w:rFonts w:asciiTheme="minorHAnsi" w:hAnsiTheme="minorHAnsi" w:cstheme="minorHAnsi"/>
          <w:sz w:val="22"/>
          <w:szCs w:val="22"/>
        </w:rPr>
        <w:t>účast na konzultacích poskytovatele dotace</w:t>
      </w:r>
    </w:p>
    <w:p w14:paraId="4B9313D7" w14:textId="59652821" w:rsidR="006C3B0A" w:rsidRPr="001820AE" w:rsidRDefault="006C3B0A" w:rsidP="001820AE">
      <w:pPr>
        <w:pStyle w:val="Odstavecseseznamem"/>
        <w:numPr>
          <w:ilvl w:val="0"/>
          <w:numId w:val="34"/>
        </w:numPr>
        <w:ind w:left="505"/>
        <w:jc w:val="both"/>
        <w:rPr>
          <w:rFonts w:asciiTheme="minorHAnsi" w:hAnsiTheme="minorHAnsi" w:cstheme="minorHAnsi"/>
          <w:color w:val="FF0000"/>
          <w:sz w:val="22"/>
          <w:szCs w:val="22"/>
        </w:rPr>
      </w:pPr>
      <w:r w:rsidRPr="001820AE">
        <w:rPr>
          <w:rFonts w:asciiTheme="minorHAnsi" w:hAnsiTheme="minorHAnsi" w:cstheme="minorHAnsi"/>
          <w:sz w:val="22"/>
          <w:szCs w:val="22"/>
        </w:rPr>
        <w:t>veškeré další činnosti nutné v rámci správních řízení, vedoucí k vydání povolení</w:t>
      </w:r>
      <w:r w:rsidR="00F22459">
        <w:rPr>
          <w:rFonts w:asciiTheme="minorHAnsi" w:hAnsiTheme="minorHAnsi" w:cstheme="minorHAnsi"/>
          <w:sz w:val="22"/>
          <w:szCs w:val="22"/>
        </w:rPr>
        <w:t xml:space="preserve"> </w:t>
      </w:r>
      <w:r w:rsidR="000645C4">
        <w:rPr>
          <w:rFonts w:asciiTheme="minorHAnsi" w:hAnsiTheme="minorHAnsi" w:cstheme="minorHAnsi"/>
          <w:sz w:val="22"/>
          <w:szCs w:val="22"/>
        </w:rPr>
        <w:t xml:space="preserve">stavby / </w:t>
      </w:r>
      <w:r w:rsidR="00F40DDA">
        <w:rPr>
          <w:rFonts w:asciiTheme="minorHAnsi" w:hAnsiTheme="minorHAnsi" w:cstheme="minorHAnsi"/>
          <w:sz w:val="22"/>
          <w:szCs w:val="22"/>
        </w:rPr>
        <w:t>záměru</w:t>
      </w:r>
    </w:p>
    <w:p w14:paraId="646CF0F6" w14:textId="77777777" w:rsidR="001820AE" w:rsidRPr="001820AE" w:rsidRDefault="001820AE" w:rsidP="001820AE">
      <w:pPr>
        <w:pStyle w:val="Odstavecseseznamem"/>
        <w:ind w:left="505"/>
        <w:jc w:val="both"/>
        <w:rPr>
          <w:rFonts w:asciiTheme="minorHAnsi" w:hAnsiTheme="minorHAnsi" w:cstheme="minorHAnsi"/>
          <w:color w:val="FF0000"/>
          <w:sz w:val="22"/>
          <w:szCs w:val="22"/>
        </w:rPr>
      </w:pPr>
    </w:p>
    <w:p w14:paraId="42650B66" w14:textId="77777777" w:rsidR="004C561C" w:rsidRPr="001820AE" w:rsidRDefault="008771E0" w:rsidP="001820AE">
      <w:pPr>
        <w:jc w:val="both"/>
        <w:rPr>
          <w:rFonts w:asciiTheme="minorHAnsi" w:hAnsiTheme="minorHAnsi" w:cstheme="minorHAnsi"/>
          <w:sz w:val="22"/>
          <w:szCs w:val="22"/>
        </w:rPr>
      </w:pPr>
      <w:r>
        <w:rPr>
          <w:rFonts w:asciiTheme="minorHAnsi" w:hAnsiTheme="minorHAnsi" w:cstheme="minorHAnsi"/>
          <w:sz w:val="22"/>
          <w:szCs w:val="22"/>
        </w:rPr>
        <w:t>Z</w:t>
      </w:r>
      <w:r w:rsidR="004C561C" w:rsidRPr="001820AE">
        <w:rPr>
          <w:rFonts w:asciiTheme="minorHAnsi" w:hAnsiTheme="minorHAnsi" w:cstheme="minorHAnsi"/>
          <w:sz w:val="22"/>
          <w:szCs w:val="22"/>
        </w:rPr>
        <w:t xml:space="preserve">hotovitel předá: </w:t>
      </w:r>
    </w:p>
    <w:p w14:paraId="39730F76" w14:textId="2529CC33" w:rsidR="004C561C" w:rsidRPr="00D36FB9" w:rsidRDefault="008536AD" w:rsidP="004C561C">
      <w:pPr>
        <w:pStyle w:val="Odstavecseseznamem"/>
        <w:numPr>
          <w:ilvl w:val="0"/>
          <w:numId w:val="32"/>
        </w:numPr>
        <w:jc w:val="both"/>
        <w:rPr>
          <w:rFonts w:asciiTheme="minorHAnsi" w:hAnsiTheme="minorHAnsi" w:cstheme="minorHAnsi"/>
          <w:sz w:val="22"/>
          <w:szCs w:val="22"/>
        </w:rPr>
      </w:pPr>
      <w:r w:rsidRPr="00D36FB9">
        <w:rPr>
          <w:rFonts w:asciiTheme="minorHAnsi" w:hAnsiTheme="minorHAnsi" w:cstheme="minorHAnsi"/>
          <w:sz w:val="22"/>
          <w:szCs w:val="22"/>
        </w:rPr>
        <w:t>vyjádření a stanoviska</w:t>
      </w:r>
      <w:r w:rsidR="00F22459">
        <w:rPr>
          <w:rFonts w:asciiTheme="minorHAnsi" w:hAnsiTheme="minorHAnsi" w:cstheme="minorHAnsi"/>
          <w:sz w:val="22"/>
          <w:szCs w:val="22"/>
        </w:rPr>
        <w:t xml:space="preserve"> v listinné podobě v</w:t>
      </w:r>
      <w:r w:rsidRPr="00D36FB9">
        <w:rPr>
          <w:rFonts w:asciiTheme="minorHAnsi" w:hAnsiTheme="minorHAnsi" w:cstheme="minorHAnsi"/>
          <w:sz w:val="22"/>
          <w:szCs w:val="22"/>
        </w:rPr>
        <w:t xml:space="preserve"> počtu 1x originál a 2x kopie</w:t>
      </w:r>
      <w:r w:rsidR="004C561C" w:rsidRPr="00D36FB9">
        <w:rPr>
          <w:rFonts w:asciiTheme="minorHAnsi" w:hAnsiTheme="minorHAnsi" w:cstheme="minorHAnsi"/>
          <w:sz w:val="22"/>
          <w:szCs w:val="22"/>
        </w:rPr>
        <w:t xml:space="preserve">, </w:t>
      </w:r>
      <w:r w:rsidRPr="00D36FB9">
        <w:rPr>
          <w:rFonts w:asciiTheme="minorHAnsi" w:hAnsiTheme="minorHAnsi" w:cstheme="minorHAnsi"/>
          <w:sz w:val="22"/>
          <w:szCs w:val="22"/>
        </w:rPr>
        <w:t>v elektronické podobě ve formátu PDF v počtu 1 nosič CD nebo DVD</w:t>
      </w:r>
      <w:r w:rsidR="00F65B0F" w:rsidRPr="00D36FB9">
        <w:rPr>
          <w:rFonts w:asciiTheme="minorHAnsi" w:hAnsiTheme="minorHAnsi" w:cstheme="minorHAnsi"/>
          <w:sz w:val="22"/>
          <w:szCs w:val="22"/>
        </w:rPr>
        <w:t xml:space="preserve"> </w:t>
      </w:r>
    </w:p>
    <w:p w14:paraId="0E24FFAE" w14:textId="3B316253" w:rsidR="004C561C" w:rsidRPr="00F22459" w:rsidRDefault="00D36FB9" w:rsidP="00F22459">
      <w:pPr>
        <w:pStyle w:val="Odstavecseseznamem"/>
        <w:numPr>
          <w:ilvl w:val="0"/>
          <w:numId w:val="32"/>
        </w:numPr>
        <w:jc w:val="both"/>
        <w:rPr>
          <w:rFonts w:asciiTheme="minorHAnsi" w:hAnsiTheme="minorHAnsi" w:cstheme="minorHAnsi"/>
          <w:sz w:val="22"/>
          <w:szCs w:val="22"/>
        </w:rPr>
      </w:pPr>
      <w:r w:rsidRPr="00D36FB9">
        <w:rPr>
          <w:rFonts w:asciiTheme="minorHAnsi" w:hAnsiTheme="minorHAnsi" w:cstheme="minorHAnsi"/>
          <w:sz w:val="22"/>
          <w:szCs w:val="22"/>
        </w:rPr>
        <w:t>podpis souhlasů</w:t>
      </w:r>
      <w:r w:rsidR="004C561C" w:rsidRPr="00D36FB9">
        <w:rPr>
          <w:rFonts w:asciiTheme="minorHAnsi" w:hAnsiTheme="minorHAnsi" w:cstheme="minorHAnsi"/>
          <w:sz w:val="22"/>
          <w:szCs w:val="22"/>
        </w:rPr>
        <w:t xml:space="preserve"> s umístěním a realizací stavby na situaci stavby</w:t>
      </w:r>
      <w:r w:rsidR="00F22459">
        <w:rPr>
          <w:rFonts w:asciiTheme="minorHAnsi" w:hAnsiTheme="minorHAnsi" w:cstheme="minorHAnsi"/>
          <w:sz w:val="22"/>
          <w:szCs w:val="22"/>
        </w:rPr>
        <w:t xml:space="preserve"> v listinné podobě</w:t>
      </w:r>
      <w:r w:rsidR="004C561C" w:rsidRPr="00D36FB9">
        <w:rPr>
          <w:rFonts w:asciiTheme="minorHAnsi" w:hAnsiTheme="minorHAnsi" w:cstheme="minorHAnsi"/>
          <w:sz w:val="22"/>
          <w:szCs w:val="22"/>
        </w:rPr>
        <w:t xml:space="preserve"> v počtu 2x originál</w:t>
      </w:r>
      <w:r w:rsidRPr="00D36FB9">
        <w:rPr>
          <w:rFonts w:asciiTheme="minorHAnsi" w:hAnsiTheme="minorHAnsi" w:cstheme="minorHAnsi"/>
          <w:sz w:val="22"/>
          <w:szCs w:val="22"/>
        </w:rPr>
        <w:t xml:space="preserve"> a 2x kopie</w:t>
      </w:r>
      <w:r w:rsidR="00F22459" w:rsidRPr="00D36FB9">
        <w:rPr>
          <w:rFonts w:asciiTheme="minorHAnsi" w:hAnsiTheme="minorHAnsi" w:cstheme="minorHAnsi"/>
          <w:sz w:val="22"/>
          <w:szCs w:val="22"/>
        </w:rPr>
        <w:t xml:space="preserve">, v elektronické podobě ve formátu PDF v počtu 1 nosič CD nebo DVD </w:t>
      </w:r>
    </w:p>
    <w:p w14:paraId="3C717992" w14:textId="49C0E9F4" w:rsidR="004C561C" w:rsidRPr="00D36FB9" w:rsidRDefault="00F22459" w:rsidP="004C561C">
      <w:pPr>
        <w:pStyle w:val="Odstavecseseznamem"/>
        <w:numPr>
          <w:ilvl w:val="0"/>
          <w:numId w:val="32"/>
        </w:numPr>
        <w:jc w:val="both"/>
        <w:rPr>
          <w:rFonts w:asciiTheme="minorHAnsi" w:hAnsiTheme="minorHAnsi" w:cstheme="minorHAnsi"/>
          <w:sz w:val="22"/>
          <w:szCs w:val="22"/>
        </w:rPr>
      </w:pPr>
      <w:r>
        <w:rPr>
          <w:rFonts w:asciiTheme="minorHAnsi" w:hAnsiTheme="minorHAnsi" w:cstheme="minorHAnsi"/>
          <w:sz w:val="22"/>
          <w:szCs w:val="22"/>
        </w:rPr>
        <w:t xml:space="preserve">pravomocné povolení </w:t>
      </w:r>
      <w:r w:rsidR="000645C4">
        <w:rPr>
          <w:rFonts w:asciiTheme="minorHAnsi" w:hAnsiTheme="minorHAnsi" w:cstheme="minorHAnsi"/>
          <w:sz w:val="22"/>
          <w:szCs w:val="22"/>
        </w:rPr>
        <w:t xml:space="preserve">stavby / </w:t>
      </w:r>
      <w:r w:rsidR="00F40DDA">
        <w:rPr>
          <w:rFonts w:asciiTheme="minorHAnsi" w:hAnsiTheme="minorHAnsi" w:cstheme="minorHAnsi"/>
          <w:sz w:val="22"/>
          <w:szCs w:val="22"/>
        </w:rPr>
        <w:t xml:space="preserve">záměru </w:t>
      </w:r>
      <w:r>
        <w:rPr>
          <w:rFonts w:asciiTheme="minorHAnsi" w:hAnsiTheme="minorHAnsi" w:cstheme="minorHAnsi"/>
          <w:sz w:val="22"/>
          <w:szCs w:val="22"/>
        </w:rPr>
        <w:t>v listinné podobě v počtu 2x originál</w:t>
      </w:r>
      <w:bookmarkStart w:id="0" w:name="_GoBack"/>
      <w:bookmarkEnd w:id="0"/>
    </w:p>
    <w:p w14:paraId="6851BB31" w14:textId="77777777" w:rsidR="00D36FB9" w:rsidRPr="00367C9F" w:rsidRDefault="00D36FB9" w:rsidP="008536AD">
      <w:pPr>
        <w:pStyle w:val="Odstavecseseznamem"/>
        <w:ind w:left="360"/>
        <w:rPr>
          <w:rFonts w:asciiTheme="minorHAnsi" w:hAnsiTheme="minorHAnsi" w:cstheme="minorHAnsi"/>
          <w:b/>
          <w:bCs/>
          <w:sz w:val="22"/>
          <w:szCs w:val="22"/>
        </w:rPr>
      </w:pPr>
    </w:p>
    <w:p w14:paraId="224D4604" w14:textId="15DA50E3" w:rsidR="00580BB4" w:rsidRDefault="002952E5" w:rsidP="00A2184B">
      <w:pPr>
        <w:pStyle w:val="Odstavecseseznamem"/>
        <w:numPr>
          <w:ilvl w:val="1"/>
          <w:numId w:val="13"/>
        </w:numPr>
        <w:rPr>
          <w:rFonts w:asciiTheme="minorHAnsi" w:hAnsiTheme="minorHAnsi" w:cstheme="minorHAnsi"/>
          <w:b/>
          <w:bCs/>
          <w:sz w:val="22"/>
          <w:szCs w:val="22"/>
        </w:rPr>
      </w:pPr>
      <w:r>
        <w:rPr>
          <w:rFonts w:asciiTheme="minorHAnsi" w:hAnsiTheme="minorHAnsi" w:cstheme="minorHAnsi"/>
          <w:b/>
          <w:sz w:val="22"/>
          <w:szCs w:val="22"/>
        </w:rPr>
        <w:t>D</w:t>
      </w:r>
      <w:r w:rsidR="00F22459">
        <w:rPr>
          <w:rFonts w:asciiTheme="minorHAnsi" w:hAnsiTheme="minorHAnsi" w:cstheme="minorHAnsi"/>
          <w:b/>
          <w:sz w:val="22"/>
          <w:szCs w:val="22"/>
        </w:rPr>
        <w:t xml:space="preserve">okumentace pro provádění stavby </w:t>
      </w:r>
    </w:p>
    <w:p w14:paraId="10F2E5B9" w14:textId="77777777" w:rsidR="00F22459" w:rsidRPr="008D6B2D" w:rsidRDefault="00F22459" w:rsidP="00F22459">
      <w:pPr>
        <w:pStyle w:val="Odstavecseseznamem"/>
        <w:spacing w:after="120"/>
        <w:ind w:left="717"/>
        <w:jc w:val="both"/>
        <w:rPr>
          <w:rFonts w:asciiTheme="minorHAnsi" w:hAnsiTheme="minorHAnsi" w:cstheme="minorHAnsi"/>
          <w:b/>
          <w:color w:val="FF0000"/>
          <w:sz w:val="22"/>
          <w:szCs w:val="22"/>
          <w:u w:val="single"/>
        </w:rPr>
      </w:pPr>
      <w:r>
        <w:rPr>
          <w:rFonts w:asciiTheme="minorHAnsi" w:hAnsiTheme="minorHAnsi" w:cstheme="minorHAnsi"/>
          <w:sz w:val="22"/>
          <w:szCs w:val="22"/>
          <w:u w:val="single"/>
        </w:rPr>
        <w:t xml:space="preserve">bude </w:t>
      </w:r>
      <w:r w:rsidRPr="008D6B2D">
        <w:rPr>
          <w:rFonts w:asciiTheme="minorHAnsi" w:hAnsiTheme="minorHAnsi" w:cstheme="minorHAnsi"/>
          <w:sz w:val="22"/>
          <w:szCs w:val="22"/>
          <w:u w:val="single"/>
        </w:rPr>
        <w:t>zpracována zejména v souladu s:</w:t>
      </w:r>
    </w:p>
    <w:p w14:paraId="1BF1A5B0" w14:textId="6D7266E6" w:rsidR="00033481" w:rsidRDefault="00033481" w:rsidP="004F7242">
      <w:pPr>
        <w:pStyle w:val="Odstavecseseznamem"/>
        <w:numPr>
          <w:ilvl w:val="0"/>
          <w:numId w:val="43"/>
        </w:numPr>
        <w:ind w:left="709" w:hanging="425"/>
        <w:jc w:val="both"/>
        <w:rPr>
          <w:rFonts w:asciiTheme="minorHAnsi" w:eastAsia="Arial" w:hAnsiTheme="minorHAnsi" w:cstheme="minorHAnsi"/>
          <w:sz w:val="22"/>
          <w:szCs w:val="22"/>
        </w:rPr>
      </w:pPr>
      <w:r>
        <w:rPr>
          <w:rFonts w:asciiTheme="minorHAnsi" w:hAnsiTheme="minorHAnsi" w:cstheme="minorHAnsi"/>
          <w:sz w:val="22"/>
          <w:szCs w:val="22"/>
        </w:rPr>
        <w:t>se S</w:t>
      </w:r>
      <w:r w:rsidR="008D6B2D" w:rsidRPr="008D6B2D">
        <w:rPr>
          <w:rFonts w:asciiTheme="minorHAnsi" w:hAnsiTheme="minorHAnsi" w:cstheme="minorHAnsi"/>
          <w:sz w:val="22"/>
          <w:szCs w:val="22"/>
        </w:rPr>
        <w:t>ituac</w:t>
      </w:r>
      <w:r>
        <w:rPr>
          <w:rFonts w:asciiTheme="minorHAnsi" w:hAnsiTheme="minorHAnsi" w:cstheme="minorHAnsi"/>
          <w:sz w:val="22"/>
          <w:szCs w:val="22"/>
        </w:rPr>
        <w:t>i</w:t>
      </w:r>
      <w:r w:rsidR="008D6B2D" w:rsidRPr="008D6B2D">
        <w:rPr>
          <w:rFonts w:asciiTheme="minorHAnsi" w:hAnsiTheme="minorHAnsi" w:cstheme="minorHAnsi"/>
          <w:sz w:val="22"/>
          <w:szCs w:val="22"/>
        </w:rPr>
        <w:t xml:space="preserve"> </w:t>
      </w:r>
      <w:r w:rsidR="008D6B2D" w:rsidRPr="008D6B2D">
        <w:rPr>
          <w:rFonts w:asciiTheme="minorHAnsi" w:eastAsia="Arial" w:hAnsiTheme="minorHAnsi" w:cstheme="minorHAnsi"/>
          <w:sz w:val="22"/>
          <w:szCs w:val="22"/>
        </w:rPr>
        <w:t xml:space="preserve">celé </w:t>
      </w:r>
      <w:r>
        <w:rPr>
          <w:rFonts w:asciiTheme="minorHAnsi" w:eastAsia="Arial" w:hAnsiTheme="minorHAnsi" w:cstheme="minorHAnsi"/>
          <w:sz w:val="22"/>
          <w:szCs w:val="22"/>
        </w:rPr>
        <w:t>tr</w:t>
      </w:r>
      <w:r w:rsidR="00911D3E">
        <w:rPr>
          <w:rFonts w:asciiTheme="minorHAnsi" w:eastAsia="Arial" w:hAnsiTheme="minorHAnsi" w:cstheme="minorHAnsi"/>
          <w:sz w:val="22"/>
          <w:szCs w:val="22"/>
        </w:rPr>
        <w:t>asy (příloha výběrového řízení)</w:t>
      </w:r>
      <w:r w:rsidR="008D6B2D" w:rsidRPr="008D6B2D">
        <w:rPr>
          <w:rFonts w:asciiTheme="minorHAnsi" w:eastAsia="Arial" w:hAnsiTheme="minorHAnsi" w:cstheme="minorHAnsi"/>
          <w:sz w:val="22"/>
          <w:szCs w:val="22"/>
        </w:rPr>
        <w:t>, se kterou byl zhotovitel seznámen v rámci veřejné zakázky</w:t>
      </w:r>
    </w:p>
    <w:p w14:paraId="0467C417" w14:textId="0149E23C" w:rsidR="008D6B2D" w:rsidRPr="004F7242" w:rsidRDefault="00033481" w:rsidP="00911D3E">
      <w:pPr>
        <w:pStyle w:val="Odstavecseseznamem"/>
        <w:numPr>
          <w:ilvl w:val="0"/>
          <w:numId w:val="43"/>
        </w:numPr>
        <w:ind w:left="709" w:hanging="425"/>
        <w:jc w:val="both"/>
        <w:rPr>
          <w:rFonts w:asciiTheme="minorHAnsi" w:eastAsia="Arial" w:hAnsiTheme="minorHAnsi" w:cstheme="minorHAnsi"/>
          <w:sz w:val="22"/>
          <w:szCs w:val="22"/>
        </w:rPr>
      </w:pPr>
      <w:r w:rsidRPr="00033481">
        <w:rPr>
          <w:rFonts w:asciiTheme="minorHAnsi" w:hAnsiTheme="minorHAnsi" w:cstheme="minorHAnsi"/>
          <w:sz w:val="22"/>
          <w:szCs w:val="22"/>
        </w:rPr>
        <w:lastRenderedPageBreak/>
        <w:t xml:space="preserve">v souladu s </w:t>
      </w:r>
      <w:r w:rsidR="008D6B2D" w:rsidRPr="00033481">
        <w:rPr>
          <w:rFonts w:asciiTheme="minorHAnsi" w:eastAsia="Arial" w:hAnsiTheme="minorHAnsi" w:cstheme="minorHAnsi"/>
          <w:sz w:val="22"/>
          <w:szCs w:val="22"/>
        </w:rPr>
        <w:t>Monitoring</w:t>
      </w:r>
      <w:r w:rsidRPr="00033481">
        <w:rPr>
          <w:rFonts w:asciiTheme="minorHAnsi" w:eastAsia="Arial" w:hAnsiTheme="minorHAnsi" w:cstheme="minorHAnsi"/>
          <w:sz w:val="22"/>
          <w:szCs w:val="22"/>
        </w:rPr>
        <w:t xml:space="preserve">em </w:t>
      </w:r>
      <w:r w:rsidR="008D6B2D" w:rsidRPr="00911D3E">
        <w:rPr>
          <w:rFonts w:asciiTheme="minorHAnsi" w:eastAsia="Arial" w:hAnsiTheme="minorHAnsi" w:cstheme="minorHAnsi"/>
          <w:sz w:val="22"/>
          <w:szCs w:val="22"/>
        </w:rPr>
        <w:t>kanalizace z období 8.10.2024 – 9.10.2024, který provedla společnost SEZAKO Prostějov s.r.o., se sídlem J. B. Pecky 4342/14, 796 01 Prostějov, IČO 25579703, se kterým byl zhotovitel seznámen v rámci veřejné zakázky.</w:t>
      </w:r>
      <w:r w:rsidRPr="00911D3E">
        <w:rPr>
          <w:rFonts w:ascii="Arial" w:eastAsia="Arial" w:hAnsi="Arial" w:cs="Arial"/>
          <w:sz w:val="20"/>
          <w:szCs w:val="20"/>
          <w:lang w:eastAsia="en-US"/>
        </w:rPr>
        <w:t xml:space="preserve"> </w:t>
      </w:r>
    </w:p>
    <w:p w14:paraId="0CDB5C29" w14:textId="79B7348B" w:rsidR="00F22459" w:rsidRPr="008D6B2D" w:rsidRDefault="00F22459" w:rsidP="00DE6C91">
      <w:pPr>
        <w:pStyle w:val="Odstavecseseznamem"/>
        <w:numPr>
          <w:ilvl w:val="0"/>
          <w:numId w:val="43"/>
        </w:numPr>
        <w:ind w:left="709" w:hanging="425"/>
        <w:jc w:val="both"/>
        <w:rPr>
          <w:rFonts w:asciiTheme="minorHAnsi" w:hAnsiTheme="minorHAnsi" w:cstheme="minorHAnsi"/>
          <w:sz w:val="22"/>
          <w:szCs w:val="22"/>
        </w:rPr>
      </w:pPr>
      <w:r w:rsidRPr="008D6B2D">
        <w:rPr>
          <w:rFonts w:asciiTheme="minorHAnsi" w:hAnsiTheme="minorHAnsi" w:cstheme="minorHAnsi"/>
          <w:sz w:val="22"/>
          <w:szCs w:val="22"/>
        </w:rPr>
        <w:t>zákonem č. 283/2021 Sb., stavební zákon, ve znění pozdějších předpisů</w:t>
      </w:r>
    </w:p>
    <w:p w14:paraId="77658011" w14:textId="2D923629" w:rsidR="00F22459" w:rsidRPr="00F22459" w:rsidRDefault="00F22459">
      <w:pPr>
        <w:pStyle w:val="Odstavecseseznamem"/>
        <w:numPr>
          <w:ilvl w:val="0"/>
          <w:numId w:val="43"/>
        </w:numPr>
        <w:ind w:left="709" w:hanging="425"/>
        <w:jc w:val="both"/>
        <w:rPr>
          <w:rFonts w:asciiTheme="minorHAnsi" w:hAnsiTheme="minorHAnsi" w:cstheme="minorHAnsi"/>
          <w:sz w:val="22"/>
          <w:szCs w:val="22"/>
        </w:rPr>
      </w:pPr>
      <w:r w:rsidRPr="008D6B2D">
        <w:rPr>
          <w:rFonts w:asciiTheme="minorHAnsi" w:hAnsiTheme="minorHAnsi" w:cstheme="minorHAnsi"/>
          <w:sz w:val="22"/>
          <w:szCs w:val="22"/>
        </w:rPr>
        <w:t xml:space="preserve">vyhláškou č. </w:t>
      </w:r>
      <w:r w:rsidR="00C86B64" w:rsidRPr="008D6B2D">
        <w:rPr>
          <w:rFonts w:asciiTheme="minorHAnsi" w:hAnsiTheme="minorHAnsi" w:cstheme="minorHAnsi"/>
          <w:sz w:val="22"/>
          <w:szCs w:val="22"/>
        </w:rPr>
        <w:t>131/2024 Sb., o dokumentaci staveb, ve znění pozdějších předpisů</w:t>
      </w:r>
      <w:r w:rsidR="00C86B64" w:rsidRPr="00717357">
        <w:rPr>
          <w:rFonts w:asciiTheme="minorHAnsi" w:hAnsiTheme="minorHAnsi" w:cstheme="minorHAnsi"/>
          <w:sz w:val="22"/>
          <w:szCs w:val="22"/>
        </w:rPr>
        <w:t xml:space="preserve"> a její přílohy</w:t>
      </w:r>
      <w:r w:rsidRPr="00F22459">
        <w:rPr>
          <w:rFonts w:asciiTheme="minorHAnsi" w:hAnsiTheme="minorHAnsi" w:cstheme="minorHAnsi"/>
          <w:sz w:val="22"/>
          <w:szCs w:val="22"/>
        </w:rPr>
        <w:t>:</w:t>
      </w:r>
    </w:p>
    <w:p w14:paraId="0BEF1539" w14:textId="4A7F61A5" w:rsidR="00F22459" w:rsidRPr="00717357" w:rsidRDefault="000645C4">
      <w:pPr>
        <w:pStyle w:val="Odstavecseseznamem"/>
        <w:numPr>
          <w:ilvl w:val="0"/>
          <w:numId w:val="40"/>
        </w:numPr>
        <w:jc w:val="both"/>
        <w:rPr>
          <w:rFonts w:asciiTheme="minorHAnsi" w:hAnsiTheme="minorHAnsi" w:cstheme="minorHAnsi"/>
          <w:sz w:val="22"/>
          <w:szCs w:val="22"/>
        </w:rPr>
      </w:pPr>
      <w:r w:rsidRPr="00717357">
        <w:rPr>
          <w:rFonts w:asciiTheme="minorHAnsi" w:hAnsiTheme="minorHAnsi" w:cstheme="minorHAnsi"/>
          <w:sz w:val="22"/>
          <w:szCs w:val="22"/>
        </w:rPr>
        <w:t xml:space="preserve">č. </w:t>
      </w:r>
      <w:r>
        <w:rPr>
          <w:rFonts w:asciiTheme="minorHAnsi" w:hAnsiTheme="minorHAnsi" w:cstheme="minorHAnsi"/>
          <w:sz w:val="22"/>
          <w:szCs w:val="22"/>
        </w:rPr>
        <w:t>8</w:t>
      </w:r>
      <w:r w:rsidRPr="00717357">
        <w:rPr>
          <w:rFonts w:asciiTheme="minorHAnsi" w:hAnsiTheme="minorHAnsi" w:cstheme="minorHAnsi"/>
          <w:sz w:val="22"/>
          <w:szCs w:val="22"/>
        </w:rPr>
        <w:t xml:space="preserve"> </w:t>
      </w:r>
      <w:r>
        <w:rPr>
          <w:rFonts w:asciiTheme="minorHAnsi" w:hAnsiTheme="minorHAnsi" w:cstheme="minorHAnsi"/>
          <w:sz w:val="22"/>
          <w:szCs w:val="22"/>
        </w:rPr>
        <w:t xml:space="preserve">- </w:t>
      </w:r>
      <w:r w:rsidR="00F22459" w:rsidRPr="00717357">
        <w:rPr>
          <w:rFonts w:asciiTheme="minorHAnsi" w:hAnsiTheme="minorHAnsi" w:cstheme="minorHAnsi"/>
          <w:sz w:val="22"/>
          <w:szCs w:val="22"/>
        </w:rPr>
        <w:t xml:space="preserve">obsah dokumentace </w:t>
      </w:r>
      <w:r w:rsidR="00F22459" w:rsidRPr="008E479D">
        <w:rPr>
          <w:rFonts w:asciiTheme="minorHAnsi" w:hAnsiTheme="minorHAnsi" w:cstheme="minorHAnsi"/>
          <w:bCs/>
          <w:sz w:val="22"/>
          <w:szCs w:val="22"/>
        </w:rPr>
        <w:t xml:space="preserve">pro </w:t>
      </w:r>
      <w:r w:rsidR="00D6302E">
        <w:rPr>
          <w:rFonts w:asciiTheme="minorHAnsi" w:hAnsiTheme="minorHAnsi" w:cstheme="minorHAnsi"/>
          <w:sz w:val="22"/>
          <w:szCs w:val="22"/>
        </w:rPr>
        <w:t>provádění</w:t>
      </w:r>
      <w:r w:rsidR="00F22459" w:rsidRPr="008E479D">
        <w:rPr>
          <w:rFonts w:asciiTheme="minorHAnsi" w:hAnsiTheme="minorHAnsi" w:cstheme="minorHAnsi"/>
          <w:sz w:val="22"/>
          <w:szCs w:val="22"/>
        </w:rPr>
        <w:t xml:space="preserve"> stavby </w:t>
      </w:r>
    </w:p>
    <w:p w14:paraId="6E0DE7B9" w14:textId="789BF09D" w:rsidR="00F22459" w:rsidRDefault="00F22459">
      <w:pPr>
        <w:pStyle w:val="Odstavecseseznamem"/>
        <w:numPr>
          <w:ilvl w:val="0"/>
          <w:numId w:val="43"/>
        </w:numPr>
        <w:tabs>
          <w:tab w:val="num" w:pos="720"/>
        </w:tabs>
        <w:ind w:left="709"/>
        <w:jc w:val="both"/>
        <w:rPr>
          <w:rFonts w:asciiTheme="minorHAnsi" w:hAnsiTheme="minorHAnsi" w:cstheme="minorHAnsi"/>
          <w:sz w:val="22"/>
          <w:szCs w:val="22"/>
        </w:rPr>
      </w:pPr>
      <w:r w:rsidRPr="00717357">
        <w:rPr>
          <w:rFonts w:asciiTheme="minorHAnsi" w:hAnsiTheme="minorHAnsi" w:cstheme="minorHAnsi"/>
          <w:sz w:val="22"/>
          <w:szCs w:val="22"/>
        </w:rPr>
        <w:t xml:space="preserve">vyhláškou č. </w:t>
      </w:r>
      <w:r>
        <w:rPr>
          <w:rFonts w:asciiTheme="minorHAnsi" w:hAnsiTheme="minorHAnsi" w:cstheme="minorHAnsi"/>
          <w:sz w:val="22"/>
          <w:szCs w:val="22"/>
        </w:rPr>
        <w:t>146/2024</w:t>
      </w:r>
      <w:r w:rsidRPr="00717357">
        <w:rPr>
          <w:rFonts w:asciiTheme="minorHAnsi" w:hAnsiTheme="minorHAnsi" w:cstheme="minorHAnsi"/>
          <w:sz w:val="22"/>
          <w:szCs w:val="22"/>
        </w:rPr>
        <w:t xml:space="preserve"> Sb., o požadavcích </w:t>
      </w:r>
      <w:r>
        <w:rPr>
          <w:rFonts w:asciiTheme="minorHAnsi" w:hAnsiTheme="minorHAnsi" w:cstheme="minorHAnsi"/>
          <w:sz w:val="22"/>
          <w:szCs w:val="22"/>
        </w:rPr>
        <w:t>na výstavbu, ve znění pozdějších předpisů</w:t>
      </w:r>
    </w:p>
    <w:p w14:paraId="06EAA351" w14:textId="688F9FEC" w:rsidR="00F22459" w:rsidRPr="00D6302E" w:rsidRDefault="00D6302E">
      <w:pPr>
        <w:numPr>
          <w:ilvl w:val="0"/>
          <w:numId w:val="43"/>
        </w:numPr>
        <w:tabs>
          <w:tab w:val="num" w:pos="643"/>
          <w:tab w:val="num" w:pos="720"/>
        </w:tabs>
        <w:ind w:left="709"/>
        <w:jc w:val="both"/>
        <w:rPr>
          <w:rFonts w:asciiTheme="minorHAnsi" w:hAnsiTheme="minorHAnsi" w:cstheme="minorHAnsi"/>
          <w:sz w:val="22"/>
          <w:szCs w:val="22"/>
        </w:rPr>
      </w:pPr>
      <w:r>
        <w:rPr>
          <w:rFonts w:asciiTheme="minorHAnsi" w:hAnsiTheme="minorHAnsi" w:cstheme="minorHAnsi"/>
          <w:snapToGrid w:val="0"/>
          <w:sz w:val="22"/>
          <w:szCs w:val="22"/>
        </w:rPr>
        <w:tab/>
      </w:r>
      <w:r w:rsidR="00F22459" w:rsidRPr="00D6302E">
        <w:rPr>
          <w:rFonts w:asciiTheme="minorHAnsi" w:hAnsiTheme="minorHAnsi" w:cstheme="minorHAnsi"/>
          <w:snapToGrid w:val="0"/>
          <w:sz w:val="22"/>
          <w:szCs w:val="22"/>
        </w:rPr>
        <w:t>se zákonem č. 134/2016 Sb., o zadávání veřejných zakázek, ve znění pozdějších předpisů</w:t>
      </w:r>
    </w:p>
    <w:p w14:paraId="728806A1" w14:textId="77777777" w:rsidR="00F22459" w:rsidRPr="00D6302E" w:rsidRDefault="00F22459">
      <w:pPr>
        <w:numPr>
          <w:ilvl w:val="0"/>
          <w:numId w:val="43"/>
        </w:numPr>
        <w:ind w:left="709"/>
        <w:jc w:val="both"/>
        <w:rPr>
          <w:rFonts w:asciiTheme="minorHAnsi" w:hAnsiTheme="minorHAnsi" w:cstheme="minorHAnsi"/>
          <w:sz w:val="22"/>
          <w:szCs w:val="22"/>
        </w:rPr>
      </w:pPr>
      <w:r w:rsidRPr="00D6302E">
        <w:rPr>
          <w:rFonts w:asciiTheme="minorHAnsi" w:hAnsiTheme="minorHAnsi"/>
          <w:sz w:val="22"/>
          <w:szCs w:val="22"/>
        </w:rPr>
        <w:t>vyjádřením a stanovisky orgánů veřejné správy, dotčených subjektů (orgánů) a správců sítí</w:t>
      </w:r>
    </w:p>
    <w:p w14:paraId="67735522" w14:textId="2022CCDF" w:rsidR="00F22459" w:rsidRDefault="00F22459">
      <w:pPr>
        <w:pStyle w:val="Odstavecseseznamem"/>
        <w:numPr>
          <w:ilvl w:val="0"/>
          <w:numId w:val="43"/>
        </w:numPr>
        <w:ind w:left="709"/>
        <w:jc w:val="both"/>
        <w:rPr>
          <w:rFonts w:asciiTheme="minorHAnsi" w:hAnsiTheme="minorHAnsi"/>
          <w:sz w:val="22"/>
          <w:szCs w:val="22"/>
        </w:rPr>
      </w:pPr>
      <w:r w:rsidRPr="00D6302E">
        <w:rPr>
          <w:rFonts w:asciiTheme="minorHAnsi" w:hAnsiTheme="minorHAnsi"/>
          <w:sz w:val="22"/>
          <w:szCs w:val="22"/>
        </w:rPr>
        <w:t>pokyny poskytovatele dotace nebo příspěvku (budou-li známy, a to na náklady zhotovitele za dohodnutých podmínek</w:t>
      </w:r>
      <w:r>
        <w:rPr>
          <w:rFonts w:asciiTheme="minorHAnsi" w:hAnsiTheme="minorHAnsi"/>
          <w:sz w:val="22"/>
          <w:szCs w:val="22"/>
        </w:rPr>
        <w:t>)</w:t>
      </w:r>
    </w:p>
    <w:p w14:paraId="721A55FC" w14:textId="69AC7A1F" w:rsidR="00F40DDA" w:rsidRDefault="00F40DDA">
      <w:pPr>
        <w:pStyle w:val="Odstavecseseznamem"/>
        <w:numPr>
          <w:ilvl w:val="0"/>
          <w:numId w:val="43"/>
        </w:numPr>
        <w:ind w:left="709"/>
        <w:jc w:val="both"/>
        <w:rPr>
          <w:rFonts w:asciiTheme="minorHAnsi" w:hAnsiTheme="minorHAnsi"/>
          <w:sz w:val="22"/>
          <w:szCs w:val="22"/>
        </w:rPr>
      </w:pPr>
      <w:r>
        <w:rPr>
          <w:rFonts w:asciiTheme="minorHAnsi" w:hAnsiTheme="minorHAnsi"/>
          <w:sz w:val="22"/>
          <w:szCs w:val="22"/>
        </w:rPr>
        <w:t>podmínkami povolení záměru</w:t>
      </w:r>
    </w:p>
    <w:p w14:paraId="4E95E2ED" w14:textId="77777777" w:rsidR="00F22459" w:rsidRPr="00717357" w:rsidRDefault="00F22459" w:rsidP="00F22459">
      <w:pPr>
        <w:pStyle w:val="Odstavecseseznamem"/>
        <w:ind w:left="643"/>
        <w:jc w:val="both"/>
        <w:rPr>
          <w:rFonts w:asciiTheme="minorHAnsi" w:hAnsiTheme="minorHAnsi"/>
          <w:sz w:val="22"/>
          <w:szCs w:val="22"/>
        </w:rPr>
      </w:pPr>
    </w:p>
    <w:p w14:paraId="672F7550" w14:textId="77777777" w:rsidR="00F22459" w:rsidRPr="00936F7D" w:rsidRDefault="00F22459" w:rsidP="00F22459">
      <w:pPr>
        <w:tabs>
          <w:tab w:val="num" w:pos="720"/>
        </w:tabs>
        <w:ind w:left="502"/>
        <w:jc w:val="both"/>
        <w:rPr>
          <w:rFonts w:asciiTheme="minorHAnsi" w:hAnsiTheme="minorHAnsi" w:cstheme="minorHAnsi"/>
          <w:sz w:val="22"/>
          <w:szCs w:val="22"/>
        </w:rPr>
      </w:pPr>
      <w:r w:rsidRPr="00936F7D">
        <w:rPr>
          <w:rFonts w:asciiTheme="minorHAnsi" w:hAnsiTheme="minorHAnsi" w:cstheme="minorHAnsi"/>
          <w:sz w:val="22"/>
          <w:szCs w:val="22"/>
        </w:rPr>
        <w:t xml:space="preserve">Zhotovitel dokumentaci odevzdá:  </w:t>
      </w:r>
    </w:p>
    <w:p w14:paraId="22B46863" w14:textId="77777777" w:rsidR="00F22459" w:rsidRPr="00936F7D" w:rsidRDefault="00F22459" w:rsidP="00F22459">
      <w:pPr>
        <w:tabs>
          <w:tab w:val="num" w:pos="720"/>
        </w:tabs>
        <w:ind w:left="502"/>
        <w:jc w:val="both"/>
        <w:rPr>
          <w:rFonts w:asciiTheme="minorHAnsi" w:hAnsiTheme="minorHAnsi" w:cstheme="minorHAnsi"/>
          <w:sz w:val="22"/>
          <w:szCs w:val="22"/>
        </w:rPr>
      </w:pPr>
      <w:r w:rsidRPr="00936F7D">
        <w:rPr>
          <w:rFonts w:asciiTheme="minorHAnsi" w:hAnsiTheme="minorHAnsi" w:cstheme="minorHAnsi"/>
          <w:sz w:val="22"/>
          <w:szCs w:val="22"/>
        </w:rPr>
        <w:t xml:space="preserve">- </w:t>
      </w:r>
      <w:r w:rsidRPr="00936F7D">
        <w:rPr>
          <w:rFonts w:asciiTheme="minorHAnsi" w:hAnsiTheme="minorHAnsi" w:cstheme="minorHAnsi"/>
          <w:sz w:val="22"/>
          <w:szCs w:val="22"/>
        </w:rPr>
        <w:tab/>
      </w:r>
      <w:r>
        <w:rPr>
          <w:rFonts w:asciiTheme="minorHAnsi" w:hAnsiTheme="minorHAnsi" w:cstheme="minorHAnsi"/>
          <w:sz w:val="22"/>
          <w:szCs w:val="22"/>
        </w:rPr>
        <w:tab/>
      </w:r>
      <w:r w:rsidRPr="00936F7D">
        <w:rPr>
          <w:rFonts w:asciiTheme="minorHAnsi" w:hAnsiTheme="minorHAnsi" w:cstheme="minorHAnsi"/>
          <w:sz w:val="22"/>
          <w:szCs w:val="22"/>
        </w:rPr>
        <w:t>v tištěné podobě v počtu 6 paré</w:t>
      </w:r>
    </w:p>
    <w:p w14:paraId="7E156E22" w14:textId="77777777" w:rsidR="00F22459" w:rsidRDefault="00F22459" w:rsidP="00F22459">
      <w:pPr>
        <w:tabs>
          <w:tab w:val="num" w:pos="720"/>
        </w:tabs>
        <w:ind w:left="1416" w:hanging="914"/>
        <w:jc w:val="both"/>
        <w:rPr>
          <w:rFonts w:ascii="Calibri" w:hAnsi="Calibri" w:cs="Arial"/>
          <w:sz w:val="22"/>
          <w:szCs w:val="22"/>
        </w:rPr>
      </w:pPr>
      <w:r w:rsidRPr="00936F7D">
        <w:rPr>
          <w:rFonts w:asciiTheme="minorHAnsi" w:hAnsiTheme="minorHAnsi" w:cstheme="minorHAnsi"/>
          <w:sz w:val="22"/>
          <w:szCs w:val="22"/>
        </w:rPr>
        <w:t>-</w:t>
      </w:r>
      <w:r w:rsidRPr="00936F7D">
        <w:rPr>
          <w:rFonts w:asciiTheme="minorHAnsi" w:hAnsiTheme="minorHAnsi" w:cstheme="minorHAnsi"/>
          <w:sz w:val="22"/>
          <w:szCs w:val="22"/>
        </w:rPr>
        <w:tab/>
      </w:r>
      <w:r>
        <w:rPr>
          <w:rFonts w:asciiTheme="minorHAnsi" w:hAnsiTheme="minorHAnsi" w:cstheme="minorHAnsi"/>
          <w:sz w:val="22"/>
          <w:szCs w:val="22"/>
        </w:rPr>
        <w:tab/>
      </w:r>
      <w:r w:rsidRPr="00367C9F">
        <w:rPr>
          <w:rFonts w:asciiTheme="minorHAnsi" w:hAnsiTheme="minorHAnsi" w:cstheme="minorHAnsi"/>
          <w:sz w:val="22"/>
          <w:szCs w:val="22"/>
        </w:rPr>
        <w:t xml:space="preserve">v elektronické podobě </w:t>
      </w:r>
      <w:r w:rsidRPr="00F653D9">
        <w:rPr>
          <w:rFonts w:ascii="Calibri" w:hAnsi="Calibri" w:cs="Arial"/>
          <w:sz w:val="22"/>
          <w:szCs w:val="22"/>
        </w:rPr>
        <w:t>ve formátu DWG (výkresová část), DOC (textová část)</w:t>
      </w:r>
      <w:r>
        <w:rPr>
          <w:rFonts w:asciiTheme="minorHAnsi" w:hAnsiTheme="minorHAnsi" w:cstheme="minorHAnsi"/>
          <w:sz w:val="22"/>
          <w:szCs w:val="22"/>
        </w:rPr>
        <w:t xml:space="preserve"> v počtu 1</w:t>
      </w:r>
      <w:r w:rsidRPr="00367C9F">
        <w:rPr>
          <w:rFonts w:asciiTheme="minorHAnsi" w:hAnsiTheme="minorHAnsi" w:cstheme="minorHAnsi"/>
          <w:sz w:val="22"/>
          <w:szCs w:val="22"/>
        </w:rPr>
        <w:t xml:space="preserve"> nosiče CD nebo DVD</w:t>
      </w:r>
      <w:r>
        <w:rPr>
          <w:rFonts w:asciiTheme="minorHAnsi" w:hAnsiTheme="minorHAnsi" w:cstheme="minorHAnsi"/>
          <w:sz w:val="22"/>
          <w:szCs w:val="22"/>
        </w:rPr>
        <w:t xml:space="preserve">, </w:t>
      </w:r>
      <w:r w:rsidRPr="00F653D9">
        <w:rPr>
          <w:rFonts w:ascii="Calibri" w:hAnsi="Calibri" w:cs="Arial"/>
          <w:sz w:val="22"/>
          <w:szCs w:val="22"/>
        </w:rPr>
        <w:t xml:space="preserve">se zajištěním ochrany </w:t>
      </w:r>
      <w:r>
        <w:rPr>
          <w:rFonts w:ascii="Calibri" w:hAnsi="Calibri" w:cs="Arial"/>
          <w:sz w:val="22"/>
          <w:szCs w:val="22"/>
        </w:rPr>
        <w:t>proti virům</w:t>
      </w:r>
    </w:p>
    <w:p w14:paraId="172F1C32" w14:textId="77777777" w:rsidR="00F22459" w:rsidRPr="007F38B6" w:rsidRDefault="00F22459" w:rsidP="00F22459">
      <w:pPr>
        <w:tabs>
          <w:tab w:val="num" w:pos="720"/>
        </w:tabs>
        <w:ind w:left="1416" w:hanging="914"/>
        <w:jc w:val="both"/>
        <w:rPr>
          <w:rFonts w:ascii="Calibri" w:hAnsi="Calibri" w:cs="Arial"/>
          <w:sz w:val="22"/>
          <w:szCs w:val="22"/>
        </w:rPr>
      </w:pPr>
      <w:r>
        <w:rPr>
          <w:rFonts w:ascii="Calibri" w:hAnsi="Calibri" w:cs="Arial"/>
          <w:sz w:val="22"/>
          <w:szCs w:val="22"/>
        </w:rPr>
        <w:t>-</w:t>
      </w:r>
      <w:r>
        <w:rPr>
          <w:rFonts w:ascii="Calibri" w:hAnsi="Calibri" w:cs="Arial"/>
          <w:sz w:val="22"/>
          <w:szCs w:val="22"/>
        </w:rPr>
        <w:tab/>
      </w:r>
      <w:r>
        <w:rPr>
          <w:rFonts w:ascii="Calibri" w:hAnsi="Calibri" w:cs="Arial"/>
          <w:sz w:val="22"/>
          <w:szCs w:val="22"/>
        </w:rPr>
        <w:tab/>
      </w:r>
      <w:r w:rsidRPr="00367C9F">
        <w:rPr>
          <w:rFonts w:asciiTheme="minorHAnsi" w:hAnsiTheme="minorHAnsi" w:cstheme="minorHAnsi"/>
          <w:sz w:val="22"/>
          <w:szCs w:val="22"/>
        </w:rPr>
        <w:t xml:space="preserve">v elektronické podobě </w:t>
      </w:r>
      <w:r w:rsidRPr="00F653D9">
        <w:rPr>
          <w:rFonts w:ascii="Calibri" w:hAnsi="Calibri" w:cs="Arial"/>
          <w:sz w:val="22"/>
          <w:szCs w:val="22"/>
        </w:rPr>
        <w:t xml:space="preserve">ve formátu </w:t>
      </w:r>
      <w:r>
        <w:rPr>
          <w:rFonts w:ascii="Calibri" w:hAnsi="Calibri" w:cs="Arial"/>
          <w:sz w:val="22"/>
          <w:szCs w:val="22"/>
        </w:rPr>
        <w:t>PDF</w:t>
      </w:r>
      <w:r w:rsidRPr="00F653D9">
        <w:rPr>
          <w:rFonts w:ascii="Calibri" w:hAnsi="Calibri" w:cs="Arial"/>
          <w:sz w:val="22"/>
          <w:szCs w:val="22"/>
        </w:rPr>
        <w:t xml:space="preserve"> (výkresová část), </w:t>
      </w:r>
      <w:r>
        <w:rPr>
          <w:rFonts w:ascii="Calibri" w:hAnsi="Calibri" w:cs="Arial"/>
          <w:sz w:val="22"/>
          <w:szCs w:val="22"/>
        </w:rPr>
        <w:t>PDF</w:t>
      </w:r>
      <w:r w:rsidRPr="00F653D9">
        <w:rPr>
          <w:rFonts w:ascii="Calibri" w:hAnsi="Calibri" w:cs="Arial"/>
          <w:sz w:val="22"/>
          <w:szCs w:val="22"/>
        </w:rPr>
        <w:t xml:space="preserve"> (textová část)</w:t>
      </w:r>
      <w:r>
        <w:rPr>
          <w:rFonts w:asciiTheme="minorHAnsi" w:hAnsiTheme="minorHAnsi" w:cstheme="minorHAnsi"/>
          <w:sz w:val="22"/>
          <w:szCs w:val="22"/>
        </w:rPr>
        <w:t xml:space="preserve"> v počtu 1</w:t>
      </w:r>
      <w:r w:rsidRPr="00367C9F">
        <w:rPr>
          <w:rFonts w:asciiTheme="minorHAnsi" w:hAnsiTheme="minorHAnsi" w:cstheme="minorHAnsi"/>
          <w:sz w:val="22"/>
          <w:szCs w:val="22"/>
        </w:rPr>
        <w:t xml:space="preserve"> </w:t>
      </w:r>
      <w:r w:rsidRPr="007F38B6">
        <w:rPr>
          <w:rFonts w:asciiTheme="minorHAnsi" w:hAnsiTheme="minorHAnsi" w:cstheme="minorHAnsi"/>
          <w:sz w:val="22"/>
          <w:szCs w:val="22"/>
        </w:rPr>
        <w:t xml:space="preserve">nosiče CD nebo DVD, </w:t>
      </w:r>
      <w:r w:rsidRPr="007F38B6">
        <w:rPr>
          <w:rFonts w:ascii="Calibri" w:hAnsi="Calibri" w:cs="Arial"/>
          <w:sz w:val="22"/>
          <w:szCs w:val="22"/>
        </w:rPr>
        <w:t>se zajištěním ochrany proti virům</w:t>
      </w:r>
    </w:p>
    <w:p w14:paraId="220DDB70" w14:textId="77777777" w:rsidR="00580BB4" w:rsidRPr="007F38B6" w:rsidRDefault="00580BB4" w:rsidP="00580BB4">
      <w:pPr>
        <w:pStyle w:val="Odstavecseseznamem"/>
        <w:ind w:left="360"/>
        <w:rPr>
          <w:rFonts w:asciiTheme="minorHAnsi" w:hAnsiTheme="minorHAnsi" w:cstheme="minorHAnsi"/>
          <w:b/>
          <w:bCs/>
          <w:sz w:val="22"/>
          <w:szCs w:val="22"/>
        </w:rPr>
      </w:pPr>
    </w:p>
    <w:p w14:paraId="228728E2" w14:textId="0983D84E" w:rsidR="008536AD" w:rsidRPr="007F38B6" w:rsidRDefault="008536AD" w:rsidP="00A2184B">
      <w:pPr>
        <w:pStyle w:val="Odstavecseseznamem"/>
        <w:numPr>
          <w:ilvl w:val="1"/>
          <w:numId w:val="13"/>
        </w:numPr>
        <w:rPr>
          <w:rFonts w:asciiTheme="minorHAnsi" w:hAnsiTheme="minorHAnsi" w:cstheme="minorHAnsi"/>
          <w:b/>
          <w:bCs/>
          <w:sz w:val="22"/>
          <w:szCs w:val="22"/>
        </w:rPr>
      </w:pPr>
      <w:r w:rsidRPr="007F38B6">
        <w:rPr>
          <w:rFonts w:asciiTheme="minorHAnsi" w:hAnsiTheme="minorHAnsi" w:cstheme="minorHAnsi"/>
          <w:b/>
          <w:bCs/>
          <w:sz w:val="22"/>
          <w:szCs w:val="22"/>
        </w:rPr>
        <w:t>Položkový rozpočet</w:t>
      </w:r>
      <w:r w:rsidR="0038792F" w:rsidRPr="007F38B6">
        <w:rPr>
          <w:rFonts w:asciiTheme="minorHAnsi" w:hAnsiTheme="minorHAnsi" w:cstheme="minorHAnsi"/>
          <w:b/>
          <w:bCs/>
          <w:sz w:val="22"/>
          <w:szCs w:val="22"/>
        </w:rPr>
        <w:t>, včetně výkazu výměr</w:t>
      </w:r>
    </w:p>
    <w:p w14:paraId="36383706" w14:textId="0219CA4E" w:rsidR="00245C24" w:rsidRPr="007F38B6" w:rsidRDefault="008536AD" w:rsidP="001820AE">
      <w:pPr>
        <w:pStyle w:val="Odstavecseseznamem"/>
        <w:numPr>
          <w:ilvl w:val="0"/>
          <w:numId w:val="35"/>
        </w:numPr>
        <w:spacing w:after="120"/>
        <w:jc w:val="both"/>
        <w:rPr>
          <w:rFonts w:asciiTheme="minorHAnsi" w:hAnsiTheme="minorHAnsi" w:cstheme="minorHAnsi"/>
          <w:sz w:val="22"/>
          <w:szCs w:val="22"/>
        </w:rPr>
      </w:pPr>
      <w:r w:rsidRPr="007F38B6">
        <w:rPr>
          <w:rFonts w:asciiTheme="minorHAnsi" w:hAnsiTheme="minorHAnsi" w:cstheme="minorHAnsi"/>
          <w:sz w:val="22"/>
          <w:szCs w:val="22"/>
        </w:rPr>
        <w:t>zhotovitel zpracuje dle konečné verze dokumentace</w:t>
      </w:r>
      <w:r w:rsidR="007F38B6" w:rsidRPr="007F38B6">
        <w:rPr>
          <w:rFonts w:asciiTheme="minorHAnsi" w:hAnsiTheme="minorHAnsi" w:cstheme="minorHAnsi"/>
          <w:sz w:val="22"/>
          <w:szCs w:val="22"/>
        </w:rPr>
        <w:t xml:space="preserve"> pro provádění stavby</w:t>
      </w:r>
      <w:r w:rsidRPr="007F38B6">
        <w:rPr>
          <w:rFonts w:asciiTheme="minorHAnsi" w:hAnsiTheme="minorHAnsi" w:cstheme="minorHAnsi"/>
          <w:sz w:val="22"/>
          <w:szCs w:val="22"/>
        </w:rPr>
        <w:t xml:space="preserve"> položkový rozpočet stavby a výk</w:t>
      </w:r>
      <w:r w:rsidR="00245C24" w:rsidRPr="007F38B6">
        <w:rPr>
          <w:rFonts w:asciiTheme="minorHAnsi" w:hAnsiTheme="minorHAnsi" w:cstheme="minorHAnsi"/>
          <w:sz w:val="22"/>
          <w:szCs w:val="22"/>
        </w:rPr>
        <w:t xml:space="preserve">az výměr pro výběr </w:t>
      </w:r>
      <w:r w:rsidR="003E72A7" w:rsidRPr="007F38B6">
        <w:rPr>
          <w:rFonts w:asciiTheme="minorHAnsi" w:hAnsiTheme="minorHAnsi" w:cstheme="minorHAnsi"/>
          <w:sz w:val="22"/>
          <w:szCs w:val="22"/>
        </w:rPr>
        <w:t>dodavatele stavby</w:t>
      </w:r>
      <w:r w:rsidR="000645C4">
        <w:rPr>
          <w:rFonts w:asciiTheme="minorHAnsi" w:hAnsiTheme="minorHAnsi" w:cstheme="minorHAnsi"/>
          <w:sz w:val="22"/>
          <w:szCs w:val="22"/>
        </w:rPr>
        <w:t>;</w:t>
      </w:r>
    </w:p>
    <w:p w14:paraId="25A3C19D" w14:textId="3272D04E" w:rsidR="00D81BEF" w:rsidRPr="00300B50" w:rsidRDefault="008536AD" w:rsidP="001820AE">
      <w:pPr>
        <w:pStyle w:val="Odstavecseseznamem"/>
        <w:numPr>
          <w:ilvl w:val="0"/>
          <w:numId w:val="35"/>
        </w:numPr>
        <w:spacing w:after="120"/>
        <w:jc w:val="both"/>
        <w:rPr>
          <w:rFonts w:asciiTheme="minorHAnsi" w:hAnsiTheme="minorHAnsi" w:cstheme="minorHAnsi"/>
          <w:sz w:val="22"/>
          <w:szCs w:val="22"/>
        </w:rPr>
      </w:pPr>
      <w:r w:rsidRPr="007F38B6">
        <w:rPr>
          <w:rFonts w:asciiTheme="minorHAnsi" w:hAnsiTheme="minorHAnsi" w:cstheme="minorHAnsi"/>
          <w:sz w:val="22"/>
          <w:szCs w:val="22"/>
        </w:rPr>
        <w:t xml:space="preserve">položkový rozpočet a výkaz výměr pro výběr </w:t>
      </w:r>
      <w:r w:rsidR="003E72A7" w:rsidRPr="007F38B6">
        <w:rPr>
          <w:rFonts w:asciiTheme="minorHAnsi" w:hAnsiTheme="minorHAnsi" w:cstheme="minorHAnsi"/>
          <w:sz w:val="22"/>
          <w:szCs w:val="22"/>
        </w:rPr>
        <w:t>dodavatele stavby</w:t>
      </w:r>
      <w:r w:rsidRPr="007F38B6">
        <w:rPr>
          <w:rFonts w:asciiTheme="minorHAnsi" w:hAnsiTheme="minorHAnsi" w:cstheme="minorHAnsi"/>
          <w:sz w:val="22"/>
          <w:szCs w:val="22"/>
        </w:rPr>
        <w:t xml:space="preserve"> bude zpracován v souladu s </w:t>
      </w:r>
      <w:r w:rsidRPr="00300B50">
        <w:rPr>
          <w:rFonts w:asciiTheme="minorHAnsi" w:hAnsiTheme="minorHAnsi" w:cstheme="minorHAnsi"/>
          <w:sz w:val="22"/>
          <w:szCs w:val="22"/>
        </w:rPr>
        <w:t>vyhláškou č. 169/2016 Sb., o stanovení rozsahu dokumentace veřejné zakázky na stavební práce a soupisu stavebních prací, dodávek a služeb s výkazem výměr, ve z</w:t>
      </w:r>
      <w:r w:rsidR="00D81BEF" w:rsidRPr="00300B50">
        <w:rPr>
          <w:rFonts w:asciiTheme="minorHAnsi" w:hAnsiTheme="minorHAnsi" w:cstheme="minorHAnsi"/>
          <w:sz w:val="22"/>
          <w:szCs w:val="22"/>
        </w:rPr>
        <w:t>nění pozdějších předpisů</w:t>
      </w:r>
      <w:r w:rsidR="000645C4">
        <w:rPr>
          <w:rFonts w:asciiTheme="minorHAnsi" w:hAnsiTheme="minorHAnsi" w:cstheme="minorHAnsi"/>
          <w:sz w:val="22"/>
          <w:szCs w:val="22"/>
        </w:rPr>
        <w:t>;</w:t>
      </w:r>
    </w:p>
    <w:p w14:paraId="1647751C" w14:textId="77777777" w:rsidR="00C00F77" w:rsidRPr="00300B50" w:rsidRDefault="00D81BEF" w:rsidP="001820AE">
      <w:pPr>
        <w:pStyle w:val="Odstavecseseznamem"/>
        <w:numPr>
          <w:ilvl w:val="0"/>
          <w:numId w:val="35"/>
        </w:numPr>
        <w:spacing w:after="120"/>
        <w:jc w:val="both"/>
        <w:rPr>
          <w:rFonts w:asciiTheme="minorHAnsi" w:hAnsiTheme="minorHAnsi" w:cstheme="minorHAnsi"/>
          <w:sz w:val="22"/>
          <w:szCs w:val="22"/>
        </w:rPr>
      </w:pPr>
      <w:r w:rsidRPr="00300B50">
        <w:rPr>
          <w:rFonts w:asciiTheme="minorHAnsi" w:hAnsiTheme="minorHAnsi" w:cstheme="minorHAnsi"/>
          <w:sz w:val="22"/>
          <w:szCs w:val="22"/>
        </w:rPr>
        <w:t>p</w:t>
      </w:r>
      <w:r w:rsidR="008536AD" w:rsidRPr="00300B50">
        <w:rPr>
          <w:rFonts w:asciiTheme="minorHAnsi" w:hAnsiTheme="minorHAnsi" w:cstheme="minorHAnsi"/>
          <w:sz w:val="22"/>
          <w:szCs w:val="22"/>
        </w:rPr>
        <w:t>oložkový rozpočet stavby</w:t>
      </w:r>
      <w:r w:rsidR="00C00F77" w:rsidRPr="00300B50">
        <w:rPr>
          <w:rFonts w:asciiTheme="minorHAnsi" w:hAnsiTheme="minorHAnsi" w:cstheme="minorHAnsi"/>
          <w:sz w:val="22"/>
          <w:szCs w:val="22"/>
        </w:rPr>
        <w:t xml:space="preserve"> a výkaz výměr pro výběr </w:t>
      </w:r>
      <w:r w:rsidR="003E72A7" w:rsidRPr="00300B50">
        <w:rPr>
          <w:rFonts w:asciiTheme="minorHAnsi" w:hAnsiTheme="minorHAnsi" w:cstheme="minorHAnsi"/>
          <w:sz w:val="22"/>
          <w:szCs w:val="22"/>
        </w:rPr>
        <w:t>dodavatele stavby</w:t>
      </w:r>
      <w:r w:rsidR="008536AD" w:rsidRPr="00300B50">
        <w:rPr>
          <w:rFonts w:asciiTheme="minorHAnsi" w:hAnsiTheme="minorHAnsi" w:cstheme="minorHAnsi"/>
          <w:sz w:val="22"/>
          <w:szCs w:val="22"/>
        </w:rPr>
        <w:t xml:space="preserve"> bude zpracován jako jeden ucelený soubor, který nebude obsahovat ocenění jednotlivých stavebních dílů </w:t>
      </w:r>
      <w:r w:rsidR="003E72A7" w:rsidRPr="00300B50">
        <w:rPr>
          <w:rFonts w:asciiTheme="minorHAnsi" w:hAnsiTheme="minorHAnsi" w:cstheme="minorHAnsi"/>
          <w:sz w:val="22"/>
          <w:szCs w:val="22"/>
        </w:rPr>
        <w:t>(</w:t>
      </w:r>
      <w:r w:rsidR="008536AD" w:rsidRPr="00300B50">
        <w:rPr>
          <w:rFonts w:asciiTheme="minorHAnsi" w:hAnsiTheme="minorHAnsi" w:cstheme="minorHAnsi"/>
          <w:sz w:val="22"/>
          <w:szCs w:val="22"/>
        </w:rPr>
        <w:t>například profesí) pomocí položek charakteru komplet soubor následně odkazujících na dílčí samostatné rozpočty</w:t>
      </w:r>
    </w:p>
    <w:p w14:paraId="4E647B2D" w14:textId="728311DE" w:rsidR="00D04307" w:rsidRPr="00300B50" w:rsidRDefault="00C00F77" w:rsidP="001820AE">
      <w:pPr>
        <w:pStyle w:val="Odstavecseseznamem"/>
        <w:numPr>
          <w:ilvl w:val="0"/>
          <w:numId w:val="35"/>
        </w:numPr>
        <w:spacing w:after="120"/>
        <w:jc w:val="both"/>
        <w:rPr>
          <w:rFonts w:asciiTheme="minorHAnsi" w:hAnsiTheme="minorHAnsi" w:cstheme="minorHAnsi"/>
          <w:sz w:val="22"/>
          <w:szCs w:val="22"/>
        </w:rPr>
      </w:pPr>
      <w:r w:rsidRPr="00300B50">
        <w:rPr>
          <w:rFonts w:asciiTheme="minorHAnsi" w:hAnsiTheme="minorHAnsi" w:cstheme="minorHAnsi"/>
          <w:sz w:val="22"/>
          <w:szCs w:val="22"/>
        </w:rPr>
        <w:t xml:space="preserve">položkový rozpočet a výkaz výměr pro výběr </w:t>
      </w:r>
      <w:r w:rsidR="003E72A7" w:rsidRPr="00300B50">
        <w:rPr>
          <w:rFonts w:asciiTheme="minorHAnsi" w:hAnsiTheme="minorHAnsi" w:cstheme="minorHAnsi"/>
          <w:sz w:val="22"/>
          <w:szCs w:val="22"/>
        </w:rPr>
        <w:t>dodavatele stavby</w:t>
      </w:r>
      <w:r w:rsidRPr="00300B50">
        <w:rPr>
          <w:rFonts w:asciiTheme="minorHAnsi" w:hAnsiTheme="minorHAnsi" w:cstheme="minorHAnsi"/>
          <w:sz w:val="22"/>
          <w:szCs w:val="22"/>
        </w:rPr>
        <w:t xml:space="preserve"> bude</w:t>
      </w:r>
      <w:r w:rsidR="007F38B6" w:rsidRPr="00300B50">
        <w:rPr>
          <w:rFonts w:asciiTheme="minorHAnsi" w:hAnsiTheme="minorHAnsi" w:cstheme="minorHAnsi"/>
          <w:sz w:val="22"/>
          <w:szCs w:val="22"/>
        </w:rPr>
        <w:t xml:space="preserve"> v případě potřeby</w:t>
      </w:r>
      <w:r w:rsidRPr="00300B50">
        <w:rPr>
          <w:rFonts w:asciiTheme="minorHAnsi" w:hAnsiTheme="minorHAnsi" w:cstheme="minorHAnsi"/>
          <w:sz w:val="22"/>
          <w:szCs w:val="22"/>
        </w:rPr>
        <w:t xml:space="preserve"> rozdělen na uznatelné a neuznatelné náklady dle podmínek poskytovatele dotace</w:t>
      </w:r>
      <w:r w:rsidR="003E72A7" w:rsidRPr="00300B50">
        <w:rPr>
          <w:rFonts w:asciiTheme="minorHAnsi" w:hAnsiTheme="minorHAnsi" w:cstheme="minorHAnsi"/>
          <w:sz w:val="22"/>
          <w:szCs w:val="22"/>
        </w:rPr>
        <w:t xml:space="preserve"> nebo příspěvku</w:t>
      </w:r>
      <w:r w:rsidR="00300B50" w:rsidRPr="00300B50">
        <w:rPr>
          <w:rFonts w:asciiTheme="minorHAnsi" w:hAnsiTheme="minorHAnsi" w:cstheme="minorHAnsi"/>
          <w:sz w:val="22"/>
          <w:szCs w:val="22"/>
        </w:rPr>
        <w:t xml:space="preserve"> a to i dodatečně</w:t>
      </w:r>
      <w:r w:rsidR="000645C4">
        <w:rPr>
          <w:rFonts w:asciiTheme="minorHAnsi" w:hAnsiTheme="minorHAnsi" w:cstheme="minorHAnsi"/>
          <w:sz w:val="22"/>
          <w:szCs w:val="22"/>
        </w:rPr>
        <w:t>;</w:t>
      </w:r>
    </w:p>
    <w:p w14:paraId="7FD65C8A" w14:textId="2951767F" w:rsidR="004C561C" w:rsidRPr="00300B50" w:rsidRDefault="00D04307" w:rsidP="001820AE">
      <w:pPr>
        <w:pStyle w:val="Odstavecseseznamem"/>
        <w:numPr>
          <w:ilvl w:val="0"/>
          <w:numId w:val="35"/>
        </w:numPr>
        <w:spacing w:after="120"/>
        <w:jc w:val="both"/>
        <w:rPr>
          <w:rFonts w:asciiTheme="minorHAnsi" w:hAnsiTheme="minorHAnsi" w:cstheme="minorHAnsi"/>
          <w:sz w:val="22"/>
          <w:szCs w:val="22"/>
        </w:rPr>
      </w:pPr>
      <w:r w:rsidRPr="00300B50">
        <w:rPr>
          <w:rFonts w:asciiTheme="minorHAnsi" w:hAnsiTheme="minorHAnsi" w:cstheme="minorHAnsi"/>
          <w:sz w:val="22"/>
          <w:szCs w:val="22"/>
        </w:rPr>
        <w:t>v položkovém rozpočtu a výkazu výměr</w:t>
      </w:r>
      <w:r w:rsidR="003E72A7" w:rsidRPr="00300B50">
        <w:rPr>
          <w:rFonts w:asciiTheme="minorHAnsi" w:hAnsiTheme="minorHAnsi" w:cstheme="minorHAnsi"/>
          <w:sz w:val="22"/>
          <w:szCs w:val="22"/>
        </w:rPr>
        <w:t xml:space="preserve"> pro výběr dodavatele stavby</w:t>
      </w:r>
      <w:r w:rsidRPr="00300B50">
        <w:rPr>
          <w:rFonts w:asciiTheme="minorHAnsi" w:hAnsiTheme="minorHAnsi" w:cstheme="minorHAnsi"/>
          <w:sz w:val="22"/>
          <w:szCs w:val="22"/>
        </w:rPr>
        <w:t xml:space="preserve"> nesmí být uvedena obchodní jména výrobků nebo materiálů, která jsou pro určité výrobce nebo dodavatele považována za příznačná, popis materiálů musí být proveden technickými daty a standardy (vč. estetických)</w:t>
      </w:r>
      <w:r w:rsidR="000645C4">
        <w:rPr>
          <w:rFonts w:asciiTheme="minorHAnsi" w:hAnsiTheme="minorHAnsi" w:cstheme="minorHAnsi"/>
          <w:sz w:val="22"/>
          <w:szCs w:val="22"/>
        </w:rPr>
        <w:t>;</w:t>
      </w:r>
    </w:p>
    <w:p w14:paraId="5DA90940" w14:textId="77777777" w:rsidR="008536AD" w:rsidRPr="004C561C" w:rsidRDefault="008536AD" w:rsidP="001820AE">
      <w:pPr>
        <w:pStyle w:val="Odstavecseseznamem"/>
        <w:numPr>
          <w:ilvl w:val="0"/>
          <w:numId w:val="35"/>
        </w:numPr>
        <w:spacing w:after="120"/>
        <w:jc w:val="both"/>
        <w:rPr>
          <w:rFonts w:asciiTheme="minorHAnsi" w:hAnsiTheme="minorHAnsi" w:cstheme="minorHAnsi"/>
          <w:sz w:val="22"/>
          <w:szCs w:val="22"/>
        </w:rPr>
      </w:pPr>
      <w:r w:rsidRPr="004C561C">
        <w:rPr>
          <w:rFonts w:asciiTheme="minorHAnsi" w:hAnsiTheme="minorHAnsi" w:cstheme="minorHAnsi"/>
          <w:sz w:val="22"/>
          <w:szCs w:val="22"/>
        </w:rPr>
        <w:t>položkový rozpočet</w:t>
      </w:r>
      <w:r w:rsidR="00C00F77">
        <w:rPr>
          <w:rFonts w:asciiTheme="minorHAnsi" w:hAnsiTheme="minorHAnsi" w:cstheme="minorHAnsi"/>
          <w:sz w:val="22"/>
          <w:szCs w:val="22"/>
        </w:rPr>
        <w:t xml:space="preserve"> a výkaz výměr pro výběr </w:t>
      </w:r>
      <w:r w:rsidR="003E72A7">
        <w:rPr>
          <w:rFonts w:asciiTheme="minorHAnsi" w:hAnsiTheme="minorHAnsi" w:cstheme="minorHAnsi"/>
          <w:sz w:val="22"/>
          <w:szCs w:val="22"/>
        </w:rPr>
        <w:t>dodavatele stavby</w:t>
      </w:r>
      <w:r w:rsidRPr="004C561C">
        <w:rPr>
          <w:rFonts w:asciiTheme="minorHAnsi" w:hAnsiTheme="minorHAnsi" w:cstheme="minorHAnsi"/>
          <w:sz w:val="22"/>
          <w:szCs w:val="22"/>
        </w:rPr>
        <w:t xml:space="preserve"> bude obsahovat položku Ostatní náklady, která bude zahrnovat (toto musí být v rozpočtu specifikováno):</w:t>
      </w:r>
    </w:p>
    <w:p w14:paraId="38D4C47A" w14:textId="43D6712D" w:rsidR="00D36FB9" w:rsidRPr="000A0C9B" w:rsidRDefault="00D36FB9" w:rsidP="009E7CB3">
      <w:pPr>
        <w:pStyle w:val="Odstavecseseznamem"/>
        <w:widowControl w:val="0"/>
        <w:numPr>
          <w:ilvl w:val="0"/>
          <w:numId w:val="44"/>
        </w:numPr>
        <w:suppressAutoHyphens/>
        <w:autoSpaceDE w:val="0"/>
        <w:autoSpaceDN w:val="0"/>
        <w:adjustRightInd w:val="0"/>
        <w:spacing w:after="160" w:line="259" w:lineRule="auto"/>
        <w:ind w:left="502"/>
        <w:contextualSpacing w:val="0"/>
        <w:jc w:val="both"/>
        <w:textAlignment w:val="baseline"/>
        <w:rPr>
          <w:rFonts w:asciiTheme="minorHAnsi" w:hAnsiTheme="minorHAnsi"/>
          <w:sz w:val="22"/>
          <w:szCs w:val="22"/>
        </w:rPr>
      </w:pPr>
      <w:r w:rsidRPr="000A0C9B">
        <w:rPr>
          <w:rFonts w:asciiTheme="minorHAnsi" w:hAnsiTheme="minorHAnsi"/>
          <w:sz w:val="22"/>
          <w:szCs w:val="22"/>
        </w:rPr>
        <w:t>vybudování, zprovoznění, vlastní provoz, údržba, likvidace a vyklizení zařízení staveniště; zabezpečení bezpečnosti a hygieny práce; opatření k ochraně životního prostředí; pojištění stavby, díla a osob; zajištění všech nutných zkoušek; likvidaci odpadů včetně poplatků; výroba a osazení v místě stavby informační tabule o stavbě s logem Města Valašské Meziříčí a v případě dotační akce s logem poskytovatele dotace, příspěvku; spotřeba médií (např. energií</w:t>
      </w:r>
      <w:r w:rsidR="00D6302E" w:rsidRPr="000A0C9B">
        <w:rPr>
          <w:rFonts w:asciiTheme="minorHAnsi" w:hAnsiTheme="minorHAnsi"/>
          <w:sz w:val="22"/>
          <w:szCs w:val="22"/>
        </w:rPr>
        <w:t>,</w:t>
      </w:r>
      <w:r w:rsidRPr="000A0C9B">
        <w:rPr>
          <w:rFonts w:asciiTheme="minorHAnsi" w:hAnsiTheme="minorHAnsi"/>
          <w:sz w:val="22"/>
          <w:szCs w:val="22"/>
        </w:rPr>
        <w:t xml:space="preserve"> vody); vytyčení stavby; zajištění vytyčení hranic sousedních pozemků; vytyčení inženýrských sítí; informování o zahájení stavby dotčené orgány a správce sítí v souladu s jejich vyjádřeními a stanovisky a splnění ostatních podmínek z těchto vyjádření vyplývající; zajištění potřebných povolení k realizaci stavby (zvláštní užívání komunikace, přechodné dopravní značení, uzavírky a objížďky, apod., včetně všech poplatků s tímto spojených); informování vlastníků sousedních nemovitostí o zahájení stavby a projednání technického provedení díla s vlastníky sousedních nemovitostí v blízkosti těchto nemovitostí; uvedení všech povrchů dotčených prováděním díla do původního stavu; účast na řízení stavebního úřadu o užívání dokončené stavby, případně o vydání kolaudačního </w:t>
      </w:r>
      <w:r w:rsidR="00D6302E" w:rsidRPr="000A0C9B">
        <w:rPr>
          <w:rFonts w:asciiTheme="minorHAnsi" w:hAnsiTheme="minorHAnsi"/>
          <w:sz w:val="22"/>
          <w:szCs w:val="22"/>
        </w:rPr>
        <w:t>rozhodnutí</w:t>
      </w:r>
      <w:r w:rsidRPr="000A0C9B">
        <w:rPr>
          <w:rFonts w:asciiTheme="minorHAnsi" w:hAnsiTheme="minorHAnsi"/>
          <w:sz w:val="22"/>
          <w:szCs w:val="22"/>
        </w:rPr>
        <w:t xml:space="preserve"> a odstranění případných vad zjištěných stavebním úřadem v daném řízení; </w:t>
      </w:r>
      <w:r w:rsidRPr="000A0C9B">
        <w:rPr>
          <w:rFonts w:asciiTheme="minorHAnsi" w:hAnsiTheme="minorHAnsi" w:cs="Arial"/>
          <w:sz w:val="22"/>
          <w:szCs w:val="22"/>
        </w:rPr>
        <w:t xml:space="preserve">dokumentace </w:t>
      </w:r>
      <w:r w:rsidRPr="000A0C9B">
        <w:rPr>
          <w:rFonts w:asciiTheme="minorHAnsi" w:hAnsiTheme="minorHAnsi"/>
          <w:sz w:val="22"/>
          <w:szCs w:val="22"/>
        </w:rPr>
        <w:t xml:space="preserve">skutečného provedení stavby – 4x v tištěné podobě a 2x v digitální podobě </w:t>
      </w:r>
      <w:r w:rsidRPr="000A0C9B">
        <w:rPr>
          <w:rFonts w:asciiTheme="minorHAnsi" w:hAnsiTheme="minorHAnsi"/>
          <w:sz w:val="22"/>
          <w:szCs w:val="22"/>
        </w:rPr>
        <w:lastRenderedPageBreak/>
        <w:t xml:space="preserve">ve formátu PDF; zaměření skutečného provedení stavby na podkladě </w:t>
      </w:r>
      <w:r w:rsidRPr="000A0C9B">
        <w:rPr>
          <w:rFonts w:asciiTheme="minorHAnsi" w:hAnsiTheme="minorHAnsi" w:cstheme="minorHAnsi"/>
          <w:sz w:val="22"/>
          <w:szCs w:val="22"/>
        </w:rPr>
        <w:t xml:space="preserve">aktuální katastrální mapy – 4x v tištěné podobě a 2x v digitální podobě včetně </w:t>
      </w:r>
      <w:r w:rsidR="000A0C9B" w:rsidRPr="000A0C9B">
        <w:rPr>
          <w:rFonts w:asciiTheme="minorHAnsi" w:hAnsiTheme="minorHAnsi" w:cstheme="minorHAnsi"/>
          <w:sz w:val="22"/>
          <w:szCs w:val="22"/>
        </w:rPr>
        <w:t>protokolu o přijetí podkladu pro zápis změny v Digitální technické mapě</w:t>
      </w:r>
      <w:r w:rsidRPr="000A0C9B">
        <w:rPr>
          <w:rFonts w:asciiTheme="minorHAnsi" w:hAnsiTheme="minorHAnsi"/>
          <w:sz w:val="22"/>
          <w:szCs w:val="22"/>
        </w:rPr>
        <w:t xml:space="preserve">; geometrický plán dokončené stavby, GPL pro vymezení rozsahu věcného břemene a GPL pro rozdělení pozemků, apod., v tištěné podobě dle potřeby, min. však 6x; v případě SO kanalizace monitoring kanalizace a tlakové zkoušky; v případě SO veřejné osvětlení revizní zprávu; doklad o vytyčení stavby; po dokončení prací předávací protokol o předání a převzetí dotčených pozemků třetích osob; certifikáty a prohlášení o shodě použitých materiálů a výrobků; protokol o řádném provedení stavby dle schválené projektové dokumentace; stanovení místní úpravy provozu na pozemních komunikacích; doklad o nakládání s odpady a ostatní </w:t>
      </w:r>
      <w:r w:rsidR="00D6302E" w:rsidRPr="000A0C9B">
        <w:rPr>
          <w:rFonts w:asciiTheme="minorHAnsi" w:hAnsiTheme="minorHAnsi"/>
          <w:sz w:val="22"/>
          <w:szCs w:val="22"/>
        </w:rPr>
        <w:t xml:space="preserve">revize,  zkoušky a </w:t>
      </w:r>
      <w:r w:rsidRPr="000A0C9B">
        <w:rPr>
          <w:rFonts w:asciiTheme="minorHAnsi" w:hAnsiTheme="minorHAnsi"/>
          <w:sz w:val="22"/>
          <w:szCs w:val="22"/>
        </w:rPr>
        <w:t>doklady potřebné ke kolaudaci a užívání stavby.</w:t>
      </w:r>
    </w:p>
    <w:p w14:paraId="55824932" w14:textId="77777777" w:rsidR="00245C24" w:rsidRDefault="00245C24" w:rsidP="001820AE">
      <w:pPr>
        <w:spacing w:before="120" w:after="120"/>
        <w:jc w:val="both"/>
        <w:rPr>
          <w:rFonts w:asciiTheme="minorHAnsi" w:hAnsiTheme="minorHAnsi" w:cstheme="minorHAnsi"/>
          <w:sz w:val="22"/>
          <w:szCs w:val="22"/>
        </w:rPr>
      </w:pPr>
      <w:r>
        <w:rPr>
          <w:rFonts w:asciiTheme="minorHAnsi" w:hAnsiTheme="minorHAnsi" w:cstheme="minorHAnsi"/>
          <w:sz w:val="22"/>
          <w:szCs w:val="22"/>
        </w:rPr>
        <w:t>Položkový rozpočet</w:t>
      </w:r>
      <w:r w:rsidR="0038792F">
        <w:rPr>
          <w:rFonts w:asciiTheme="minorHAnsi" w:hAnsiTheme="minorHAnsi" w:cstheme="minorHAnsi"/>
          <w:sz w:val="22"/>
          <w:szCs w:val="22"/>
        </w:rPr>
        <w:t xml:space="preserve">, včetně </w:t>
      </w:r>
      <w:r>
        <w:rPr>
          <w:rFonts w:asciiTheme="minorHAnsi" w:hAnsiTheme="minorHAnsi" w:cstheme="minorHAnsi"/>
          <w:sz w:val="22"/>
          <w:szCs w:val="22"/>
        </w:rPr>
        <w:t>výkaz</w:t>
      </w:r>
      <w:r w:rsidR="0038792F">
        <w:rPr>
          <w:rFonts w:asciiTheme="minorHAnsi" w:hAnsiTheme="minorHAnsi" w:cstheme="minorHAnsi"/>
          <w:sz w:val="22"/>
          <w:szCs w:val="22"/>
        </w:rPr>
        <w:t>u</w:t>
      </w:r>
      <w:r>
        <w:rPr>
          <w:rFonts w:asciiTheme="minorHAnsi" w:hAnsiTheme="minorHAnsi" w:cstheme="minorHAnsi"/>
          <w:sz w:val="22"/>
          <w:szCs w:val="22"/>
        </w:rPr>
        <w:t xml:space="preserve"> výměr bude předán: </w:t>
      </w:r>
    </w:p>
    <w:p w14:paraId="023EEAF2" w14:textId="77777777" w:rsidR="00245C24" w:rsidRPr="00245C24" w:rsidRDefault="00245C24" w:rsidP="00794413">
      <w:pPr>
        <w:ind w:left="705" w:hanging="705"/>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3861E2">
        <w:rPr>
          <w:rFonts w:asciiTheme="minorHAnsi" w:hAnsiTheme="minorHAnsi"/>
          <w:sz w:val="22"/>
          <w:szCs w:val="22"/>
        </w:rPr>
        <w:t>v elektronické podobě</w:t>
      </w:r>
      <w:r w:rsidR="00794413">
        <w:rPr>
          <w:rFonts w:asciiTheme="minorHAnsi" w:hAnsiTheme="minorHAnsi"/>
          <w:sz w:val="22"/>
          <w:szCs w:val="22"/>
        </w:rPr>
        <w:t xml:space="preserve">, </w:t>
      </w:r>
      <w:r w:rsidR="00794413" w:rsidRPr="00367C9F">
        <w:rPr>
          <w:rFonts w:asciiTheme="minorHAnsi" w:hAnsiTheme="minorHAnsi" w:cstheme="minorHAnsi"/>
          <w:sz w:val="22"/>
          <w:szCs w:val="22"/>
        </w:rPr>
        <w:t xml:space="preserve">ve formátu </w:t>
      </w:r>
      <w:r w:rsidR="004C561C" w:rsidRPr="003861E2">
        <w:rPr>
          <w:rFonts w:asciiTheme="minorHAnsi" w:hAnsiTheme="minorHAnsi"/>
          <w:sz w:val="22"/>
          <w:szCs w:val="22"/>
        </w:rPr>
        <w:t xml:space="preserve">ve formátu XLS a </w:t>
      </w:r>
      <w:r w:rsidR="004C561C">
        <w:rPr>
          <w:rFonts w:asciiTheme="minorHAnsi" w:hAnsiTheme="minorHAnsi"/>
          <w:sz w:val="22"/>
          <w:szCs w:val="22"/>
        </w:rPr>
        <w:t xml:space="preserve">PDF </w:t>
      </w:r>
      <w:r w:rsidR="00794413" w:rsidRPr="00367C9F">
        <w:rPr>
          <w:rFonts w:asciiTheme="minorHAnsi" w:hAnsiTheme="minorHAnsi" w:cstheme="minorHAnsi"/>
          <w:sz w:val="22"/>
          <w:szCs w:val="22"/>
        </w:rPr>
        <w:t xml:space="preserve">v počtu </w:t>
      </w:r>
      <w:r w:rsidR="00D36FB9">
        <w:rPr>
          <w:rFonts w:asciiTheme="minorHAnsi" w:hAnsiTheme="minorHAnsi" w:cstheme="minorHAnsi"/>
          <w:sz w:val="22"/>
          <w:szCs w:val="22"/>
        </w:rPr>
        <w:t>1</w:t>
      </w:r>
      <w:r w:rsidR="00794413" w:rsidRPr="00367C9F">
        <w:rPr>
          <w:rFonts w:asciiTheme="minorHAnsi" w:hAnsiTheme="minorHAnsi" w:cstheme="minorHAnsi"/>
          <w:sz w:val="22"/>
          <w:szCs w:val="22"/>
        </w:rPr>
        <w:t xml:space="preserve"> nosiče CD nebo DVD</w:t>
      </w:r>
      <w:r w:rsidR="00794413">
        <w:rPr>
          <w:rFonts w:asciiTheme="minorHAnsi" w:hAnsiTheme="minorHAnsi" w:cstheme="minorHAnsi"/>
          <w:sz w:val="22"/>
          <w:szCs w:val="22"/>
        </w:rPr>
        <w:t xml:space="preserve">, </w:t>
      </w:r>
      <w:r w:rsidR="00794413" w:rsidRPr="00F653D9">
        <w:rPr>
          <w:rFonts w:ascii="Calibri" w:hAnsi="Calibri" w:cs="Arial"/>
          <w:sz w:val="22"/>
          <w:szCs w:val="22"/>
        </w:rPr>
        <w:t xml:space="preserve">se zajištěním ochrany proti virům, </w:t>
      </w:r>
    </w:p>
    <w:p w14:paraId="42C7E8FB" w14:textId="77777777" w:rsidR="008536AD" w:rsidRPr="00245C24" w:rsidRDefault="00245C24" w:rsidP="00245C24">
      <w:pPr>
        <w:spacing w:after="120"/>
        <w:jc w:val="both"/>
        <w:rPr>
          <w:rFonts w:asciiTheme="minorHAnsi" w:hAnsiTheme="minorHAnsi" w:cstheme="minorHAnsi"/>
          <w:sz w:val="22"/>
          <w:szCs w:val="22"/>
        </w:rPr>
      </w:pPr>
      <w:r>
        <w:rPr>
          <w:rFonts w:asciiTheme="minorHAnsi" w:hAnsiTheme="minorHAnsi"/>
          <w:sz w:val="22"/>
          <w:szCs w:val="22"/>
        </w:rPr>
        <w:t xml:space="preserve">- </w:t>
      </w:r>
      <w:r>
        <w:rPr>
          <w:rFonts w:asciiTheme="minorHAnsi" w:hAnsiTheme="minorHAnsi"/>
          <w:sz w:val="22"/>
          <w:szCs w:val="22"/>
        </w:rPr>
        <w:tab/>
      </w:r>
      <w:r w:rsidR="004C561C">
        <w:rPr>
          <w:rFonts w:asciiTheme="minorHAnsi" w:hAnsiTheme="minorHAnsi"/>
          <w:sz w:val="22"/>
          <w:szCs w:val="22"/>
        </w:rPr>
        <w:t xml:space="preserve">položkový rozpočet </w:t>
      </w:r>
      <w:r w:rsidRPr="003861E2">
        <w:rPr>
          <w:rFonts w:asciiTheme="minorHAnsi" w:hAnsiTheme="minorHAnsi"/>
          <w:sz w:val="22"/>
          <w:szCs w:val="22"/>
        </w:rPr>
        <w:t xml:space="preserve">v </w:t>
      </w:r>
      <w:r>
        <w:rPr>
          <w:rFonts w:asciiTheme="minorHAnsi" w:hAnsiTheme="minorHAnsi"/>
          <w:sz w:val="22"/>
          <w:szCs w:val="22"/>
        </w:rPr>
        <w:t xml:space="preserve">tištěné podobě </w:t>
      </w:r>
      <w:r w:rsidR="00D36FB9">
        <w:rPr>
          <w:rFonts w:asciiTheme="minorHAnsi" w:hAnsiTheme="minorHAnsi"/>
          <w:sz w:val="22"/>
          <w:szCs w:val="22"/>
        </w:rPr>
        <w:t>v 1</w:t>
      </w:r>
      <w:r>
        <w:rPr>
          <w:rFonts w:asciiTheme="minorHAnsi" w:hAnsiTheme="minorHAnsi"/>
          <w:sz w:val="22"/>
          <w:szCs w:val="22"/>
        </w:rPr>
        <w:t xml:space="preserve"> vyhotovení</w:t>
      </w:r>
    </w:p>
    <w:p w14:paraId="0A41BF54" w14:textId="77777777" w:rsidR="001C245A" w:rsidRPr="00367C9F" w:rsidRDefault="001C245A" w:rsidP="006608D5">
      <w:pPr>
        <w:rPr>
          <w:rFonts w:asciiTheme="minorHAnsi" w:hAnsiTheme="minorHAnsi" w:cstheme="minorHAnsi"/>
          <w:b/>
          <w:bCs/>
          <w:sz w:val="22"/>
          <w:szCs w:val="22"/>
        </w:rPr>
      </w:pPr>
    </w:p>
    <w:p w14:paraId="1755B157" w14:textId="77777777" w:rsidR="001C245A" w:rsidRPr="00367C9F" w:rsidRDefault="001C245A" w:rsidP="00D9117D">
      <w:pPr>
        <w:pStyle w:val="Odstavecseseznamem"/>
        <w:numPr>
          <w:ilvl w:val="0"/>
          <w:numId w:val="2"/>
        </w:numPr>
        <w:spacing w:after="120"/>
        <w:ind w:left="1077"/>
        <w:jc w:val="center"/>
        <w:rPr>
          <w:rFonts w:asciiTheme="minorHAnsi" w:hAnsiTheme="minorHAnsi" w:cstheme="minorHAnsi"/>
          <w:b/>
          <w:sz w:val="22"/>
          <w:szCs w:val="22"/>
        </w:rPr>
      </w:pPr>
      <w:r w:rsidRPr="00367C9F">
        <w:rPr>
          <w:rFonts w:asciiTheme="minorHAnsi" w:hAnsiTheme="minorHAnsi" w:cstheme="minorHAnsi"/>
          <w:b/>
          <w:sz w:val="22"/>
          <w:szCs w:val="22"/>
        </w:rPr>
        <w:t>Cena díla</w:t>
      </w:r>
    </w:p>
    <w:p w14:paraId="4D811672" w14:textId="77777777" w:rsidR="001C245A" w:rsidRDefault="001C245A" w:rsidP="001C245A">
      <w:pPr>
        <w:numPr>
          <w:ilvl w:val="0"/>
          <w:numId w:val="4"/>
        </w:numPr>
        <w:tabs>
          <w:tab w:val="clear" w:pos="720"/>
          <w:tab w:val="num" w:pos="360"/>
        </w:tabs>
        <w:ind w:left="360"/>
        <w:rPr>
          <w:rFonts w:asciiTheme="minorHAnsi" w:hAnsiTheme="minorHAnsi" w:cstheme="minorHAnsi"/>
          <w:sz w:val="22"/>
          <w:szCs w:val="22"/>
        </w:rPr>
      </w:pPr>
      <w:r w:rsidRPr="00367C9F">
        <w:rPr>
          <w:rFonts w:asciiTheme="minorHAnsi" w:hAnsiTheme="minorHAnsi" w:cstheme="minorHAnsi"/>
          <w:sz w:val="22"/>
          <w:szCs w:val="22"/>
        </w:rPr>
        <w:t xml:space="preserve">Smluvní strany se dohodly na ceně díla dle článku II. této smlouvy ve výši: </w:t>
      </w:r>
    </w:p>
    <w:p w14:paraId="4F4A6204" w14:textId="77777777" w:rsidR="000435F9" w:rsidRPr="000435F9" w:rsidRDefault="000435F9" w:rsidP="000435F9">
      <w:pPr>
        <w:pStyle w:val="Odstavecseseznamem"/>
        <w:rPr>
          <w:rFonts w:asciiTheme="minorHAnsi" w:hAnsiTheme="minorHAnsi" w:cstheme="minorHAnsi"/>
          <w:sz w:val="22"/>
          <w:szCs w:val="22"/>
        </w:rPr>
      </w:pPr>
    </w:p>
    <w:tbl>
      <w:tblPr>
        <w:tblW w:w="8769"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8"/>
        <w:gridCol w:w="1701"/>
      </w:tblGrid>
      <w:tr w:rsidR="000435F9" w:rsidRPr="00033481" w14:paraId="662B1E1B" w14:textId="77777777" w:rsidTr="000435F9">
        <w:tc>
          <w:tcPr>
            <w:tcW w:w="7068" w:type="dxa"/>
          </w:tcPr>
          <w:p w14:paraId="739F1D8C" w14:textId="508B6821" w:rsidR="000435F9" w:rsidRPr="004F7242" w:rsidRDefault="000645C4" w:rsidP="000A0C9B">
            <w:pPr>
              <w:rPr>
                <w:rFonts w:ascii="Calibri" w:hAnsi="Calibri" w:cs="Calibri"/>
                <w:bCs/>
                <w:sz w:val="22"/>
                <w:szCs w:val="22"/>
              </w:rPr>
            </w:pPr>
            <w:r w:rsidRPr="004F7242">
              <w:rPr>
                <w:rFonts w:ascii="Calibri" w:hAnsi="Calibri" w:cs="Calibri"/>
                <w:bCs/>
                <w:sz w:val="22"/>
                <w:szCs w:val="22"/>
              </w:rPr>
              <w:t>D</w:t>
            </w:r>
            <w:r w:rsidR="000435F9" w:rsidRPr="004F7242">
              <w:rPr>
                <w:rFonts w:ascii="Calibri" w:hAnsi="Calibri" w:cs="Calibri"/>
                <w:bCs/>
                <w:sz w:val="22"/>
                <w:szCs w:val="22"/>
              </w:rPr>
              <w:t xml:space="preserve">okumentace pro povolení stavby </w:t>
            </w:r>
            <w:r w:rsidR="000435F9" w:rsidRPr="004F7242">
              <w:rPr>
                <w:rFonts w:ascii="Calibri" w:hAnsi="Calibri" w:cs="Calibri"/>
                <w:sz w:val="22"/>
                <w:szCs w:val="22"/>
              </w:rPr>
              <w:t>bez DPH</w:t>
            </w:r>
          </w:p>
        </w:tc>
        <w:tc>
          <w:tcPr>
            <w:tcW w:w="1701" w:type="dxa"/>
          </w:tcPr>
          <w:p w14:paraId="3A3D8BDB" w14:textId="4D0105C7" w:rsidR="000435F9" w:rsidRPr="00911D3E" w:rsidRDefault="000435F9" w:rsidP="00C745A6">
            <w:pPr>
              <w:tabs>
                <w:tab w:val="left" w:pos="2410"/>
              </w:tabs>
              <w:spacing w:before="40"/>
              <w:jc w:val="both"/>
              <w:rPr>
                <w:rFonts w:asciiTheme="minorHAnsi" w:hAnsiTheme="minorHAnsi" w:cstheme="minorHAnsi"/>
                <w:sz w:val="22"/>
                <w:szCs w:val="22"/>
              </w:rPr>
            </w:pPr>
          </w:p>
        </w:tc>
      </w:tr>
      <w:tr w:rsidR="000435F9" w:rsidRPr="00033481" w14:paraId="2B535E57" w14:textId="77777777" w:rsidTr="000435F9">
        <w:tc>
          <w:tcPr>
            <w:tcW w:w="7068" w:type="dxa"/>
          </w:tcPr>
          <w:p w14:paraId="1F2EF1F0" w14:textId="77777777" w:rsidR="000435F9" w:rsidRPr="004F7242" w:rsidRDefault="000435F9" w:rsidP="00C745A6">
            <w:pPr>
              <w:tabs>
                <w:tab w:val="left" w:pos="2410"/>
              </w:tabs>
              <w:spacing w:before="40"/>
              <w:jc w:val="both"/>
              <w:rPr>
                <w:rFonts w:ascii="Calibri" w:hAnsi="Calibri" w:cs="Calibri"/>
                <w:sz w:val="22"/>
                <w:szCs w:val="22"/>
              </w:rPr>
            </w:pPr>
            <w:r w:rsidRPr="004F7242">
              <w:rPr>
                <w:rFonts w:ascii="Calibri" w:hAnsi="Calibri" w:cs="Calibri"/>
                <w:sz w:val="22"/>
                <w:szCs w:val="22"/>
              </w:rPr>
              <w:t>DPH 21%</w:t>
            </w:r>
          </w:p>
        </w:tc>
        <w:tc>
          <w:tcPr>
            <w:tcW w:w="1701" w:type="dxa"/>
          </w:tcPr>
          <w:p w14:paraId="67044EE4" w14:textId="3B478E24" w:rsidR="000435F9" w:rsidRPr="00911D3E" w:rsidRDefault="000435F9" w:rsidP="00C745A6">
            <w:pPr>
              <w:tabs>
                <w:tab w:val="left" w:pos="2410"/>
              </w:tabs>
              <w:spacing w:before="40"/>
              <w:jc w:val="both"/>
              <w:rPr>
                <w:rFonts w:asciiTheme="minorHAnsi" w:hAnsiTheme="minorHAnsi" w:cstheme="minorHAnsi"/>
                <w:sz w:val="22"/>
                <w:szCs w:val="22"/>
              </w:rPr>
            </w:pPr>
          </w:p>
        </w:tc>
      </w:tr>
      <w:tr w:rsidR="000435F9" w:rsidRPr="00033481" w14:paraId="2E2FF2E1" w14:textId="77777777" w:rsidTr="000435F9">
        <w:tc>
          <w:tcPr>
            <w:tcW w:w="7068" w:type="dxa"/>
          </w:tcPr>
          <w:p w14:paraId="3856FD75" w14:textId="0F269B53" w:rsidR="000435F9" w:rsidRPr="004F7242" w:rsidRDefault="000645C4" w:rsidP="000A0C9B">
            <w:pPr>
              <w:tabs>
                <w:tab w:val="left" w:pos="2410"/>
              </w:tabs>
              <w:spacing w:before="40"/>
              <w:jc w:val="both"/>
              <w:rPr>
                <w:rFonts w:ascii="Calibri" w:hAnsi="Calibri" w:cs="Calibri"/>
                <w:sz w:val="22"/>
                <w:szCs w:val="22"/>
              </w:rPr>
            </w:pPr>
            <w:r w:rsidRPr="004F7242">
              <w:rPr>
                <w:rFonts w:ascii="Calibri" w:hAnsi="Calibri" w:cs="Calibri"/>
                <w:bCs/>
                <w:sz w:val="22"/>
                <w:szCs w:val="22"/>
              </w:rPr>
              <w:t>D</w:t>
            </w:r>
            <w:r w:rsidR="000435F9" w:rsidRPr="004F7242">
              <w:rPr>
                <w:rFonts w:ascii="Calibri" w:hAnsi="Calibri" w:cs="Calibri"/>
                <w:bCs/>
                <w:sz w:val="22"/>
                <w:szCs w:val="22"/>
              </w:rPr>
              <w:t xml:space="preserve">okumentace pro povolení stavby </w:t>
            </w:r>
            <w:r w:rsidR="000435F9" w:rsidRPr="004F7242">
              <w:rPr>
                <w:rFonts w:ascii="Calibri" w:hAnsi="Calibri" w:cs="Calibri"/>
                <w:sz w:val="22"/>
                <w:szCs w:val="22"/>
              </w:rPr>
              <w:t>včetně DPH</w:t>
            </w:r>
          </w:p>
        </w:tc>
        <w:tc>
          <w:tcPr>
            <w:tcW w:w="1701" w:type="dxa"/>
          </w:tcPr>
          <w:p w14:paraId="7C4640C6" w14:textId="4324D5AB" w:rsidR="000435F9" w:rsidRPr="00911D3E" w:rsidRDefault="000435F9" w:rsidP="00C745A6">
            <w:pPr>
              <w:tabs>
                <w:tab w:val="left" w:pos="2410"/>
              </w:tabs>
              <w:spacing w:before="40"/>
              <w:jc w:val="both"/>
              <w:rPr>
                <w:rFonts w:asciiTheme="minorHAnsi" w:hAnsiTheme="minorHAnsi" w:cstheme="minorHAnsi"/>
                <w:sz w:val="22"/>
                <w:szCs w:val="22"/>
              </w:rPr>
            </w:pPr>
          </w:p>
        </w:tc>
      </w:tr>
    </w:tbl>
    <w:p w14:paraId="00855A77" w14:textId="77777777" w:rsidR="000435F9" w:rsidRPr="00911D3E" w:rsidRDefault="000435F9" w:rsidP="000435F9">
      <w:pPr>
        <w:pStyle w:val="Odstavecseseznamem"/>
        <w:rPr>
          <w:rFonts w:asciiTheme="minorHAnsi" w:hAnsiTheme="minorHAnsi" w:cstheme="minorHAnsi"/>
          <w:sz w:val="22"/>
          <w:szCs w:val="22"/>
        </w:rPr>
      </w:pPr>
    </w:p>
    <w:tbl>
      <w:tblPr>
        <w:tblW w:w="8769"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8"/>
        <w:gridCol w:w="1701"/>
      </w:tblGrid>
      <w:tr w:rsidR="000435F9" w:rsidRPr="00033481" w14:paraId="3A8DD75F" w14:textId="77777777" w:rsidTr="000435F9">
        <w:tc>
          <w:tcPr>
            <w:tcW w:w="7068" w:type="dxa"/>
          </w:tcPr>
          <w:p w14:paraId="16EC279A" w14:textId="77777777" w:rsidR="000435F9" w:rsidRPr="00DE6C91" w:rsidRDefault="000435F9" w:rsidP="00C745A6">
            <w:pPr>
              <w:rPr>
                <w:rFonts w:asciiTheme="minorHAnsi" w:hAnsiTheme="minorHAnsi" w:cstheme="minorHAnsi"/>
                <w:bCs/>
                <w:sz w:val="22"/>
                <w:szCs w:val="22"/>
              </w:rPr>
            </w:pPr>
            <w:r w:rsidRPr="00DE6C91">
              <w:rPr>
                <w:rFonts w:asciiTheme="minorHAnsi" w:hAnsiTheme="minorHAnsi" w:cstheme="minorHAnsi"/>
                <w:bCs/>
                <w:sz w:val="22"/>
                <w:szCs w:val="22"/>
              </w:rPr>
              <w:t>Inženýrská činnost bez DPH</w:t>
            </w:r>
          </w:p>
        </w:tc>
        <w:tc>
          <w:tcPr>
            <w:tcW w:w="1701" w:type="dxa"/>
          </w:tcPr>
          <w:p w14:paraId="7CB80467" w14:textId="7725CBBF" w:rsidR="000435F9" w:rsidRPr="00033481" w:rsidRDefault="000435F9" w:rsidP="00C745A6">
            <w:pPr>
              <w:tabs>
                <w:tab w:val="left" w:pos="2410"/>
              </w:tabs>
              <w:spacing w:before="40"/>
              <w:jc w:val="both"/>
              <w:rPr>
                <w:rFonts w:asciiTheme="minorHAnsi" w:hAnsiTheme="minorHAnsi" w:cstheme="minorHAnsi"/>
                <w:sz w:val="22"/>
                <w:szCs w:val="22"/>
              </w:rPr>
            </w:pPr>
          </w:p>
        </w:tc>
      </w:tr>
      <w:tr w:rsidR="000435F9" w:rsidRPr="00033481" w14:paraId="40B9E180" w14:textId="77777777" w:rsidTr="000435F9">
        <w:tc>
          <w:tcPr>
            <w:tcW w:w="7068" w:type="dxa"/>
          </w:tcPr>
          <w:p w14:paraId="6E8C219D" w14:textId="77777777" w:rsidR="000435F9" w:rsidRPr="00911D3E" w:rsidRDefault="000435F9" w:rsidP="00C745A6">
            <w:pPr>
              <w:tabs>
                <w:tab w:val="left" w:pos="2410"/>
              </w:tabs>
              <w:spacing w:before="40"/>
              <w:jc w:val="both"/>
              <w:rPr>
                <w:rFonts w:asciiTheme="minorHAnsi" w:hAnsiTheme="minorHAnsi" w:cstheme="minorHAnsi"/>
                <w:sz w:val="22"/>
                <w:szCs w:val="22"/>
              </w:rPr>
            </w:pPr>
            <w:r w:rsidRPr="00911D3E">
              <w:rPr>
                <w:rFonts w:asciiTheme="minorHAnsi" w:hAnsiTheme="minorHAnsi" w:cstheme="minorHAnsi"/>
                <w:sz w:val="22"/>
                <w:szCs w:val="22"/>
              </w:rPr>
              <w:t>DPH 21%</w:t>
            </w:r>
          </w:p>
        </w:tc>
        <w:tc>
          <w:tcPr>
            <w:tcW w:w="1701" w:type="dxa"/>
          </w:tcPr>
          <w:p w14:paraId="10F27687" w14:textId="00065B4C" w:rsidR="000435F9" w:rsidRPr="00DE6C91" w:rsidRDefault="000435F9" w:rsidP="00C745A6">
            <w:pPr>
              <w:tabs>
                <w:tab w:val="left" w:pos="2410"/>
              </w:tabs>
              <w:spacing w:before="40"/>
              <w:jc w:val="both"/>
              <w:rPr>
                <w:rFonts w:asciiTheme="minorHAnsi" w:hAnsiTheme="minorHAnsi" w:cstheme="minorHAnsi"/>
                <w:sz w:val="22"/>
                <w:szCs w:val="22"/>
              </w:rPr>
            </w:pPr>
          </w:p>
        </w:tc>
      </w:tr>
      <w:tr w:rsidR="000435F9" w:rsidRPr="00033481" w14:paraId="2AACDAF9" w14:textId="77777777" w:rsidTr="000435F9">
        <w:tc>
          <w:tcPr>
            <w:tcW w:w="7068" w:type="dxa"/>
          </w:tcPr>
          <w:p w14:paraId="360CB7C7" w14:textId="77777777" w:rsidR="000435F9" w:rsidRPr="00DE6C91" w:rsidRDefault="000435F9" w:rsidP="00C745A6">
            <w:pPr>
              <w:rPr>
                <w:rFonts w:asciiTheme="minorHAnsi" w:hAnsiTheme="minorHAnsi" w:cstheme="minorHAnsi"/>
                <w:bCs/>
                <w:sz w:val="22"/>
                <w:szCs w:val="22"/>
              </w:rPr>
            </w:pPr>
            <w:r w:rsidRPr="00911D3E">
              <w:rPr>
                <w:rFonts w:asciiTheme="minorHAnsi" w:hAnsiTheme="minorHAnsi" w:cstheme="minorHAnsi"/>
                <w:bCs/>
                <w:sz w:val="22"/>
                <w:szCs w:val="22"/>
              </w:rPr>
              <w:t xml:space="preserve">Inženýrská činnost </w:t>
            </w:r>
            <w:r w:rsidRPr="00911D3E">
              <w:rPr>
                <w:rFonts w:asciiTheme="minorHAnsi" w:hAnsiTheme="minorHAnsi" w:cstheme="minorHAnsi"/>
                <w:sz w:val="22"/>
                <w:szCs w:val="22"/>
              </w:rPr>
              <w:t>včetně DPH</w:t>
            </w:r>
          </w:p>
        </w:tc>
        <w:tc>
          <w:tcPr>
            <w:tcW w:w="1701" w:type="dxa"/>
          </w:tcPr>
          <w:p w14:paraId="20F323B0" w14:textId="0EE91E4C" w:rsidR="000435F9" w:rsidRPr="00033481" w:rsidRDefault="000435F9" w:rsidP="00C745A6">
            <w:pPr>
              <w:tabs>
                <w:tab w:val="left" w:pos="2410"/>
              </w:tabs>
              <w:spacing w:before="40"/>
              <w:jc w:val="both"/>
              <w:rPr>
                <w:rFonts w:asciiTheme="minorHAnsi" w:hAnsiTheme="minorHAnsi" w:cstheme="minorHAnsi"/>
                <w:sz w:val="22"/>
                <w:szCs w:val="22"/>
              </w:rPr>
            </w:pPr>
          </w:p>
        </w:tc>
      </w:tr>
    </w:tbl>
    <w:p w14:paraId="44595999" w14:textId="77777777" w:rsidR="000435F9" w:rsidRPr="00911D3E" w:rsidRDefault="000435F9" w:rsidP="000435F9">
      <w:pPr>
        <w:pStyle w:val="Odstavecseseznamem"/>
        <w:rPr>
          <w:rFonts w:asciiTheme="minorHAnsi" w:hAnsiTheme="minorHAnsi" w:cstheme="minorHAnsi"/>
          <w:sz w:val="22"/>
          <w:szCs w:val="22"/>
        </w:rPr>
      </w:pPr>
    </w:p>
    <w:tbl>
      <w:tblPr>
        <w:tblW w:w="8769"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8"/>
        <w:gridCol w:w="1701"/>
      </w:tblGrid>
      <w:tr w:rsidR="000435F9" w:rsidRPr="00033481" w14:paraId="27F021C9" w14:textId="77777777" w:rsidTr="000435F9">
        <w:tc>
          <w:tcPr>
            <w:tcW w:w="7068" w:type="dxa"/>
          </w:tcPr>
          <w:p w14:paraId="32CF25F0" w14:textId="4090FEA2" w:rsidR="000435F9" w:rsidRPr="00911D3E" w:rsidRDefault="000435F9" w:rsidP="000A0C9B">
            <w:pPr>
              <w:jc w:val="both"/>
              <w:rPr>
                <w:rFonts w:asciiTheme="minorHAnsi" w:hAnsiTheme="minorHAnsi" w:cstheme="minorHAnsi"/>
                <w:bCs/>
                <w:sz w:val="22"/>
                <w:szCs w:val="22"/>
              </w:rPr>
            </w:pPr>
            <w:r w:rsidRPr="004F7242">
              <w:rPr>
                <w:rFonts w:asciiTheme="minorHAnsi" w:hAnsiTheme="minorHAnsi" w:cstheme="minorHAnsi"/>
                <w:bCs/>
                <w:sz w:val="22"/>
                <w:szCs w:val="22"/>
              </w:rPr>
              <w:t xml:space="preserve">Dokumentace pro provádění stavby </w:t>
            </w:r>
            <w:r w:rsidRPr="004F7242">
              <w:rPr>
                <w:rFonts w:asciiTheme="minorHAnsi" w:hAnsiTheme="minorHAnsi" w:cstheme="minorHAnsi"/>
                <w:sz w:val="22"/>
                <w:szCs w:val="22"/>
              </w:rPr>
              <w:t>včetně položkového rozpočtu</w:t>
            </w:r>
            <w:r w:rsidR="008168B6" w:rsidRPr="004F7242">
              <w:rPr>
                <w:rFonts w:asciiTheme="minorHAnsi" w:hAnsiTheme="minorHAnsi" w:cstheme="minorHAnsi"/>
                <w:sz w:val="22"/>
                <w:szCs w:val="22"/>
              </w:rPr>
              <w:t xml:space="preserve"> a výkazu výměr</w:t>
            </w:r>
            <w:r w:rsidRPr="004F7242">
              <w:rPr>
                <w:rFonts w:asciiTheme="minorHAnsi" w:hAnsiTheme="minorHAnsi" w:cstheme="minorHAnsi"/>
                <w:bCs/>
                <w:sz w:val="22"/>
                <w:szCs w:val="22"/>
              </w:rPr>
              <w:t xml:space="preserve"> </w:t>
            </w:r>
            <w:r w:rsidRPr="004F7242">
              <w:rPr>
                <w:rFonts w:asciiTheme="minorHAnsi" w:hAnsiTheme="minorHAnsi" w:cstheme="minorHAnsi"/>
                <w:sz w:val="22"/>
                <w:szCs w:val="22"/>
              </w:rPr>
              <w:t>bez DPH</w:t>
            </w:r>
          </w:p>
        </w:tc>
        <w:tc>
          <w:tcPr>
            <w:tcW w:w="1701" w:type="dxa"/>
          </w:tcPr>
          <w:p w14:paraId="4FEF3C7B" w14:textId="203BF91E" w:rsidR="000435F9" w:rsidRPr="00DE6C91" w:rsidRDefault="000435F9" w:rsidP="00C745A6">
            <w:pPr>
              <w:tabs>
                <w:tab w:val="left" w:pos="2410"/>
              </w:tabs>
              <w:spacing w:before="40"/>
              <w:jc w:val="both"/>
              <w:rPr>
                <w:rFonts w:asciiTheme="minorHAnsi" w:hAnsiTheme="minorHAnsi" w:cstheme="minorHAnsi"/>
                <w:sz w:val="22"/>
                <w:szCs w:val="22"/>
              </w:rPr>
            </w:pPr>
          </w:p>
        </w:tc>
      </w:tr>
      <w:tr w:rsidR="000435F9" w:rsidRPr="00033481" w14:paraId="281BC61C" w14:textId="77777777" w:rsidTr="000435F9">
        <w:tc>
          <w:tcPr>
            <w:tcW w:w="7068" w:type="dxa"/>
          </w:tcPr>
          <w:p w14:paraId="424CF376" w14:textId="77777777" w:rsidR="000435F9" w:rsidRPr="00911D3E" w:rsidRDefault="000435F9" w:rsidP="00C745A6">
            <w:pPr>
              <w:tabs>
                <w:tab w:val="left" w:pos="2410"/>
              </w:tabs>
              <w:spacing w:before="40"/>
              <w:jc w:val="both"/>
              <w:rPr>
                <w:rFonts w:asciiTheme="minorHAnsi" w:hAnsiTheme="minorHAnsi" w:cstheme="minorHAnsi"/>
                <w:sz w:val="22"/>
                <w:szCs w:val="22"/>
              </w:rPr>
            </w:pPr>
            <w:r w:rsidRPr="00911D3E">
              <w:rPr>
                <w:rFonts w:asciiTheme="minorHAnsi" w:hAnsiTheme="minorHAnsi" w:cstheme="minorHAnsi"/>
                <w:sz w:val="22"/>
                <w:szCs w:val="22"/>
              </w:rPr>
              <w:t>DPH 21%</w:t>
            </w:r>
          </w:p>
        </w:tc>
        <w:tc>
          <w:tcPr>
            <w:tcW w:w="1701" w:type="dxa"/>
          </w:tcPr>
          <w:p w14:paraId="1D24CEBC" w14:textId="37D0BB2D" w:rsidR="000435F9" w:rsidRPr="00DE6C91" w:rsidRDefault="000435F9" w:rsidP="00C745A6">
            <w:pPr>
              <w:tabs>
                <w:tab w:val="left" w:pos="2410"/>
              </w:tabs>
              <w:spacing w:before="40"/>
              <w:jc w:val="both"/>
              <w:rPr>
                <w:rFonts w:asciiTheme="minorHAnsi" w:hAnsiTheme="minorHAnsi" w:cstheme="minorHAnsi"/>
                <w:sz w:val="22"/>
                <w:szCs w:val="22"/>
              </w:rPr>
            </w:pPr>
          </w:p>
        </w:tc>
      </w:tr>
      <w:tr w:rsidR="000435F9" w:rsidRPr="00033481" w14:paraId="2DE8C4AC" w14:textId="77777777" w:rsidTr="000435F9">
        <w:tc>
          <w:tcPr>
            <w:tcW w:w="7068" w:type="dxa"/>
          </w:tcPr>
          <w:p w14:paraId="4C8BE268" w14:textId="158563C5" w:rsidR="000435F9" w:rsidRPr="00911D3E" w:rsidRDefault="000435F9" w:rsidP="000A0C9B">
            <w:pPr>
              <w:tabs>
                <w:tab w:val="left" w:pos="2410"/>
              </w:tabs>
              <w:spacing w:before="40"/>
              <w:jc w:val="both"/>
              <w:rPr>
                <w:rFonts w:asciiTheme="minorHAnsi" w:hAnsiTheme="minorHAnsi" w:cstheme="minorHAnsi"/>
                <w:sz w:val="22"/>
                <w:szCs w:val="22"/>
              </w:rPr>
            </w:pPr>
            <w:r w:rsidRPr="004F7242">
              <w:rPr>
                <w:rFonts w:asciiTheme="minorHAnsi" w:hAnsiTheme="minorHAnsi" w:cstheme="minorHAnsi"/>
                <w:bCs/>
                <w:sz w:val="22"/>
                <w:szCs w:val="22"/>
              </w:rPr>
              <w:t xml:space="preserve">Dokumentace pro provádění stavby </w:t>
            </w:r>
            <w:r w:rsidRPr="004F7242">
              <w:rPr>
                <w:rFonts w:asciiTheme="minorHAnsi" w:hAnsiTheme="minorHAnsi" w:cstheme="minorHAnsi"/>
                <w:sz w:val="22"/>
                <w:szCs w:val="22"/>
              </w:rPr>
              <w:t>včetně položkového rozpočtu</w:t>
            </w:r>
            <w:r w:rsidR="008168B6" w:rsidRPr="004F7242">
              <w:rPr>
                <w:rFonts w:asciiTheme="minorHAnsi" w:hAnsiTheme="minorHAnsi" w:cstheme="minorHAnsi"/>
                <w:bCs/>
                <w:sz w:val="22"/>
                <w:szCs w:val="22"/>
              </w:rPr>
              <w:t xml:space="preserve"> a výkazu výměr </w:t>
            </w:r>
            <w:r w:rsidRPr="004F7242">
              <w:rPr>
                <w:rFonts w:asciiTheme="minorHAnsi" w:hAnsiTheme="minorHAnsi" w:cstheme="minorHAnsi"/>
                <w:sz w:val="22"/>
                <w:szCs w:val="22"/>
              </w:rPr>
              <w:t>včetně DPH</w:t>
            </w:r>
          </w:p>
        </w:tc>
        <w:tc>
          <w:tcPr>
            <w:tcW w:w="1701" w:type="dxa"/>
          </w:tcPr>
          <w:p w14:paraId="2D799F80" w14:textId="5DA9755A" w:rsidR="000435F9" w:rsidRPr="00DE6C91" w:rsidRDefault="000435F9" w:rsidP="00C745A6">
            <w:pPr>
              <w:tabs>
                <w:tab w:val="left" w:pos="2410"/>
              </w:tabs>
              <w:spacing w:before="40"/>
              <w:jc w:val="both"/>
              <w:rPr>
                <w:rFonts w:asciiTheme="minorHAnsi" w:hAnsiTheme="minorHAnsi" w:cstheme="minorHAnsi"/>
                <w:sz w:val="22"/>
                <w:szCs w:val="22"/>
              </w:rPr>
            </w:pPr>
          </w:p>
        </w:tc>
      </w:tr>
    </w:tbl>
    <w:p w14:paraId="55CDC5C9" w14:textId="77777777" w:rsidR="000435F9" w:rsidRPr="000435F9" w:rsidRDefault="000435F9" w:rsidP="000435F9">
      <w:pPr>
        <w:pStyle w:val="Odstavecseseznamem"/>
        <w:rPr>
          <w:rFonts w:asciiTheme="minorHAnsi" w:hAnsiTheme="minorHAnsi" w:cstheme="minorHAnsi"/>
          <w:sz w:val="22"/>
          <w:szCs w:val="22"/>
          <w:highlight w:val="yellow"/>
        </w:rPr>
      </w:pPr>
    </w:p>
    <w:tbl>
      <w:tblPr>
        <w:tblW w:w="8769"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68"/>
        <w:gridCol w:w="1701"/>
      </w:tblGrid>
      <w:tr w:rsidR="000435F9" w:rsidRPr="00EB7046" w14:paraId="35A771E3" w14:textId="77777777" w:rsidTr="000435F9">
        <w:tc>
          <w:tcPr>
            <w:tcW w:w="7068" w:type="dxa"/>
            <w:tcBorders>
              <w:top w:val="single" w:sz="12" w:space="0" w:color="auto"/>
              <w:bottom w:val="single" w:sz="12" w:space="0" w:color="auto"/>
            </w:tcBorders>
          </w:tcPr>
          <w:p w14:paraId="52299EEA" w14:textId="1672E061" w:rsidR="000435F9" w:rsidRPr="007B4892" w:rsidRDefault="000435F9" w:rsidP="00C745A6">
            <w:pPr>
              <w:tabs>
                <w:tab w:val="left" w:pos="2410"/>
              </w:tabs>
              <w:spacing w:before="40"/>
              <w:jc w:val="both"/>
              <w:rPr>
                <w:rFonts w:asciiTheme="minorHAnsi" w:hAnsiTheme="minorHAnsi" w:cstheme="minorHAnsi"/>
                <w:b/>
                <w:sz w:val="22"/>
                <w:szCs w:val="22"/>
              </w:rPr>
            </w:pPr>
            <w:r w:rsidRPr="007B4892">
              <w:rPr>
                <w:rFonts w:asciiTheme="minorHAnsi" w:hAnsiTheme="minorHAnsi" w:cstheme="minorHAnsi"/>
                <w:b/>
                <w:sz w:val="22"/>
                <w:szCs w:val="22"/>
              </w:rPr>
              <w:t>Celková cena bez DPH</w:t>
            </w:r>
            <w:r w:rsidR="001461E2">
              <w:rPr>
                <w:rFonts w:asciiTheme="minorHAnsi" w:hAnsiTheme="minorHAnsi" w:cstheme="minorHAnsi"/>
                <w:b/>
                <w:sz w:val="22"/>
                <w:szCs w:val="22"/>
              </w:rPr>
              <w:t xml:space="preserve"> (= NABÍDKOVÁ CENA) </w:t>
            </w:r>
          </w:p>
        </w:tc>
        <w:tc>
          <w:tcPr>
            <w:tcW w:w="1701" w:type="dxa"/>
            <w:tcBorders>
              <w:top w:val="single" w:sz="12" w:space="0" w:color="auto"/>
              <w:bottom w:val="single" w:sz="12" w:space="0" w:color="auto"/>
            </w:tcBorders>
          </w:tcPr>
          <w:p w14:paraId="21C24A41" w14:textId="4907ECE3" w:rsidR="000435F9" w:rsidRPr="00452D07" w:rsidRDefault="000435F9" w:rsidP="00C745A6">
            <w:pPr>
              <w:tabs>
                <w:tab w:val="left" w:pos="2410"/>
              </w:tabs>
              <w:spacing w:before="40"/>
              <w:jc w:val="both"/>
              <w:rPr>
                <w:rFonts w:asciiTheme="minorHAnsi" w:hAnsiTheme="minorHAnsi" w:cstheme="minorHAnsi"/>
                <w:sz w:val="22"/>
                <w:szCs w:val="22"/>
              </w:rPr>
            </w:pPr>
          </w:p>
        </w:tc>
      </w:tr>
      <w:tr w:rsidR="000435F9" w:rsidRPr="00367C9F" w14:paraId="76D59662" w14:textId="77777777" w:rsidTr="000435F9">
        <w:trPr>
          <w:trHeight w:val="381"/>
        </w:trPr>
        <w:tc>
          <w:tcPr>
            <w:tcW w:w="7068" w:type="dxa"/>
            <w:tcBorders>
              <w:top w:val="single" w:sz="12" w:space="0" w:color="auto"/>
              <w:bottom w:val="single" w:sz="12" w:space="0" w:color="auto"/>
            </w:tcBorders>
          </w:tcPr>
          <w:p w14:paraId="73C8D5DF" w14:textId="77777777" w:rsidR="000435F9" w:rsidRPr="007B4892" w:rsidRDefault="000435F9" w:rsidP="00C745A6">
            <w:pPr>
              <w:tabs>
                <w:tab w:val="left" w:pos="2410"/>
              </w:tabs>
              <w:spacing w:before="40"/>
              <w:jc w:val="both"/>
              <w:rPr>
                <w:rFonts w:asciiTheme="minorHAnsi" w:hAnsiTheme="minorHAnsi" w:cstheme="minorHAnsi"/>
                <w:b/>
                <w:sz w:val="22"/>
                <w:szCs w:val="22"/>
              </w:rPr>
            </w:pPr>
            <w:r w:rsidRPr="007B4892">
              <w:rPr>
                <w:rFonts w:asciiTheme="minorHAnsi" w:hAnsiTheme="minorHAnsi" w:cstheme="minorHAnsi"/>
                <w:b/>
                <w:sz w:val="22"/>
                <w:szCs w:val="22"/>
              </w:rPr>
              <w:t>DPH 21%</w:t>
            </w:r>
          </w:p>
        </w:tc>
        <w:tc>
          <w:tcPr>
            <w:tcW w:w="1701" w:type="dxa"/>
            <w:tcBorders>
              <w:top w:val="single" w:sz="12" w:space="0" w:color="auto"/>
              <w:bottom w:val="single" w:sz="12" w:space="0" w:color="auto"/>
            </w:tcBorders>
          </w:tcPr>
          <w:p w14:paraId="7AC1C5FE" w14:textId="5017AF95" w:rsidR="000435F9" w:rsidRPr="00452D07" w:rsidRDefault="000435F9" w:rsidP="00C745A6">
            <w:pPr>
              <w:tabs>
                <w:tab w:val="left" w:pos="2410"/>
              </w:tabs>
              <w:spacing w:before="40"/>
              <w:jc w:val="both"/>
              <w:rPr>
                <w:rFonts w:asciiTheme="minorHAnsi" w:hAnsiTheme="minorHAnsi" w:cstheme="minorHAnsi"/>
                <w:sz w:val="22"/>
                <w:szCs w:val="22"/>
              </w:rPr>
            </w:pPr>
          </w:p>
        </w:tc>
      </w:tr>
      <w:tr w:rsidR="000435F9" w:rsidRPr="00367C9F" w14:paraId="64399ECF" w14:textId="77777777" w:rsidTr="000435F9">
        <w:trPr>
          <w:trHeight w:val="246"/>
        </w:trPr>
        <w:tc>
          <w:tcPr>
            <w:tcW w:w="7068" w:type="dxa"/>
            <w:tcBorders>
              <w:top w:val="single" w:sz="12" w:space="0" w:color="auto"/>
              <w:bottom w:val="single" w:sz="12" w:space="0" w:color="auto"/>
            </w:tcBorders>
          </w:tcPr>
          <w:p w14:paraId="7AF72A34" w14:textId="77777777" w:rsidR="000435F9" w:rsidRPr="007B4892" w:rsidRDefault="000435F9" w:rsidP="00C745A6">
            <w:pPr>
              <w:tabs>
                <w:tab w:val="left" w:pos="2410"/>
              </w:tabs>
              <w:spacing w:before="40"/>
              <w:jc w:val="both"/>
              <w:rPr>
                <w:rFonts w:asciiTheme="minorHAnsi" w:hAnsiTheme="minorHAnsi" w:cstheme="minorHAnsi"/>
                <w:b/>
                <w:sz w:val="22"/>
                <w:szCs w:val="22"/>
              </w:rPr>
            </w:pPr>
            <w:r w:rsidRPr="007B4892">
              <w:rPr>
                <w:rFonts w:asciiTheme="minorHAnsi" w:hAnsiTheme="minorHAnsi" w:cstheme="minorHAnsi"/>
                <w:b/>
                <w:sz w:val="22"/>
                <w:szCs w:val="22"/>
              </w:rPr>
              <w:t>Celková cena včetně DPH</w:t>
            </w:r>
          </w:p>
        </w:tc>
        <w:tc>
          <w:tcPr>
            <w:tcW w:w="1701" w:type="dxa"/>
            <w:tcBorders>
              <w:top w:val="single" w:sz="12" w:space="0" w:color="auto"/>
              <w:bottom w:val="single" w:sz="12" w:space="0" w:color="auto"/>
            </w:tcBorders>
          </w:tcPr>
          <w:p w14:paraId="771B0FCA" w14:textId="37B7CF48" w:rsidR="000435F9" w:rsidRPr="00452D07" w:rsidRDefault="000435F9" w:rsidP="00C745A6">
            <w:pPr>
              <w:tabs>
                <w:tab w:val="left" w:pos="2410"/>
              </w:tabs>
              <w:spacing w:before="40"/>
              <w:jc w:val="both"/>
              <w:rPr>
                <w:rFonts w:asciiTheme="minorHAnsi" w:hAnsiTheme="minorHAnsi" w:cstheme="minorHAnsi"/>
                <w:sz w:val="22"/>
                <w:szCs w:val="22"/>
              </w:rPr>
            </w:pPr>
          </w:p>
        </w:tc>
      </w:tr>
    </w:tbl>
    <w:p w14:paraId="0440BA1C" w14:textId="77777777" w:rsidR="00D6302E" w:rsidRPr="00367C9F" w:rsidRDefault="00D6302E" w:rsidP="00BB74F3">
      <w:pPr>
        <w:rPr>
          <w:rFonts w:asciiTheme="minorHAnsi" w:hAnsiTheme="minorHAnsi" w:cstheme="minorHAnsi"/>
          <w:sz w:val="22"/>
          <w:szCs w:val="22"/>
        </w:rPr>
      </w:pPr>
    </w:p>
    <w:p w14:paraId="3C76FC27" w14:textId="0A4CDE30" w:rsidR="00794413" w:rsidRDefault="001C245A" w:rsidP="00794413">
      <w:pPr>
        <w:numPr>
          <w:ilvl w:val="0"/>
          <w:numId w:val="4"/>
        </w:numPr>
        <w:tabs>
          <w:tab w:val="clear" w:pos="720"/>
          <w:tab w:val="num" w:pos="360"/>
        </w:tabs>
        <w:spacing w:after="120"/>
        <w:ind w:left="357" w:hanging="357"/>
        <w:jc w:val="both"/>
        <w:rPr>
          <w:rFonts w:asciiTheme="minorHAnsi" w:hAnsiTheme="minorHAnsi" w:cstheme="minorHAnsi"/>
          <w:sz w:val="22"/>
          <w:szCs w:val="22"/>
        </w:rPr>
      </w:pPr>
      <w:r w:rsidRPr="00367C9F">
        <w:rPr>
          <w:rFonts w:asciiTheme="minorHAnsi" w:hAnsiTheme="minorHAnsi" w:cstheme="minorHAnsi"/>
          <w:sz w:val="22"/>
          <w:szCs w:val="22"/>
        </w:rPr>
        <w:t xml:space="preserve">Daň z přidané hodnoty bude účtována ve výši platné v době vzniku zdanitelného plnění. Datem uskutečnění zdanitelného plnění je předání </w:t>
      </w:r>
      <w:r w:rsidR="00271FC3">
        <w:rPr>
          <w:rFonts w:asciiTheme="minorHAnsi" w:hAnsiTheme="minorHAnsi" w:cstheme="minorHAnsi"/>
          <w:sz w:val="22"/>
          <w:szCs w:val="22"/>
        </w:rPr>
        <w:t xml:space="preserve">dílčí části </w:t>
      </w:r>
      <w:r w:rsidRPr="00367C9F">
        <w:rPr>
          <w:rFonts w:asciiTheme="minorHAnsi" w:hAnsiTheme="minorHAnsi" w:cstheme="minorHAnsi"/>
          <w:sz w:val="22"/>
          <w:szCs w:val="22"/>
        </w:rPr>
        <w:t>díla objednateli</w:t>
      </w:r>
      <w:r w:rsidR="00794413">
        <w:rPr>
          <w:rFonts w:asciiTheme="minorHAnsi" w:hAnsiTheme="minorHAnsi" w:cstheme="minorHAnsi"/>
          <w:sz w:val="22"/>
          <w:szCs w:val="22"/>
        </w:rPr>
        <w:t>.</w:t>
      </w:r>
    </w:p>
    <w:p w14:paraId="3BB44068" w14:textId="77777777" w:rsidR="00794413" w:rsidRDefault="00794413" w:rsidP="00794413">
      <w:pPr>
        <w:numPr>
          <w:ilvl w:val="0"/>
          <w:numId w:val="4"/>
        </w:numPr>
        <w:tabs>
          <w:tab w:val="clear" w:pos="720"/>
          <w:tab w:val="num" w:pos="360"/>
        </w:tabs>
        <w:spacing w:after="120"/>
        <w:ind w:left="357" w:hanging="357"/>
        <w:jc w:val="both"/>
        <w:rPr>
          <w:rFonts w:asciiTheme="minorHAnsi" w:hAnsiTheme="minorHAnsi" w:cstheme="minorHAnsi"/>
          <w:sz w:val="22"/>
          <w:szCs w:val="22"/>
        </w:rPr>
      </w:pPr>
      <w:r w:rsidRPr="00794413">
        <w:rPr>
          <w:rFonts w:asciiTheme="minorHAnsi" w:hAnsiTheme="minorHAnsi" w:cstheme="minorHAnsi"/>
          <w:sz w:val="22"/>
          <w:szCs w:val="22"/>
        </w:rPr>
        <w:t xml:space="preserve">Celková cena obsahuje veškeré náklady zhotovitele nutné nebo související s řádným plněním předmětu této smlouvy dle článku II. této smlouvy, vč. </w:t>
      </w:r>
      <w:r w:rsidR="00455493">
        <w:rPr>
          <w:rFonts w:asciiTheme="minorHAnsi" w:hAnsiTheme="minorHAnsi" w:cstheme="minorHAnsi"/>
          <w:sz w:val="22"/>
          <w:szCs w:val="22"/>
        </w:rPr>
        <w:t xml:space="preserve">autorské odměny, </w:t>
      </w:r>
      <w:r w:rsidRPr="00794413">
        <w:rPr>
          <w:rFonts w:asciiTheme="minorHAnsi" w:hAnsiTheme="minorHAnsi" w:cstheme="minorHAnsi"/>
          <w:sz w:val="22"/>
          <w:szCs w:val="22"/>
        </w:rPr>
        <w:t xml:space="preserve">správních poplatků, tj. nejen činností a souvisejících výkonů, poplatků apod., které jsou v této smlouvě výslovně uvedeny, ale i činností a souvisejících výkonů, poplatků, nákladů na případné zajištění další dokumentace apod., které v této smlouvě výslovně uvedeny nejsou, ale zhotovitel, jakožto odborník o nich ví nebo má vědět, že jsou nezbytné pro </w:t>
      </w:r>
      <w:r>
        <w:rPr>
          <w:rFonts w:asciiTheme="minorHAnsi" w:hAnsiTheme="minorHAnsi" w:cstheme="minorHAnsi"/>
          <w:sz w:val="22"/>
          <w:szCs w:val="22"/>
        </w:rPr>
        <w:t xml:space="preserve">plnění předmětu této smlouvy.  </w:t>
      </w:r>
    </w:p>
    <w:p w14:paraId="0D17A043" w14:textId="77777777" w:rsidR="00B523F7" w:rsidRDefault="00B523F7" w:rsidP="00794413">
      <w:pPr>
        <w:numPr>
          <w:ilvl w:val="0"/>
          <w:numId w:val="4"/>
        </w:numPr>
        <w:tabs>
          <w:tab w:val="clear" w:pos="720"/>
          <w:tab w:val="num" w:pos="360"/>
        </w:tabs>
        <w:spacing w:after="120"/>
        <w:ind w:left="357" w:hanging="357"/>
        <w:jc w:val="both"/>
        <w:rPr>
          <w:rFonts w:asciiTheme="minorHAnsi" w:hAnsiTheme="minorHAnsi" w:cstheme="minorHAnsi"/>
          <w:sz w:val="22"/>
          <w:szCs w:val="22"/>
        </w:rPr>
      </w:pPr>
      <w:r>
        <w:rPr>
          <w:rFonts w:asciiTheme="minorHAnsi" w:hAnsiTheme="minorHAnsi" w:cstheme="minorHAnsi"/>
          <w:sz w:val="22"/>
          <w:szCs w:val="22"/>
        </w:rPr>
        <w:t xml:space="preserve">V ceně díla je zahrnut rovněž tisk projektové dokumentace pro kontrolu díla před předáním každé části díla. </w:t>
      </w:r>
    </w:p>
    <w:p w14:paraId="5E6BF2F2" w14:textId="77777777" w:rsidR="001C245A" w:rsidRPr="00794413" w:rsidRDefault="001C245A" w:rsidP="00794413">
      <w:pPr>
        <w:numPr>
          <w:ilvl w:val="0"/>
          <w:numId w:val="4"/>
        </w:numPr>
        <w:tabs>
          <w:tab w:val="clear" w:pos="720"/>
          <w:tab w:val="num" w:pos="360"/>
        </w:tabs>
        <w:spacing w:after="120"/>
        <w:ind w:left="357" w:hanging="357"/>
        <w:jc w:val="both"/>
        <w:rPr>
          <w:rFonts w:asciiTheme="minorHAnsi" w:hAnsiTheme="minorHAnsi" w:cstheme="minorHAnsi"/>
          <w:sz w:val="22"/>
          <w:szCs w:val="22"/>
        </w:rPr>
      </w:pPr>
      <w:r w:rsidRPr="00794413">
        <w:rPr>
          <w:rFonts w:asciiTheme="minorHAnsi" w:hAnsiTheme="minorHAnsi" w:cstheme="minorHAnsi"/>
          <w:sz w:val="22"/>
          <w:szCs w:val="22"/>
        </w:rPr>
        <w:t>Sjednaná cena je cenou nejvýše přípustnou.</w:t>
      </w:r>
    </w:p>
    <w:p w14:paraId="39D61D93" w14:textId="77777777" w:rsidR="00271FC3" w:rsidRPr="001820AE" w:rsidRDefault="00271FC3" w:rsidP="001820AE">
      <w:pPr>
        <w:rPr>
          <w:rFonts w:asciiTheme="minorHAnsi" w:hAnsiTheme="minorHAnsi" w:cstheme="minorHAnsi"/>
          <w:b/>
          <w:sz w:val="22"/>
          <w:szCs w:val="22"/>
        </w:rPr>
      </w:pPr>
    </w:p>
    <w:p w14:paraId="28C8A824" w14:textId="77777777" w:rsidR="001C245A" w:rsidRPr="001820AE" w:rsidRDefault="001C245A" w:rsidP="00271FC3">
      <w:pPr>
        <w:pStyle w:val="Odstavecseseznamem"/>
        <w:numPr>
          <w:ilvl w:val="0"/>
          <w:numId w:val="2"/>
        </w:numPr>
        <w:spacing w:after="120"/>
        <w:ind w:left="1077"/>
        <w:jc w:val="center"/>
        <w:rPr>
          <w:rFonts w:asciiTheme="minorHAnsi" w:hAnsiTheme="minorHAnsi" w:cstheme="minorHAnsi"/>
          <w:b/>
          <w:sz w:val="22"/>
          <w:szCs w:val="22"/>
        </w:rPr>
      </w:pPr>
      <w:r w:rsidRPr="00367C9F">
        <w:rPr>
          <w:rFonts w:asciiTheme="minorHAnsi" w:hAnsiTheme="minorHAnsi" w:cstheme="minorHAnsi"/>
          <w:b/>
          <w:sz w:val="22"/>
          <w:szCs w:val="22"/>
        </w:rPr>
        <w:t>Platební podmínky</w:t>
      </w:r>
    </w:p>
    <w:p w14:paraId="27D17F14" w14:textId="77777777" w:rsidR="00D6302E" w:rsidRPr="00D6302E" w:rsidRDefault="001C245A" w:rsidP="007301A8">
      <w:pPr>
        <w:pStyle w:val="Zkladntext2"/>
        <w:numPr>
          <w:ilvl w:val="0"/>
          <w:numId w:val="5"/>
        </w:numPr>
        <w:tabs>
          <w:tab w:val="clear" w:pos="720"/>
          <w:tab w:val="num" w:pos="360"/>
        </w:tabs>
        <w:spacing w:after="120"/>
        <w:ind w:left="357" w:hanging="357"/>
        <w:jc w:val="both"/>
        <w:rPr>
          <w:rFonts w:asciiTheme="minorHAnsi" w:hAnsiTheme="minorHAnsi" w:cstheme="minorHAnsi"/>
          <w:szCs w:val="22"/>
        </w:rPr>
      </w:pPr>
      <w:r w:rsidRPr="00D6302E">
        <w:rPr>
          <w:rFonts w:asciiTheme="minorHAnsi" w:hAnsiTheme="minorHAnsi" w:cstheme="minorHAnsi"/>
          <w:szCs w:val="22"/>
        </w:rPr>
        <w:t xml:space="preserve">Cena díla </w:t>
      </w:r>
      <w:r w:rsidR="00D6302E" w:rsidRPr="00B54B46">
        <w:rPr>
          <w:rFonts w:asciiTheme="minorHAnsi" w:hAnsiTheme="minorHAnsi" w:cs="Arial"/>
          <w:szCs w:val="22"/>
        </w:rPr>
        <w:t xml:space="preserve">bude hrazena po provedení a předání dílčích částí díla dle článku III. odstavce 1 této smlouvy. Podkladem pro placení ceny za dílčí části díla jsou faktury vystavené zhotovitelem po předání a převzetí dílčích částí díla objednatelem.  </w:t>
      </w:r>
    </w:p>
    <w:p w14:paraId="24739B42" w14:textId="28BD8EBE" w:rsidR="001C245A" w:rsidRPr="00D6302E" w:rsidRDefault="001C245A" w:rsidP="007301A8">
      <w:pPr>
        <w:pStyle w:val="Zkladntext2"/>
        <w:numPr>
          <w:ilvl w:val="0"/>
          <w:numId w:val="5"/>
        </w:numPr>
        <w:tabs>
          <w:tab w:val="clear" w:pos="720"/>
          <w:tab w:val="num" w:pos="360"/>
        </w:tabs>
        <w:spacing w:after="120"/>
        <w:ind w:left="357" w:hanging="357"/>
        <w:jc w:val="both"/>
        <w:rPr>
          <w:rFonts w:asciiTheme="minorHAnsi" w:hAnsiTheme="minorHAnsi" w:cstheme="minorHAnsi"/>
          <w:szCs w:val="22"/>
        </w:rPr>
      </w:pPr>
      <w:r w:rsidRPr="00D6302E">
        <w:rPr>
          <w:rFonts w:asciiTheme="minorHAnsi" w:hAnsiTheme="minorHAnsi" w:cstheme="minorHAnsi"/>
          <w:szCs w:val="22"/>
        </w:rPr>
        <w:t>Faktur</w:t>
      </w:r>
      <w:r w:rsidR="00D6302E">
        <w:rPr>
          <w:rFonts w:asciiTheme="minorHAnsi" w:hAnsiTheme="minorHAnsi" w:cstheme="minorHAnsi"/>
          <w:szCs w:val="22"/>
        </w:rPr>
        <w:t>y</w:t>
      </w:r>
      <w:r w:rsidRPr="00D6302E">
        <w:rPr>
          <w:rFonts w:asciiTheme="minorHAnsi" w:hAnsiTheme="minorHAnsi" w:cstheme="minorHAnsi"/>
          <w:szCs w:val="22"/>
        </w:rPr>
        <w:t xml:space="preserve"> bud</w:t>
      </w:r>
      <w:r w:rsidR="00D6302E">
        <w:rPr>
          <w:rFonts w:asciiTheme="minorHAnsi" w:hAnsiTheme="minorHAnsi" w:cstheme="minorHAnsi"/>
          <w:szCs w:val="22"/>
        </w:rPr>
        <w:t>ou</w:t>
      </w:r>
      <w:r w:rsidRPr="00D6302E">
        <w:rPr>
          <w:rFonts w:asciiTheme="minorHAnsi" w:hAnsiTheme="minorHAnsi" w:cstheme="minorHAnsi"/>
          <w:szCs w:val="22"/>
        </w:rPr>
        <w:t xml:space="preserve"> objednateli předán</w:t>
      </w:r>
      <w:r w:rsidR="00D6302E">
        <w:rPr>
          <w:rFonts w:asciiTheme="minorHAnsi" w:hAnsiTheme="minorHAnsi" w:cstheme="minorHAnsi"/>
          <w:szCs w:val="22"/>
        </w:rPr>
        <w:t>y</w:t>
      </w:r>
      <w:r w:rsidRPr="00D6302E">
        <w:rPr>
          <w:rFonts w:asciiTheme="minorHAnsi" w:hAnsiTheme="minorHAnsi" w:cstheme="minorHAnsi"/>
          <w:szCs w:val="22"/>
        </w:rPr>
        <w:t xml:space="preserve"> osobně v jeho sídle dle článku I. nebo zaslán</w:t>
      </w:r>
      <w:r w:rsidR="00B214DD">
        <w:rPr>
          <w:rFonts w:asciiTheme="minorHAnsi" w:hAnsiTheme="minorHAnsi" w:cstheme="minorHAnsi"/>
          <w:szCs w:val="22"/>
        </w:rPr>
        <w:t>y</w:t>
      </w:r>
      <w:r w:rsidRPr="00D6302E">
        <w:rPr>
          <w:rFonts w:asciiTheme="minorHAnsi" w:hAnsiTheme="minorHAnsi" w:cstheme="minorHAnsi"/>
          <w:szCs w:val="22"/>
        </w:rPr>
        <w:t xml:space="preserve"> poštou na adresu uvedenou tamtéž. Faktura je splatná ve lhůtě 21 dnů ode dne jejího doručení objednateli.</w:t>
      </w:r>
    </w:p>
    <w:p w14:paraId="0217E901" w14:textId="546A45A3" w:rsidR="001C245A" w:rsidRPr="007262C9" w:rsidRDefault="001C245A" w:rsidP="001C245A">
      <w:pPr>
        <w:numPr>
          <w:ilvl w:val="0"/>
          <w:numId w:val="5"/>
        </w:numPr>
        <w:tabs>
          <w:tab w:val="clear" w:pos="720"/>
          <w:tab w:val="num" w:pos="360"/>
        </w:tabs>
        <w:spacing w:after="120"/>
        <w:ind w:left="363" w:hanging="357"/>
        <w:jc w:val="both"/>
        <w:rPr>
          <w:rFonts w:asciiTheme="minorHAnsi" w:hAnsiTheme="minorHAnsi" w:cstheme="minorHAnsi"/>
          <w:i/>
          <w:sz w:val="22"/>
          <w:szCs w:val="22"/>
        </w:rPr>
      </w:pPr>
      <w:r w:rsidRPr="007262C9">
        <w:rPr>
          <w:rFonts w:asciiTheme="minorHAnsi" w:hAnsiTheme="minorHAnsi" w:cstheme="minorHAnsi"/>
          <w:sz w:val="22"/>
          <w:szCs w:val="22"/>
        </w:rPr>
        <w:t>Faktur</w:t>
      </w:r>
      <w:r w:rsidR="00D6302E">
        <w:rPr>
          <w:rFonts w:asciiTheme="minorHAnsi" w:hAnsiTheme="minorHAnsi" w:cstheme="minorHAnsi"/>
          <w:sz w:val="22"/>
          <w:szCs w:val="22"/>
        </w:rPr>
        <w:t>y</w:t>
      </w:r>
      <w:r w:rsidRPr="007262C9">
        <w:rPr>
          <w:rFonts w:asciiTheme="minorHAnsi" w:hAnsiTheme="minorHAnsi" w:cstheme="minorHAnsi"/>
          <w:sz w:val="22"/>
          <w:szCs w:val="22"/>
        </w:rPr>
        <w:t xml:space="preserve"> musí mít veškeré náležitosti daňového dokladu dle zákona č. 235/2004 Sb., o dani z přidané hodnoty, ve znění pozdějších předpisů, zejména označení zhotovitele a objednatele, sídlo, IČ</w:t>
      </w:r>
      <w:r w:rsidR="0038792F" w:rsidRPr="007262C9">
        <w:rPr>
          <w:rFonts w:asciiTheme="minorHAnsi" w:hAnsiTheme="minorHAnsi" w:cstheme="minorHAnsi"/>
          <w:sz w:val="22"/>
          <w:szCs w:val="22"/>
        </w:rPr>
        <w:t>O</w:t>
      </w:r>
      <w:r w:rsidRPr="007262C9">
        <w:rPr>
          <w:rFonts w:asciiTheme="minorHAnsi" w:hAnsiTheme="minorHAnsi" w:cstheme="minorHAnsi"/>
          <w:sz w:val="22"/>
          <w:szCs w:val="22"/>
        </w:rPr>
        <w:t>, DIČ, číslo faktury</w:t>
      </w:r>
      <w:r w:rsidRPr="00367C9F">
        <w:rPr>
          <w:rFonts w:asciiTheme="minorHAnsi" w:hAnsiTheme="minorHAnsi" w:cstheme="minorHAnsi"/>
          <w:sz w:val="22"/>
          <w:szCs w:val="22"/>
        </w:rPr>
        <w:t xml:space="preserve">, datum vystavení faktury, den splatnosti, označení peněžního ústavu a číslo účtu, na který se má platit, účel </w:t>
      </w:r>
      <w:r w:rsidRPr="007262C9">
        <w:rPr>
          <w:rFonts w:asciiTheme="minorHAnsi" w:hAnsiTheme="minorHAnsi" w:cstheme="minorHAnsi"/>
          <w:sz w:val="22"/>
          <w:szCs w:val="22"/>
        </w:rPr>
        <w:t>platby – rozpis provedených prací a výkonů, fakturovaná částka, razítko a podpis oprávněné osoby.</w:t>
      </w:r>
      <w:r w:rsidR="003D1F91" w:rsidRPr="007262C9">
        <w:rPr>
          <w:rFonts w:asciiTheme="minorHAnsi" w:hAnsiTheme="minorHAnsi" w:cstheme="minorHAnsi"/>
          <w:sz w:val="22"/>
          <w:szCs w:val="22"/>
        </w:rPr>
        <w:t xml:space="preserve"> V případě dotace musí faktura obsahovat minimálně označení projektu, registrační číslo projektu a další podmínky stanovené podmínkami poskytovatele dotace. </w:t>
      </w:r>
    </w:p>
    <w:p w14:paraId="6A527D6A" w14:textId="109AEDCB" w:rsidR="001C245A" w:rsidRPr="00367C9F" w:rsidRDefault="001C245A" w:rsidP="001C245A">
      <w:pPr>
        <w:numPr>
          <w:ilvl w:val="0"/>
          <w:numId w:val="5"/>
        </w:numPr>
        <w:tabs>
          <w:tab w:val="clear" w:pos="720"/>
          <w:tab w:val="num" w:pos="360"/>
        </w:tabs>
        <w:spacing w:after="120"/>
        <w:ind w:left="357" w:hanging="357"/>
        <w:jc w:val="both"/>
        <w:rPr>
          <w:rFonts w:asciiTheme="minorHAnsi" w:hAnsiTheme="minorHAnsi" w:cstheme="minorHAnsi"/>
          <w:sz w:val="22"/>
          <w:szCs w:val="22"/>
        </w:rPr>
      </w:pPr>
      <w:r w:rsidRPr="00367C9F">
        <w:rPr>
          <w:rFonts w:asciiTheme="minorHAnsi" w:hAnsiTheme="minorHAnsi" w:cstheme="minorHAnsi"/>
          <w:sz w:val="22"/>
          <w:szCs w:val="22"/>
        </w:rPr>
        <w:t>Objednatel je oprávněn doručen</w:t>
      </w:r>
      <w:r w:rsidR="00D6302E">
        <w:rPr>
          <w:rFonts w:asciiTheme="minorHAnsi" w:hAnsiTheme="minorHAnsi" w:cstheme="minorHAnsi"/>
          <w:sz w:val="22"/>
          <w:szCs w:val="22"/>
        </w:rPr>
        <w:t>é</w:t>
      </w:r>
      <w:r w:rsidRPr="00367C9F">
        <w:rPr>
          <w:rFonts w:asciiTheme="minorHAnsi" w:hAnsiTheme="minorHAnsi" w:cstheme="minorHAnsi"/>
          <w:sz w:val="22"/>
          <w:szCs w:val="22"/>
        </w:rPr>
        <w:t xml:space="preserve"> faktur</w:t>
      </w:r>
      <w:r w:rsidR="00D6302E">
        <w:rPr>
          <w:rFonts w:asciiTheme="minorHAnsi" w:hAnsiTheme="minorHAnsi" w:cstheme="minorHAnsi"/>
          <w:sz w:val="22"/>
          <w:szCs w:val="22"/>
        </w:rPr>
        <w:t>y</w:t>
      </w:r>
      <w:r w:rsidRPr="00367C9F">
        <w:rPr>
          <w:rFonts w:asciiTheme="minorHAnsi" w:hAnsiTheme="minorHAnsi" w:cstheme="minorHAnsi"/>
          <w:sz w:val="22"/>
          <w:szCs w:val="22"/>
        </w:rPr>
        <w:t xml:space="preserve"> ve lhůtě splatnosti zhotoviteli vrátit, jestliže vyúčtovaná cena není v souladu s cenou za provedení předmětu díla sjednanou v této smlouvě nebo faktura neobsahuje náležitosti dle předchozího odstavce tohoto článku. Vrátí-li objednatel vadnou fakturu zhotoviteli, přestává běžet původní lhůta splatnosti. Nová lhůta splatnosti v délce 21 dnů začne běžet od doručení nové nebo opravené faktury. Do doby doručení nové nebo opravené faktury není objednatel v prodlení s placením ceny za dílo.</w:t>
      </w:r>
    </w:p>
    <w:p w14:paraId="69E38F08" w14:textId="77777777" w:rsidR="00DE6C91" w:rsidRDefault="001C245A" w:rsidP="004F7242">
      <w:pPr>
        <w:numPr>
          <w:ilvl w:val="0"/>
          <w:numId w:val="5"/>
        </w:numPr>
        <w:tabs>
          <w:tab w:val="clear" w:pos="720"/>
          <w:tab w:val="num" w:pos="360"/>
        </w:tabs>
        <w:spacing w:after="120"/>
        <w:ind w:left="360"/>
        <w:jc w:val="both"/>
        <w:rPr>
          <w:rFonts w:asciiTheme="minorHAnsi" w:hAnsiTheme="minorHAnsi" w:cstheme="minorHAnsi"/>
          <w:sz w:val="22"/>
          <w:szCs w:val="22"/>
        </w:rPr>
      </w:pPr>
      <w:r w:rsidRPr="00367C9F">
        <w:rPr>
          <w:rFonts w:asciiTheme="minorHAnsi" w:hAnsiTheme="minorHAnsi" w:cstheme="minorHAnsi"/>
          <w:sz w:val="22"/>
          <w:szCs w:val="22"/>
        </w:rPr>
        <w:t>Termín úhrady je splněn odepsáním částky z účtu objednate</w:t>
      </w:r>
      <w:r w:rsidR="004C561C">
        <w:rPr>
          <w:rFonts w:asciiTheme="minorHAnsi" w:hAnsiTheme="minorHAnsi" w:cstheme="minorHAnsi"/>
          <w:sz w:val="22"/>
          <w:szCs w:val="22"/>
        </w:rPr>
        <w:t>le ve prospěch účtu zhotovitel</w:t>
      </w:r>
      <w:r w:rsidR="004D2CCE">
        <w:rPr>
          <w:rFonts w:asciiTheme="minorHAnsi" w:hAnsiTheme="minorHAnsi" w:cstheme="minorHAnsi"/>
          <w:sz w:val="22"/>
          <w:szCs w:val="22"/>
        </w:rPr>
        <w:t>e.</w:t>
      </w:r>
    </w:p>
    <w:p w14:paraId="02190813" w14:textId="2732FB68" w:rsidR="00DE6C91" w:rsidRPr="00DE6C91" w:rsidRDefault="00DE6C91" w:rsidP="004F7242">
      <w:pPr>
        <w:numPr>
          <w:ilvl w:val="0"/>
          <w:numId w:val="5"/>
        </w:numPr>
        <w:tabs>
          <w:tab w:val="clear" w:pos="720"/>
          <w:tab w:val="num" w:pos="360"/>
        </w:tabs>
        <w:spacing w:after="120"/>
        <w:ind w:left="360"/>
        <w:jc w:val="both"/>
        <w:rPr>
          <w:rFonts w:asciiTheme="minorHAnsi" w:hAnsiTheme="minorHAnsi" w:cstheme="minorHAnsi"/>
          <w:sz w:val="22"/>
          <w:szCs w:val="22"/>
        </w:rPr>
      </w:pPr>
      <w:r w:rsidRPr="00DE6C91">
        <w:rPr>
          <w:rFonts w:asciiTheme="minorHAnsi" w:hAnsiTheme="minorHAnsi" w:cstheme="minorHAnsi"/>
          <w:sz w:val="22"/>
          <w:szCs w:val="22"/>
        </w:rPr>
        <w:t xml:space="preserve">Smluvní strany berou na vědomí, že splatnost některých částí díla, je navázána na vydání správních rozhodnutí (např. vydání povolení záměru) či souhlasů, nebo na jiný úkon dotřených orgánů státní správy (dále jen DOSS) či jiného orgánu veřejné správy (např. potvrzení oznámení záměru), kdy vydání rozhodnutí či učinění úkonu tímto správním orgánem může být opožděno či znemožněno z důvodů, které nemůže zhotovitel ovlivnit. V případě, kdy by příslušné rozhodnutí nebylo vydáno, nebo nebyl by učiněn příslušný úkon správního orgánu ani ve lhůtě  6 měsíců od podání bezvadné příslušné žádosti (např. žádost o vydání SP) stávají se tato dílčí plnění splatná uplynutím uvedené lhůty  6 měsíců a doložením úplné žádosti o vydání příslušného správního rozhodnutí či jiného úkonu správního orgánu opatřeného podacím razítkem. </w:t>
      </w:r>
    </w:p>
    <w:p w14:paraId="5E6E19C3" w14:textId="77777777" w:rsidR="001C245A" w:rsidRPr="00367C9F" w:rsidRDefault="001C245A" w:rsidP="001C245A">
      <w:pPr>
        <w:pStyle w:val="Odstavecseseznamem"/>
        <w:rPr>
          <w:rFonts w:asciiTheme="minorHAnsi" w:hAnsiTheme="minorHAnsi" w:cstheme="minorHAnsi"/>
          <w:b/>
          <w:sz w:val="22"/>
          <w:szCs w:val="22"/>
        </w:rPr>
      </w:pPr>
    </w:p>
    <w:p w14:paraId="40DF3252" w14:textId="77777777" w:rsidR="001C245A" w:rsidRPr="00367C9F" w:rsidRDefault="001C245A" w:rsidP="00D9117D">
      <w:pPr>
        <w:pStyle w:val="Odstavecseseznamem"/>
        <w:numPr>
          <w:ilvl w:val="0"/>
          <w:numId w:val="2"/>
        </w:numPr>
        <w:spacing w:after="120"/>
        <w:ind w:left="1077"/>
        <w:jc w:val="center"/>
        <w:rPr>
          <w:rFonts w:asciiTheme="minorHAnsi" w:hAnsiTheme="minorHAnsi" w:cstheme="minorHAnsi"/>
          <w:b/>
          <w:sz w:val="22"/>
          <w:szCs w:val="22"/>
        </w:rPr>
      </w:pPr>
      <w:r w:rsidRPr="00367C9F">
        <w:rPr>
          <w:rFonts w:asciiTheme="minorHAnsi" w:hAnsiTheme="minorHAnsi" w:cstheme="minorHAnsi"/>
          <w:b/>
          <w:sz w:val="22"/>
          <w:szCs w:val="22"/>
        </w:rPr>
        <w:t>Doba a místo plnění</w:t>
      </w:r>
    </w:p>
    <w:p w14:paraId="4D9A3D85" w14:textId="77777777" w:rsidR="001C245A" w:rsidRPr="00367C9F" w:rsidRDefault="001C245A" w:rsidP="001C245A">
      <w:pPr>
        <w:numPr>
          <w:ilvl w:val="0"/>
          <w:numId w:val="6"/>
        </w:numPr>
        <w:tabs>
          <w:tab w:val="clear" w:pos="720"/>
          <w:tab w:val="num" w:pos="360"/>
        </w:tabs>
        <w:ind w:left="357" w:hanging="357"/>
        <w:jc w:val="both"/>
        <w:rPr>
          <w:rFonts w:asciiTheme="minorHAnsi" w:hAnsiTheme="minorHAnsi" w:cstheme="minorHAnsi"/>
          <w:sz w:val="22"/>
          <w:szCs w:val="22"/>
        </w:rPr>
      </w:pPr>
      <w:r w:rsidRPr="00367C9F">
        <w:rPr>
          <w:rFonts w:asciiTheme="minorHAnsi" w:hAnsiTheme="minorHAnsi" w:cstheme="minorHAnsi"/>
          <w:sz w:val="22"/>
          <w:szCs w:val="22"/>
        </w:rPr>
        <w:t>Zhotovitel se zavazuje provést dílo v</w:t>
      </w:r>
      <w:r w:rsidR="00327777">
        <w:rPr>
          <w:rFonts w:asciiTheme="minorHAnsi" w:hAnsiTheme="minorHAnsi" w:cstheme="minorHAnsi"/>
          <w:sz w:val="22"/>
          <w:szCs w:val="22"/>
        </w:rPr>
        <w:t> </w:t>
      </w:r>
      <w:r w:rsidRPr="00367C9F">
        <w:rPr>
          <w:rFonts w:asciiTheme="minorHAnsi" w:hAnsiTheme="minorHAnsi" w:cstheme="minorHAnsi"/>
          <w:sz w:val="22"/>
          <w:szCs w:val="22"/>
        </w:rPr>
        <w:t>následující</w:t>
      </w:r>
      <w:r w:rsidR="00327777">
        <w:rPr>
          <w:rFonts w:asciiTheme="minorHAnsi" w:hAnsiTheme="minorHAnsi" w:cstheme="minorHAnsi"/>
          <w:sz w:val="22"/>
          <w:szCs w:val="22"/>
        </w:rPr>
        <w:t>m</w:t>
      </w:r>
      <w:r w:rsidRPr="00367C9F">
        <w:rPr>
          <w:rFonts w:asciiTheme="minorHAnsi" w:hAnsiTheme="minorHAnsi" w:cstheme="minorHAnsi"/>
          <w:sz w:val="22"/>
          <w:szCs w:val="22"/>
        </w:rPr>
        <w:t xml:space="preserve"> termín</w:t>
      </w:r>
      <w:r w:rsidR="00327777">
        <w:rPr>
          <w:rFonts w:asciiTheme="minorHAnsi" w:hAnsiTheme="minorHAnsi" w:cstheme="minorHAnsi"/>
          <w:sz w:val="22"/>
          <w:szCs w:val="22"/>
        </w:rPr>
        <w:t>u</w:t>
      </w:r>
      <w:r w:rsidRPr="00367C9F">
        <w:rPr>
          <w:rFonts w:asciiTheme="minorHAnsi" w:hAnsiTheme="minorHAnsi" w:cstheme="minorHAnsi"/>
          <w:sz w:val="22"/>
          <w:szCs w:val="22"/>
        </w:rPr>
        <w:t>:</w:t>
      </w:r>
    </w:p>
    <w:p w14:paraId="454630E4" w14:textId="56F71304" w:rsidR="000645C4" w:rsidRPr="007262C9" w:rsidRDefault="000645C4" w:rsidP="007262C9">
      <w:pPr>
        <w:pStyle w:val="Odstavecseseznamem"/>
        <w:jc w:val="both"/>
        <w:rPr>
          <w:rFonts w:ascii="Calibri" w:hAnsi="Calibri" w:cs="Arial"/>
          <w:sz w:val="22"/>
          <w:szCs w:val="22"/>
        </w:rPr>
      </w:pPr>
    </w:p>
    <w:p w14:paraId="7B6AB8BA" w14:textId="41A88178" w:rsidR="00033481" w:rsidRPr="004F7242" w:rsidRDefault="00033481" w:rsidP="004F7242">
      <w:pPr>
        <w:pStyle w:val="Odstavecseseznamem"/>
        <w:rPr>
          <w:rFonts w:ascii="Calibri" w:hAnsi="Calibri" w:cs="Calibri"/>
          <w:b/>
          <w:sz w:val="22"/>
          <w:szCs w:val="22"/>
        </w:rPr>
      </w:pPr>
      <w:r w:rsidRPr="004F7242">
        <w:rPr>
          <w:rFonts w:ascii="Calibri" w:hAnsi="Calibri" w:cs="Calibri"/>
          <w:b/>
          <w:sz w:val="22"/>
          <w:szCs w:val="22"/>
        </w:rPr>
        <w:t xml:space="preserve">Dokumentace pro  povolení stavby </w:t>
      </w:r>
    </w:p>
    <w:p w14:paraId="483DB96C" w14:textId="77777777" w:rsidR="00033481" w:rsidRPr="004F7242" w:rsidRDefault="00033481" w:rsidP="004F7242">
      <w:pPr>
        <w:pStyle w:val="Odstavecseseznamem"/>
        <w:rPr>
          <w:rFonts w:ascii="Calibri" w:hAnsi="Calibri" w:cs="Calibri"/>
          <w:sz w:val="22"/>
          <w:szCs w:val="22"/>
        </w:rPr>
      </w:pPr>
      <w:r w:rsidRPr="004F7242">
        <w:rPr>
          <w:rFonts w:ascii="Calibri" w:hAnsi="Calibri" w:cs="Calibri"/>
          <w:sz w:val="22"/>
          <w:szCs w:val="22"/>
        </w:rPr>
        <w:t>Zahájení: účinnosti smlouvy</w:t>
      </w:r>
    </w:p>
    <w:p w14:paraId="02FF35D6" w14:textId="085CBD19" w:rsidR="00033481" w:rsidRPr="004F7242" w:rsidRDefault="00033481" w:rsidP="004F7242">
      <w:pPr>
        <w:pStyle w:val="Odstavecseseznamem"/>
        <w:rPr>
          <w:rFonts w:ascii="Calibri" w:hAnsi="Calibri" w:cs="Calibri"/>
          <w:sz w:val="22"/>
          <w:szCs w:val="22"/>
        </w:rPr>
      </w:pPr>
      <w:r w:rsidRPr="004F7242">
        <w:rPr>
          <w:rFonts w:ascii="Calibri" w:hAnsi="Calibri" w:cs="Calibri"/>
          <w:sz w:val="22"/>
          <w:szCs w:val="22"/>
        </w:rPr>
        <w:t xml:space="preserve">Termín dokončení a předání: nejpozději do 60 kalendářních dnů od zahájení této dílčí části. </w:t>
      </w:r>
    </w:p>
    <w:p w14:paraId="13C0FECE" w14:textId="77777777" w:rsidR="00033481" w:rsidRPr="004F7242" w:rsidRDefault="00033481" w:rsidP="004F7242">
      <w:pPr>
        <w:pStyle w:val="Odstavecseseznamem"/>
        <w:rPr>
          <w:rFonts w:ascii="Calibri" w:hAnsi="Calibri" w:cs="Calibri"/>
          <w:sz w:val="22"/>
          <w:szCs w:val="22"/>
        </w:rPr>
      </w:pPr>
    </w:p>
    <w:p w14:paraId="6DFBD0D2" w14:textId="2267DCCB" w:rsidR="00033481" w:rsidRPr="004F7242" w:rsidRDefault="00911D3E" w:rsidP="004F7242">
      <w:pPr>
        <w:pStyle w:val="Odstavecseseznamem"/>
        <w:rPr>
          <w:rFonts w:ascii="Calibri" w:hAnsi="Calibri" w:cs="Calibri"/>
          <w:b/>
          <w:sz w:val="22"/>
          <w:szCs w:val="22"/>
        </w:rPr>
      </w:pPr>
      <w:r w:rsidRPr="00911D3E">
        <w:rPr>
          <w:rFonts w:ascii="Calibri" w:hAnsi="Calibri" w:cs="Calibri"/>
          <w:b/>
          <w:sz w:val="22"/>
          <w:szCs w:val="22"/>
        </w:rPr>
        <w:t>Inženýrsk</w:t>
      </w:r>
      <w:r>
        <w:rPr>
          <w:rFonts w:ascii="Calibri" w:hAnsi="Calibri" w:cs="Calibri"/>
          <w:b/>
          <w:sz w:val="22"/>
          <w:szCs w:val="22"/>
        </w:rPr>
        <w:t>á</w:t>
      </w:r>
      <w:r w:rsidR="00033481" w:rsidRPr="004F7242">
        <w:rPr>
          <w:rFonts w:ascii="Calibri" w:hAnsi="Calibri" w:cs="Calibri"/>
          <w:b/>
          <w:sz w:val="22"/>
          <w:szCs w:val="22"/>
        </w:rPr>
        <w:t xml:space="preserve"> činnost (dokladová část + potřebná povolení včetně nabytí právní moci) </w:t>
      </w:r>
    </w:p>
    <w:p w14:paraId="7086EAAB" w14:textId="77777777" w:rsidR="00033481" w:rsidRPr="004F7242" w:rsidRDefault="00033481" w:rsidP="004F7242">
      <w:pPr>
        <w:pStyle w:val="Odstavecseseznamem"/>
        <w:rPr>
          <w:rFonts w:ascii="Calibri" w:hAnsi="Calibri" w:cs="Calibri"/>
          <w:sz w:val="22"/>
          <w:szCs w:val="22"/>
        </w:rPr>
      </w:pPr>
      <w:r w:rsidRPr="004F7242">
        <w:rPr>
          <w:rFonts w:ascii="Calibri" w:hAnsi="Calibri" w:cs="Calibri"/>
          <w:sz w:val="22"/>
          <w:szCs w:val="22"/>
        </w:rPr>
        <w:t>Zahájení: od dokončení a předání dokumentace pro povolení stavby</w:t>
      </w:r>
    </w:p>
    <w:p w14:paraId="02E58EFF" w14:textId="015F6006" w:rsidR="00033481" w:rsidRPr="004F7242" w:rsidRDefault="00033481" w:rsidP="004F7242">
      <w:pPr>
        <w:pStyle w:val="Odstavecseseznamem"/>
        <w:rPr>
          <w:rFonts w:ascii="Calibri" w:hAnsi="Calibri" w:cs="Calibri"/>
          <w:sz w:val="22"/>
          <w:szCs w:val="22"/>
        </w:rPr>
      </w:pPr>
      <w:r w:rsidRPr="004F7242">
        <w:rPr>
          <w:rFonts w:ascii="Calibri" w:hAnsi="Calibri" w:cs="Calibri"/>
          <w:sz w:val="22"/>
          <w:szCs w:val="22"/>
        </w:rPr>
        <w:t xml:space="preserve">Termín dokončení a předání: nejpozději do 240 kalendářních dnů od zahájení této dílčí části. </w:t>
      </w:r>
    </w:p>
    <w:p w14:paraId="3BAB7D44" w14:textId="77777777" w:rsidR="00033481" w:rsidRPr="004F7242" w:rsidRDefault="00033481" w:rsidP="004F7242">
      <w:pPr>
        <w:pStyle w:val="Odstavecseseznamem"/>
        <w:rPr>
          <w:rFonts w:ascii="Calibri" w:hAnsi="Calibri" w:cs="Calibri"/>
          <w:sz w:val="22"/>
          <w:szCs w:val="22"/>
        </w:rPr>
      </w:pPr>
    </w:p>
    <w:p w14:paraId="3CF16F20" w14:textId="53C7A594" w:rsidR="00033481" w:rsidRPr="004F7242" w:rsidRDefault="00033481" w:rsidP="004F7242">
      <w:pPr>
        <w:pStyle w:val="Odstavecseseznamem"/>
        <w:rPr>
          <w:rFonts w:ascii="Calibri" w:hAnsi="Calibri" w:cs="Calibri"/>
          <w:b/>
          <w:sz w:val="22"/>
          <w:szCs w:val="22"/>
        </w:rPr>
      </w:pPr>
      <w:r w:rsidRPr="004F7242">
        <w:rPr>
          <w:rFonts w:ascii="Calibri" w:hAnsi="Calibri" w:cs="Calibri"/>
          <w:b/>
          <w:bCs/>
          <w:sz w:val="22"/>
          <w:szCs w:val="22"/>
        </w:rPr>
        <w:t>Dokumentace pro provádění stavby</w:t>
      </w:r>
      <w:r w:rsidRPr="004F7242">
        <w:rPr>
          <w:rFonts w:ascii="Calibri" w:eastAsia="Arial" w:hAnsi="Calibri" w:cs="Calibri"/>
          <w:b/>
          <w:sz w:val="22"/>
          <w:szCs w:val="22"/>
        </w:rPr>
        <w:t xml:space="preserve">, </w:t>
      </w:r>
      <w:r w:rsidRPr="004F7242">
        <w:rPr>
          <w:rFonts w:ascii="Calibri" w:hAnsi="Calibri" w:cs="Calibri"/>
          <w:b/>
          <w:sz w:val="22"/>
          <w:szCs w:val="22"/>
        </w:rPr>
        <w:t xml:space="preserve">včetně položkového rozpočtu a výkazu výměr </w:t>
      </w:r>
    </w:p>
    <w:p w14:paraId="1540EBCE" w14:textId="4E4C99A2" w:rsidR="00033481" w:rsidRPr="004F7242" w:rsidRDefault="00033481" w:rsidP="004F7242">
      <w:pPr>
        <w:pStyle w:val="Odstavecseseznamem"/>
        <w:rPr>
          <w:rFonts w:ascii="Calibri" w:hAnsi="Calibri" w:cs="Calibri"/>
          <w:sz w:val="22"/>
          <w:szCs w:val="22"/>
        </w:rPr>
      </w:pPr>
      <w:r w:rsidRPr="004F7242">
        <w:rPr>
          <w:rFonts w:ascii="Calibri" w:hAnsi="Calibri" w:cs="Calibri"/>
          <w:sz w:val="22"/>
          <w:szCs w:val="22"/>
        </w:rPr>
        <w:t>Zahájení:  ihned po nabytí právní moci povolení</w:t>
      </w:r>
    </w:p>
    <w:p w14:paraId="76A2F4C1" w14:textId="6BAEAF3F" w:rsidR="00033481" w:rsidRPr="004F7242" w:rsidRDefault="00033481" w:rsidP="004F7242">
      <w:pPr>
        <w:pStyle w:val="Odstavecseseznamem"/>
        <w:rPr>
          <w:rFonts w:ascii="Calibri" w:hAnsi="Calibri" w:cs="Calibri"/>
          <w:sz w:val="22"/>
          <w:szCs w:val="22"/>
        </w:rPr>
      </w:pPr>
      <w:r w:rsidRPr="004F7242">
        <w:rPr>
          <w:rFonts w:ascii="Calibri" w:hAnsi="Calibri" w:cs="Calibri"/>
          <w:sz w:val="22"/>
          <w:szCs w:val="22"/>
        </w:rPr>
        <w:t xml:space="preserve">Termín dokončení a předání: nejpozději do 60 kalendářních dnů od zahájení této dílčí části. </w:t>
      </w:r>
    </w:p>
    <w:p w14:paraId="2785E419" w14:textId="77777777" w:rsidR="00033481" w:rsidRPr="004F7242" w:rsidRDefault="00033481" w:rsidP="004F7242">
      <w:pPr>
        <w:pStyle w:val="Odstavecseseznamem"/>
        <w:rPr>
          <w:rFonts w:ascii="Calibri" w:hAnsi="Calibri" w:cs="Calibri"/>
          <w:sz w:val="22"/>
          <w:szCs w:val="22"/>
        </w:rPr>
      </w:pPr>
    </w:p>
    <w:p w14:paraId="5CC3DE2B" w14:textId="4102029A" w:rsidR="001C245A" w:rsidRPr="00367C9F" w:rsidRDefault="001C245A" w:rsidP="001C245A">
      <w:pPr>
        <w:numPr>
          <w:ilvl w:val="0"/>
          <w:numId w:val="6"/>
        </w:numPr>
        <w:tabs>
          <w:tab w:val="clear" w:pos="720"/>
          <w:tab w:val="num" w:pos="360"/>
        </w:tabs>
        <w:spacing w:after="120"/>
        <w:ind w:left="357" w:hanging="357"/>
        <w:jc w:val="both"/>
        <w:rPr>
          <w:rFonts w:asciiTheme="minorHAnsi" w:hAnsiTheme="minorHAnsi" w:cstheme="minorHAnsi"/>
          <w:sz w:val="22"/>
          <w:szCs w:val="22"/>
        </w:rPr>
      </w:pPr>
      <w:r w:rsidRPr="00367C9F">
        <w:rPr>
          <w:rFonts w:asciiTheme="minorHAnsi" w:hAnsiTheme="minorHAnsi" w:cstheme="minorHAnsi"/>
          <w:sz w:val="22"/>
          <w:szCs w:val="22"/>
        </w:rPr>
        <w:t xml:space="preserve">Místem předání a převzetí díla je MěÚ Valašské Meziříčí, Odbor komunálních služeb, </w:t>
      </w:r>
      <w:r w:rsidR="00BC5271">
        <w:rPr>
          <w:rFonts w:asciiTheme="minorHAnsi" w:hAnsiTheme="minorHAnsi" w:cstheme="minorHAnsi"/>
          <w:sz w:val="22"/>
          <w:szCs w:val="22"/>
        </w:rPr>
        <w:t>Soudní 1221</w:t>
      </w:r>
      <w:r w:rsidRPr="00367C9F">
        <w:rPr>
          <w:rFonts w:asciiTheme="minorHAnsi" w:hAnsiTheme="minorHAnsi" w:cstheme="minorHAnsi"/>
          <w:sz w:val="22"/>
          <w:szCs w:val="22"/>
        </w:rPr>
        <w:t>, 757 01 Valašské Meziříčí.</w:t>
      </w:r>
    </w:p>
    <w:p w14:paraId="612F0BC2" w14:textId="77777777" w:rsidR="001C245A" w:rsidRPr="00367C9F" w:rsidRDefault="001C245A" w:rsidP="001C245A">
      <w:pPr>
        <w:numPr>
          <w:ilvl w:val="0"/>
          <w:numId w:val="6"/>
        </w:numPr>
        <w:tabs>
          <w:tab w:val="clear" w:pos="720"/>
          <w:tab w:val="num" w:pos="360"/>
        </w:tabs>
        <w:spacing w:after="120"/>
        <w:ind w:left="357" w:hanging="357"/>
        <w:jc w:val="both"/>
        <w:rPr>
          <w:rFonts w:asciiTheme="minorHAnsi" w:hAnsiTheme="minorHAnsi" w:cstheme="minorHAnsi"/>
          <w:sz w:val="22"/>
          <w:szCs w:val="22"/>
        </w:rPr>
      </w:pPr>
      <w:r w:rsidRPr="00367C9F">
        <w:rPr>
          <w:rFonts w:asciiTheme="minorHAnsi" w:hAnsiTheme="minorHAnsi" w:cstheme="minorHAnsi"/>
          <w:sz w:val="22"/>
          <w:szCs w:val="22"/>
        </w:rPr>
        <w:t xml:space="preserve">Zhotovitel se zavazuje vyzvat objednatele písemně nejméně </w:t>
      </w:r>
      <w:r w:rsidR="0038792F">
        <w:rPr>
          <w:rFonts w:asciiTheme="minorHAnsi" w:hAnsiTheme="minorHAnsi" w:cstheme="minorHAnsi"/>
          <w:sz w:val="22"/>
          <w:szCs w:val="22"/>
        </w:rPr>
        <w:t>tři</w:t>
      </w:r>
      <w:r w:rsidRPr="00367C9F">
        <w:rPr>
          <w:rFonts w:asciiTheme="minorHAnsi" w:hAnsiTheme="minorHAnsi" w:cstheme="minorHAnsi"/>
          <w:sz w:val="22"/>
          <w:szCs w:val="22"/>
        </w:rPr>
        <w:t xml:space="preserve"> pracovní dn</w:t>
      </w:r>
      <w:r w:rsidR="0038792F">
        <w:rPr>
          <w:rFonts w:asciiTheme="minorHAnsi" w:hAnsiTheme="minorHAnsi" w:cstheme="minorHAnsi"/>
          <w:sz w:val="22"/>
          <w:szCs w:val="22"/>
        </w:rPr>
        <w:t>y</w:t>
      </w:r>
      <w:r w:rsidRPr="00367C9F">
        <w:rPr>
          <w:rFonts w:asciiTheme="minorHAnsi" w:hAnsiTheme="minorHAnsi" w:cstheme="minorHAnsi"/>
          <w:sz w:val="22"/>
          <w:szCs w:val="22"/>
        </w:rPr>
        <w:t xml:space="preserve"> předem k předání a převzetí díla</w:t>
      </w:r>
      <w:r w:rsidR="0038792F">
        <w:rPr>
          <w:rFonts w:asciiTheme="minorHAnsi" w:hAnsiTheme="minorHAnsi" w:cstheme="minorHAnsi"/>
          <w:sz w:val="22"/>
          <w:szCs w:val="22"/>
        </w:rPr>
        <w:t xml:space="preserve"> nebo jeho části</w:t>
      </w:r>
      <w:r w:rsidRPr="00367C9F">
        <w:rPr>
          <w:rFonts w:asciiTheme="minorHAnsi" w:hAnsiTheme="minorHAnsi" w:cstheme="minorHAnsi"/>
          <w:sz w:val="22"/>
          <w:szCs w:val="22"/>
        </w:rPr>
        <w:t>.</w:t>
      </w:r>
    </w:p>
    <w:p w14:paraId="619CFAFD" w14:textId="77777777" w:rsidR="00DE6C91" w:rsidRDefault="001C245A" w:rsidP="004F7242">
      <w:pPr>
        <w:numPr>
          <w:ilvl w:val="0"/>
          <w:numId w:val="6"/>
        </w:numPr>
        <w:tabs>
          <w:tab w:val="clear" w:pos="720"/>
          <w:tab w:val="num" w:pos="360"/>
        </w:tabs>
        <w:spacing w:after="120"/>
        <w:ind w:left="357" w:hanging="357"/>
        <w:jc w:val="both"/>
        <w:rPr>
          <w:rFonts w:asciiTheme="minorHAnsi" w:hAnsiTheme="minorHAnsi" w:cstheme="minorHAnsi"/>
          <w:sz w:val="22"/>
          <w:szCs w:val="22"/>
        </w:rPr>
      </w:pPr>
      <w:r w:rsidRPr="00367C9F">
        <w:rPr>
          <w:rFonts w:asciiTheme="minorHAnsi" w:hAnsiTheme="minorHAnsi" w:cstheme="minorHAnsi"/>
          <w:sz w:val="22"/>
          <w:szCs w:val="22"/>
        </w:rPr>
        <w:lastRenderedPageBreak/>
        <w:t>O předání a převzetí díla bude sepsán písemný protokol s uvedením eventuálních vad a termínem jejich odstranění.</w:t>
      </w:r>
    </w:p>
    <w:p w14:paraId="2B576734" w14:textId="2EBBC739" w:rsidR="00911D3E" w:rsidRPr="004F7242" w:rsidRDefault="00DE6C91" w:rsidP="004F7242">
      <w:pPr>
        <w:numPr>
          <w:ilvl w:val="0"/>
          <w:numId w:val="6"/>
        </w:numPr>
        <w:tabs>
          <w:tab w:val="clear" w:pos="720"/>
          <w:tab w:val="num" w:pos="360"/>
        </w:tabs>
        <w:spacing w:after="120"/>
        <w:ind w:left="357" w:hanging="357"/>
        <w:jc w:val="both"/>
        <w:rPr>
          <w:rFonts w:asciiTheme="minorHAnsi" w:hAnsiTheme="minorHAnsi" w:cstheme="minorHAnsi"/>
          <w:sz w:val="22"/>
          <w:szCs w:val="22"/>
        </w:rPr>
      </w:pPr>
      <w:r w:rsidRPr="00DE6C91">
        <w:rPr>
          <w:rFonts w:asciiTheme="minorHAnsi" w:hAnsiTheme="minorHAnsi" w:cstheme="minorHAnsi"/>
          <w:sz w:val="22"/>
          <w:szCs w:val="22"/>
        </w:rPr>
        <w:t>Objednatel si ve vztahu k termínům plnění vyhrazuje prodloužení lhůt a zhotovitel nebude v prodlení s plněním díla dle této smlouvy nebo jeho části v těchto případech:</w:t>
      </w:r>
      <w:r>
        <w:rPr>
          <w:rFonts w:asciiTheme="minorHAnsi" w:hAnsiTheme="minorHAnsi" w:cstheme="minorHAnsi"/>
          <w:sz w:val="22"/>
          <w:szCs w:val="22"/>
        </w:rPr>
        <w:t xml:space="preserve"> </w:t>
      </w:r>
      <w:r w:rsidRPr="00DE6C91">
        <w:rPr>
          <w:rFonts w:asciiTheme="minorHAnsi" w:hAnsiTheme="minorHAnsi" w:cstheme="minorHAnsi"/>
          <w:sz w:val="22"/>
          <w:szCs w:val="22"/>
        </w:rPr>
        <w:t>příslušný stavební úřad, jiný orgán veřejné správy a/nebo DOSS a/nebo správci sítí nevydají potřebné rozhodnutí, vyjádření, stanovisko, závazné stanovisko, souhlas či jiný úkon v zákonné lhůtě a/nebo budou nečinné a/nebo vydání potřebných rozhodnutí, vyjádření, stanovisek, závazných stanovisek, souhlasů či jiných úkonů se prodlouží či zcela znemožní z důvodů na straně třetích osob (např. porušení povinností úředních osob, námitky účastníků řízení, odvolání, správní žaloby, neposkytnutí souhlasu) a/nebo dojde k jiné obdobné překážce</w:t>
      </w:r>
      <w:r>
        <w:rPr>
          <w:rFonts w:asciiTheme="minorHAnsi" w:hAnsiTheme="minorHAnsi" w:cstheme="minorHAnsi"/>
          <w:sz w:val="22"/>
          <w:szCs w:val="22"/>
        </w:rPr>
        <w:t xml:space="preserve">. </w:t>
      </w:r>
      <w:r w:rsidR="00911D3E" w:rsidRPr="004F7242">
        <w:rPr>
          <w:rFonts w:asciiTheme="minorHAnsi" w:hAnsiTheme="minorHAnsi" w:cstheme="minorHAnsi"/>
          <w:sz w:val="22"/>
          <w:szCs w:val="22"/>
        </w:rPr>
        <w:t xml:space="preserve"> </w:t>
      </w:r>
    </w:p>
    <w:p w14:paraId="73897024" w14:textId="643A428A" w:rsidR="001C245A" w:rsidRPr="004F7242" w:rsidRDefault="001C245A" w:rsidP="004F7242">
      <w:pPr>
        <w:tabs>
          <w:tab w:val="left" w:pos="4278"/>
        </w:tabs>
        <w:rPr>
          <w:rFonts w:asciiTheme="minorHAnsi" w:hAnsiTheme="minorHAnsi" w:cstheme="minorHAnsi"/>
          <w:b/>
          <w:sz w:val="22"/>
          <w:szCs w:val="22"/>
        </w:rPr>
      </w:pPr>
    </w:p>
    <w:p w14:paraId="7AA01A13" w14:textId="77777777" w:rsidR="001C245A" w:rsidRPr="00367C9F" w:rsidRDefault="001C245A" w:rsidP="00D9117D">
      <w:pPr>
        <w:pStyle w:val="Odstavecseseznamem"/>
        <w:numPr>
          <w:ilvl w:val="0"/>
          <w:numId w:val="2"/>
        </w:numPr>
        <w:spacing w:after="120"/>
        <w:ind w:left="1077"/>
        <w:jc w:val="center"/>
        <w:rPr>
          <w:rFonts w:asciiTheme="minorHAnsi" w:hAnsiTheme="minorHAnsi" w:cstheme="minorHAnsi"/>
          <w:b/>
          <w:sz w:val="22"/>
          <w:szCs w:val="22"/>
        </w:rPr>
      </w:pPr>
      <w:r w:rsidRPr="00367C9F">
        <w:rPr>
          <w:rFonts w:asciiTheme="minorHAnsi" w:hAnsiTheme="minorHAnsi" w:cstheme="minorHAnsi"/>
          <w:b/>
          <w:sz w:val="22"/>
          <w:szCs w:val="22"/>
        </w:rPr>
        <w:t>Práva a povinnosti</w:t>
      </w:r>
      <w:r w:rsidR="00794413">
        <w:rPr>
          <w:rFonts w:asciiTheme="minorHAnsi" w:hAnsiTheme="minorHAnsi" w:cstheme="minorHAnsi"/>
          <w:b/>
          <w:sz w:val="22"/>
          <w:szCs w:val="22"/>
        </w:rPr>
        <w:t xml:space="preserve"> smluvních stran</w:t>
      </w:r>
    </w:p>
    <w:p w14:paraId="6B1534A0" w14:textId="37AC0F4C" w:rsidR="00211FCB" w:rsidRDefault="004704C3" w:rsidP="001820AE">
      <w:pPr>
        <w:pStyle w:val="Odstavecseseznamem"/>
        <w:numPr>
          <w:ilvl w:val="0"/>
          <w:numId w:val="7"/>
        </w:numPr>
        <w:spacing w:after="120"/>
        <w:ind w:left="357" w:hanging="357"/>
        <w:contextualSpacing w:val="0"/>
        <w:jc w:val="both"/>
        <w:rPr>
          <w:rFonts w:asciiTheme="minorHAnsi" w:hAnsiTheme="minorHAnsi" w:cstheme="minorHAnsi"/>
          <w:sz w:val="22"/>
          <w:szCs w:val="22"/>
        </w:rPr>
      </w:pPr>
      <w:r w:rsidRPr="00367C9F">
        <w:rPr>
          <w:rFonts w:asciiTheme="minorHAnsi" w:hAnsiTheme="minorHAnsi" w:cstheme="minorHAnsi"/>
          <w:sz w:val="22"/>
          <w:szCs w:val="22"/>
        </w:rPr>
        <w:t>Zhotovitel prohlašuje, že zodpovědnou osobou za správnost projektové dokumentace bude  autorizovaná osoba ve smyslu zákona č. 360/1992 Sb., o výkonu povolání autorizovaných architektů a o výkonu povolání autorizovaných inženýrů a techniků činných ve výstavbě, ve znění pozdějších předpisů.</w:t>
      </w:r>
    </w:p>
    <w:p w14:paraId="5ED3AE59" w14:textId="28B867BE" w:rsidR="00144CB7" w:rsidRPr="00F40DDA" w:rsidRDefault="00144CB7">
      <w:pPr>
        <w:pStyle w:val="Odstavecseseznamem"/>
        <w:numPr>
          <w:ilvl w:val="0"/>
          <w:numId w:val="7"/>
        </w:numPr>
        <w:spacing w:after="120"/>
        <w:ind w:left="357" w:hanging="357"/>
        <w:contextualSpacing w:val="0"/>
        <w:jc w:val="both"/>
        <w:rPr>
          <w:rFonts w:asciiTheme="minorHAnsi" w:hAnsiTheme="minorHAnsi" w:cstheme="minorHAnsi"/>
          <w:sz w:val="22"/>
          <w:szCs w:val="22"/>
        </w:rPr>
      </w:pPr>
      <w:r w:rsidRPr="006A03B3">
        <w:rPr>
          <w:rFonts w:asciiTheme="minorHAnsi" w:hAnsiTheme="minorHAnsi" w:cstheme="minorHAnsi"/>
          <w:sz w:val="22"/>
          <w:szCs w:val="22"/>
        </w:rPr>
        <w:t xml:space="preserve">Zhotovitel je povinen dílo realizovat prostřednictvím osoby, která byla uvedena v rámci </w:t>
      </w:r>
      <w:r w:rsidRPr="003C609A">
        <w:rPr>
          <w:rFonts w:asciiTheme="minorHAnsi" w:hAnsiTheme="minorHAnsi" w:cstheme="minorHAnsi"/>
          <w:sz w:val="22"/>
          <w:szCs w:val="22"/>
        </w:rPr>
        <w:t xml:space="preserve">výběrového řízení na projektovou dokumentaci, jako autorizovaná osoba. Změna této osoby je možná pouze s písemným souhlasem objednatele, který </w:t>
      </w:r>
      <w:r w:rsidRPr="001820AE">
        <w:rPr>
          <w:rFonts w:asciiTheme="minorHAnsi" w:hAnsiTheme="minorHAnsi" w:cstheme="minorHAnsi"/>
          <w:sz w:val="22"/>
          <w:szCs w:val="22"/>
        </w:rPr>
        <w:t xml:space="preserve">je podmíněn předložením dokladů o kvalifikaci této osoby dle požadavků objednatele uvedených v předchozím výběrovém řízení. </w:t>
      </w:r>
      <w:r w:rsidRPr="006A03B3">
        <w:rPr>
          <w:rFonts w:asciiTheme="minorHAnsi" w:hAnsiTheme="minorHAnsi" w:cstheme="minorHAnsi"/>
          <w:sz w:val="22"/>
          <w:szCs w:val="22"/>
        </w:rPr>
        <w:t xml:space="preserve"> </w:t>
      </w:r>
    </w:p>
    <w:p w14:paraId="2790C35B" w14:textId="77777777" w:rsidR="00211FCB" w:rsidRDefault="00211FCB" w:rsidP="00211FCB">
      <w:pPr>
        <w:numPr>
          <w:ilvl w:val="0"/>
          <w:numId w:val="7"/>
        </w:numPr>
        <w:spacing w:after="120"/>
        <w:jc w:val="both"/>
        <w:rPr>
          <w:rFonts w:asciiTheme="minorHAnsi" w:hAnsiTheme="minorHAnsi" w:cstheme="minorHAnsi"/>
          <w:sz w:val="22"/>
          <w:szCs w:val="22"/>
        </w:rPr>
      </w:pPr>
      <w:r w:rsidRPr="00300B50">
        <w:rPr>
          <w:rFonts w:asciiTheme="minorHAnsi" w:hAnsiTheme="minorHAnsi" w:cstheme="minorHAnsi"/>
          <w:sz w:val="22"/>
          <w:szCs w:val="22"/>
        </w:rPr>
        <w:t xml:space="preserve">Při zpracovávání díla je zhotovitel povinen dodržovat obecně závazné právní předpisy, technické normy, ujednání této smlouvy a bude se řídit předanými výchozími podklady objednatele, jeho pokyny a vyjádřeními dotčených </w:t>
      </w:r>
      <w:r w:rsidR="001C1FFC" w:rsidRPr="00300B50">
        <w:rPr>
          <w:rFonts w:asciiTheme="minorHAnsi" w:hAnsiTheme="minorHAnsi" w:cstheme="minorHAnsi"/>
          <w:sz w:val="22"/>
          <w:szCs w:val="22"/>
        </w:rPr>
        <w:t>subjektů</w:t>
      </w:r>
      <w:r w:rsidRPr="00300B50">
        <w:rPr>
          <w:rFonts w:asciiTheme="minorHAnsi" w:hAnsiTheme="minorHAnsi" w:cstheme="minorHAnsi"/>
          <w:sz w:val="22"/>
          <w:szCs w:val="22"/>
        </w:rPr>
        <w:t xml:space="preserve"> a vlastníků dopravní a technické infrastrukt</w:t>
      </w:r>
      <w:r w:rsidR="00E01D50" w:rsidRPr="00300B50">
        <w:rPr>
          <w:rFonts w:asciiTheme="minorHAnsi" w:hAnsiTheme="minorHAnsi" w:cstheme="minorHAnsi"/>
          <w:sz w:val="22"/>
          <w:szCs w:val="22"/>
        </w:rPr>
        <w:t>ury. Pokud vzejdou připomínky z </w:t>
      </w:r>
      <w:r w:rsidRPr="00300B50">
        <w:rPr>
          <w:rFonts w:asciiTheme="minorHAnsi" w:hAnsiTheme="minorHAnsi" w:cstheme="minorHAnsi"/>
          <w:sz w:val="22"/>
          <w:szCs w:val="22"/>
        </w:rPr>
        <w:t>řízení</w:t>
      </w:r>
      <w:r w:rsidR="00E01D50" w:rsidRPr="00300B50">
        <w:rPr>
          <w:rFonts w:asciiTheme="minorHAnsi" w:hAnsiTheme="minorHAnsi" w:cstheme="minorHAnsi"/>
          <w:sz w:val="22"/>
          <w:szCs w:val="22"/>
        </w:rPr>
        <w:t xml:space="preserve"> </w:t>
      </w:r>
      <w:r w:rsidR="002B3207" w:rsidRPr="00300B50">
        <w:rPr>
          <w:rFonts w:asciiTheme="minorHAnsi" w:hAnsiTheme="minorHAnsi" w:cstheme="minorHAnsi"/>
          <w:sz w:val="22"/>
          <w:szCs w:val="22"/>
        </w:rPr>
        <w:t xml:space="preserve">stavebního úřadu </w:t>
      </w:r>
      <w:r w:rsidR="00E01D50" w:rsidRPr="00300B50">
        <w:rPr>
          <w:rFonts w:asciiTheme="minorHAnsi" w:hAnsiTheme="minorHAnsi" w:cstheme="minorHAnsi"/>
          <w:sz w:val="22"/>
          <w:szCs w:val="22"/>
        </w:rPr>
        <w:t>vztahujícího se k předmětné dokumentaci</w:t>
      </w:r>
      <w:r w:rsidRPr="00300B50">
        <w:rPr>
          <w:rFonts w:asciiTheme="minorHAnsi" w:hAnsiTheme="minorHAnsi" w:cstheme="minorHAnsi"/>
          <w:sz w:val="22"/>
          <w:szCs w:val="22"/>
        </w:rPr>
        <w:t xml:space="preserve">, je zhotovitel povinen tyto zapracovat do </w:t>
      </w:r>
      <w:r w:rsidR="00E01D50" w:rsidRPr="00300B50">
        <w:rPr>
          <w:rFonts w:asciiTheme="minorHAnsi" w:hAnsiTheme="minorHAnsi" w:cstheme="minorHAnsi"/>
          <w:sz w:val="22"/>
          <w:szCs w:val="22"/>
        </w:rPr>
        <w:t>této dokumentace,</w:t>
      </w:r>
      <w:r w:rsidR="00C142E8" w:rsidRPr="00300B50">
        <w:rPr>
          <w:rFonts w:asciiTheme="minorHAnsi" w:hAnsiTheme="minorHAnsi" w:cstheme="minorHAnsi"/>
          <w:sz w:val="22"/>
          <w:szCs w:val="22"/>
        </w:rPr>
        <w:t xml:space="preserve"> případně </w:t>
      </w:r>
      <w:r w:rsidR="00C142E8">
        <w:rPr>
          <w:rFonts w:asciiTheme="minorHAnsi" w:hAnsiTheme="minorHAnsi" w:cstheme="minorHAnsi"/>
          <w:sz w:val="22"/>
          <w:szCs w:val="22"/>
        </w:rPr>
        <w:t>do dalších částí díla (</w:t>
      </w:r>
      <w:r w:rsidR="00CF2632">
        <w:rPr>
          <w:rFonts w:asciiTheme="minorHAnsi" w:hAnsiTheme="minorHAnsi" w:cstheme="minorHAnsi"/>
          <w:sz w:val="22"/>
          <w:szCs w:val="22"/>
        </w:rPr>
        <w:t>zejména</w:t>
      </w:r>
      <w:r w:rsidR="00E01D50">
        <w:rPr>
          <w:rFonts w:asciiTheme="minorHAnsi" w:hAnsiTheme="minorHAnsi" w:cstheme="minorHAnsi"/>
          <w:sz w:val="22"/>
          <w:szCs w:val="22"/>
        </w:rPr>
        <w:t xml:space="preserve"> </w:t>
      </w:r>
      <w:r w:rsidRPr="00367C9F">
        <w:rPr>
          <w:rFonts w:asciiTheme="minorHAnsi" w:hAnsiTheme="minorHAnsi" w:cstheme="minorHAnsi"/>
          <w:sz w:val="22"/>
          <w:szCs w:val="22"/>
        </w:rPr>
        <w:t>položkového rozpočtu včetně výkazu výměr</w:t>
      </w:r>
      <w:r w:rsidR="00C142E8">
        <w:rPr>
          <w:rFonts w:asciiTheme="minorHAnsi" w:hAnsiTheme="minorHAnsi" w:cstheme="minorHAnsi"/>
          <w:sz w:val="22"/>
          <w:szCs w:val="22"/>
        </w:rPr>
        <w:t>)</w:t>
      </w:r>
      <w:r w:rsidR="002B3207">
        <w:rPr>
          <w:rFonts w:asciiTheme="minorHAnsi" w:hAnsiTheme="minorHAnsi" w:cstheme="minorHAnsi"/>
          <w:sz w:val="22"/>
          <w:szCs w:val="22"/>
        </w:rPr>
        <w:t>, a to i v případě, že došlo k předání díla nebo jeho částí</w:t>
      </w:r>
      <w:r w:rsidR="006E0717">
        <w:rPr>
          <w:rFonts w:asciiTheme="minorHAnsi" w:hAnsiTheme="minorHAnsi" w:cstheme="minorHAnsi"/>
          <w:sz w:val="22"/>
          <w:szCs w:val="22"/>
        </w:rPr>
        <w:t>,</w:t>
      </w:r>
      <w:r w:rsidR="00E75EE3">
        <w:rPr>
          <w:rFonts w:asciiTheme="minorHAnsi" w:hAnsiTheme="minorHAnsi" w:cstheme="minorHAnsi"/>
          <w:sz w:val="22"/>
          <w:szCs w:val="22"/>
        </w:rPr>
        <w:t xml:space="preserve"> a to do 2 týdnů, pokud se objednatel a zhotovitel nedohodnou na jiném termínu</w:t>
      </w:r>
      <w:r w:rsidR="002B3207">
        <w:rPr>
          <w:rFonts w:asciiTheme="minorHAnsi" w:hAnsiTheme="minorHAnsi" w:cstheme="minorHAnsi"/>
          <w:sz w:val="22"/>
          <w:szCs w:val="22"/>
        </w:rPr>
        <w:t xml:space="preserve">. </w:t>
      </w:r>
    </w:p>
    <w:p w14:paraId="77A33CD1" w14:textId="77777777" w:rsidR="00A83837" w:rsidRDefault="00211FCB" w:rsidP="00A83837">
      <w:pPr>
        <w:numPr>
          <w:ilvl w:val="0"/>
          <w:numId w:val="7"/>
        </w:numPr>
        <w:spacing w:after="120"/>
        <w:jc w:val="both"/>
        <w:rPr>
          <w:rFonts w:asciiTheme="minorHAnsi" w:hAnsiTheme="minorHAnsi" w:cstheme="minorHAnsi"/>
          <w:sz w:val="22"/>
          <w:szCs w:val="22"/>
        </w:rPr>
      </w:pPr>
      <w:r w:rsidRPr="00367C9F">
        <w:rPr>
          <w:rFonts w:asciiTheme="minorHAnsi" w:hAnsiTheme="minorHAnsi" w:cstheme="minorHAnsi"/>
          <w:sz w:val="22"/>
          <w:szCs w:val="22"/>
        </w:rPr>
        <w:t>Při zpracování díla je zhotovitel povinen dodržet zákon č. 134/2016 Sb., o zadávání veřejných zakázek, ve znění pozdějších předpisů včetně všech jejich prováděcích předpisů, a to zejména § 89, odstavec 5.</w:t>
      </w:r>
    </w:p>
    <w:p w14:paraId="4C61180F" w14:textId="77777777" w:rsidR="00A83837" w:rsidRPr="00A83837" w:rsidRDefault="00A83837" w:rsidP="00A83837">
      <w:pPr>
        <w:numPr>
          <w:ilvl w:val="0"/>
          <w:numId w:val="7"/>
        </w:numPr>
        <w:spacing w:after="120"/>
        <w:jc w:val="both"/>
        <w:rPr>
          <w:rFonts w:asciiTheme="minorHAnsi" w:hAnsiTheme="minorHAnsi" w:cstheme="minorHAnsi"/>
          <w:sz w:val="22"/>
          <w:szCs w:val="22"/>
        </w:rPr>
      </w:pPr>
      <w:r w:rsidRPr="00A83837">
        <w:rPr>
          <w:rFonts w:ascii="Calibri" w:hAnsi="Calibri" w:cs="Arial"/>
          <w:sz w:val="22"/>
          <w:szCs w:val="22"/>
        </w:rPr>
        <w:t>Objednatel je oprávněn:</w:t>
      </w:r>
    </w:p>
    <w:p w14:paraId="43E4D449" w14:textId="77777777" w:rsidR="00A83837" w:rsidRPr="00F561C0" w:rsidRDefault="00A83837" w:rsidP="00A83837">
      <w:pPr>
        <w:pStyle w:val="Odstavecseseznamem"/>
        <w:numPr>
          <w:ilvl w:val="0"/>
          <w:numId w:val="29"/>
        </w:numPr>
        <w:spacing w:after="120"/>
        <w:ind w:left="851" w:hanging="425"/>
        <w:jc w:val="both"/>
        <w:rPr>
          <w:rFonts w:ascii="Calibri" w:hAnsi="Calibri" w:cs="Arial"/>
          <w:sz w:val="22"/>
          <w:szCs w:val="22"/>
        </w:rPr>
      </w:pPr>
      <w:r w:rsidRPr="00245B1B">
        <w:rPr>
          <w:rFonts w:ascii="Calibri" w:hAnsi="Calibri" w:cs="Arial"/>
          <w:sz w:val="22"/>
          <w:szCs w:val="22"/>
        </w:rPr>
        <w:t>dokumentac</w:t>
      </w:r>
      <w:r w:rsidR="00CF2632">
        <w:rPr>
          <w:rFonts w:ascii="Calibri" w:hAnsi="Calibri" w:cs="Arial"/>
          <w:sz w:val="22"/>
          <w:szCs w:val="22"/>
        </w:rPr>
        <w:t>i</w:t>
      </w:r>
      <w:r w:rsidRPr="00245B1B">
        <w:rPr>
          <w:rFonts w:ascii="Calibri" w:hAnsi="Calibri" w:cs="Arial"/>
          <w:sz w:val="22"/>
          <w:szCs w:val="22"/>
        </w:rPr>
        <w:t xml:space="preserve"> použít pro všechny činnosti spojené s přípravou a následnou realizací stavb</w:t>
      </w:r>
      <w:r>
        <w:rPr>
          <w:rFonts w:ascii="Calibri" w:hAnsi="Calibri" w:cs="Arial"/>
          <w:sz w:val="22"/>
          <w:szCs w:val="22"/>
        </w:rPr>
        <w:t>y;</w:t>
      </w:r>
      <w:r w:rsidRPr="00245B1B">
        <w:rPr>
          <w:rFonts w:ascii="Calibri" w:hAnsi="Calibri" w:cs="Arial"/>
          <w:sz w:val="22"/>
          <w:szCs w:val="22"/>
        </w:rPr>
        <w:t xml:space="preserve"> </w:t>
      </w:r>
    </w:p>
    <w:p w14:paraId="3CB0D062" w14:textId="615B5EDC" w:rsidR="00A83837" w:rsidRPr="006D480D" w:rsidRDefault="00A83837" w:rsidP="00A83837">
      <w:pPr>
        <w:pStyle w:val="Odstavecseseznamem"/>
        <w:numPr>
          <w:ilvl w:val="0"/>
          <w:numId w:val="29"/>
        </w:numPr>
        <w:spacing w:after="120"/>
        <w:ind w:left="851" w:hanging="425"/>
        <w:jc w:val="both"/>
        <w:rPr>
          <w:rFonts w:ascii="Calibri" w:hAnsi="Calibri"/>
          <w:sz w:val="22"/>
          <w:szCs w:val="22"/>
        </w:rPr>
      </w:pPr>
      <w:r w:rsidRPr="00245B1B">
        <w:rPr>
          <w:rFonts w:ascii="Calibri" w:hAnsi="Calibri" w:cs="Arial"/>
          <w:sz w:val="22"/>
          <w:szCs w:val="22"/>
        </w:rPr>
        <w:t>v případě potřeby předan</w:t>
      </w:r>
      <w:r>
        <w:rPr>
          <w:rFonts w:ascii="Calibri" w:hAnsi="Calibri" w:cs="Arial"/>
          <w:sz w:val="22"/>
          <w:szCs w:val="22"/>
        </w:rPr>
        <w:t>ou</w:t>
      </w:r>
      <w:r w:rsidRPr="00245B1B">
        <w:rPr>
          <w:rFonts w:ascii="Calibri" w:hAnsi="Calibri" w:cs="Arial"/>
          <w:sz w:val="22"/>
          <w:szCs w:val="22"/>
        </w:rPr>
        <w:t xml:space="preserve"> kompletní dokumentac</w:t>
      </w:r>
      <w:r w:rsidR="005C3AB0">
        <w:rPr>
          <w:rFonts w:ascii="Calibri" w:hAnsi="Calibri" w:cs="Arial"/>
          <w:sz w:val="22"/>
          <w:szCs w:val="22"/>
        </w:rPr>
        <w:t>i</w:t>
      </w:r>
      <w:r w:rsidRPr="00245B1B">
        <w:rPr>
          <w:rFonts w:ascii="Calibri" w:hAnsi="Calibri" w:cs="Arial"/>
          <w:sz w:val="22"/>
          <w:szCs w:val="22"/>
        </w:rPr>
        <w:t xml:space="preserve"> rozmnožovat</w:t>
      </w:r>
      <w:r>
        <w:rPr>
          <w:rFonts w:ascii="Calibri" w:hAnsi="Calibri" w:cs="Arial"/>
          <w:sz w:val="22"/>
          <w:szCs w:val="22"/>
        </w:rPr>
        <w:t xml:space="preserve"> a</w:t>
      </w:r>
      <w:r w:rsidRPr="00245B1B">
        <w:rPr>
          <w:rFonts w:ascii="Calibri" w:hAnsi="Calibri" w:cs="Arial"/>
          <w:sz w:val="22"/>
          <w:szCs w:val="22"/>
        </w:rPr>
        <w:t xml:space="preserve"> uveřejňovat</w:t>
      </w:r>
      <w:r>
        <w:rPr>
          <w:rFonts w:ascii="Calibri" w:hAnsi="Calibri" w:cs="Arial"/>
          <w:sz w:val="22"/>
          <w:szCs w:val="22"/>
        </w:rPr>
        <w:t>;</w:t>
      </w:r>
    </w:p>
    <w:p w14:paraId="66370D9A" w14:textId="4831CC44" w:rsidR="00A83837" w:rsidRDefault="00A83837" w:rsidP="00A83837">
      <w:pPr>
        <w:pStyle w:val="Odstavecseseznamem"/>
        <w:numPr>
          <w:ilvl w:val="0"/>
          <w:numId w:val="29"/>
        </w:numPr>
        <w:ind w:left="850" w:hanging="425"/>
        <w:jc w:val="both"/>
        <w:rPr>
          <w:rFonts w:ascii="Calibri" w:hAnsi="Calibri"/>
          <w:sz w:val="22"/>
          <w:szCs w:val="22"/>
        </w:rPr>
      </w:pPr>
      <w:r>
        <w:rPr>
          <w:rFonts w:ascii="Calibri" w:hAnsi="Calibri"/>
          <w:sz w:val="22"/>
          <w:szCs w:val="22"/>
        </w:rPr>
        <w:t>po dokončení</w:t>
      </w:r>
      <w:r w:rsidRPr="00245B1B">
        <w:rPr>
          <w:rFonts w:ascii="Calibri" w:hAnsi="Calibri"/>
          <w:sz w:val="22"/>
          <w:szCs w:val="22"/>
        </w:rPr>
        <w:t xml:space="preserve"> stavb</w:t>
      </w:r>
      <w:r>
        <w:rPr>
          <w:rFonts w:ascii="Calibri" w:hAnsi="Calibri"/>
          <w:sz w:val="22"/>
          <w:szCs w:val="22"/>
        </w:rPr>
        <w:t xml:space="preserve">y </w:t>
      </w:r>
      <w:r w:rsidRPr="001B0202">
        <w:rPr>
          <w:rFonts w:ascii="Calibri" w:hAnsi="Calibri"/>
          <w:sz w:val="22"/>
          <w:szCs w:val="22"/>
        </w:rPr>
        <w:t>t</w:t>
      </w:r>
      <w:r w:rsidR="00E75EE3">
        <w:rPr>
          <w:rFonts w:ascii="Calibri" w:hAnsi="Calibri"/>
          <w:sz w:val="22"/>
          <w:szCs w:val="22"/>
        </w:rPr>
        <w:t>u</w:t>
      </w:r>
      <w:r w:rsidRPr="001B0202">
        <w:rPr>
          <w:rFonts w:ascii="Calibri" w:hAnsi="Calibri"/>
          <w:sz w:val="22"/>
          <w:szCs w:val="22"/>
        </w:rPr>
        <w:t>to stavb</w:t>
      </w:r>
      <w:r w:rsidR="00E75EE3">
        <w:rPr>
          <w:rFonts w:ascii="Calibri" w:hAnsi="Calibri"/>
          <w:sz w:val="22"/>
          <w:szCs w:val="22"/>
        </w:rPr>
        <w:t>u</w:t>
      </w:r>
      <w:r w:rsidRPr="001B0202">
        <w:rPr>
          <w:rFonts w:ascii="Calibri" w:hAnsi="Calibri"/>
          <w:sz w:val="22"/>
          <w:szCs w:val="22"/>
        </w:rPr>
        <w:t xml:space="preserve"> upravovat a měnit bez souhlasu zhotovitele, v daném případě se nejedná o zásah do autorských práv zhotovitele</w:t>
      </w:r>
      <w:r>
        <w:rPr>
          <w:rFonts w:ascii="Calibri" w:hAnsi="Calibri"/>
          <w:sz w:val="22"/>
          <w:szCs w:val="22"/>
        </w:rPr>
        <w:t>;</w:t>
      </w:r>
      <w:r w:rsidRPr="001B0202">
        <w:rPr>
          <w:rFonts w:ascii="Calibri" w:hAnsi="Calibri"/>
          <w:sz w:val="22"/>
          <w:szCs w:val="22"/>
        </w:rPr>
        <w:t xml:space="preserve">  </w:t>
      </w:r>
    </w:p>
    <w:p w14:paraId="6911AA27" w14:textId="77777777" w:rsidR="00A83837" w:rsidRPr="001B0202" w:rsidRDefault="00A83837" w:rsidP="00A83837">
      <w:pPr>
        <w:numPr>
          <w:ilvl w:val="0"/>
          <w:numId w:val="29"/>
        </w:numPr>
        <w:spacing w:after="120"/>
        <w:ind w:left="851" w:hanging="425"/>
        <w:jc w:val="both"/>
        <w:rPr>
          <w:rFonts w:ascii="Calibri" w:hAnsi="Calibri" w:cs="Arial"/>
          <w:sz w:val="22"/>
          <w:szCs w:val="22"/>
        </w:rPr>
      </w:pPr>
      <w:r w:rsidRPr="001B0202">
        <w:rPr>
          <w:rFonts w:ascii="Calibri" w:hAnsi="Calibri" w:cs="Arial"/>
          <w:sz w:val="22"/>
          <w:szCs w:val="22"/>
        </w:rPr>
        <w:t xml:space="preserve">v průběhu nebo i po dokončení zpracovávání díla požadovat doplnění o další </w:t>
      </w:r>
      <w:r w:rsidRPr="00AF32A2">
        <w:rPr>
          <w:rFonts w:ascii="Calibri" w:hAnsi="Calibri" w:cs="Arial"/>
          <w:sz w:val="22"/>
          <w:szCs w:val="22"/>
        </w:rPr>
        <w:t>projekční práce a zhotovitel je povinen tyto práce provést za podmínek, které budou dohodnuty v písemném dodatku k této smlouvě</w:t>
      </w:r>
      <w:r w:rsidR="00CF2632">
        <w:rPr>
          <w:rFonts w:ascii="Calibri" w:hAnsi="Calibri" w:cs="Arial"/>
          <w:sz w:val="22"/>
          <w:szCs w:val="22"/>
        </w:rPr>
        <w:t xml:space="preserve"> nebo samostatné smlouvě</w:t>
      </w:r>
      <w:r w:rsidRPr="00AF32A2">
        <w:rPr>
          <w:rFonts w:ascii="Calibri" w:hAnsi="Calibri" w:cs="Arial"/>
          <w:sz w:val="22"/>
          <w:szCs w:val="22"/>
        </w:rPr>
        <w:t>.</w:t>
      </w:r>
    </w:p>
    <w:p w14:paraId="65B998DF" w14:textId="397638C0" w:rsidR="00211FCB" w:rsidRPr="00367C9F" w:rsidRDefault="00211FCB" w:rsidP="00211FCB">
      <w:pPr>
        <w:numPr>
          <w:ilvl w:val="0"/>
          <w:numId w:val="7"/>
        </w:numPr>
        <w:spacing w:after="120"/>
        <w:jc w:val="both"/>
        <w:rPr>
          <w:rFonts w:asciiTheme="minorHAnsi" w:hAnsiTheme="minorHAnsi" w:cstheme="minorHAnsi"/>
          <w:sz w:val="22"/>
          <w:szCs w:val="22"/>
        </w:rPr>
      </w:pPr>
      <w:r w:rsidRPr="00367C9F">
        <w:rPr>
          <w:rFonts w:asciiTheme="minorHAnsi" w:hAnsiTheme="minorHAnsi" w:cstheme="minorHAnsi"/>
          <w:sz w:val="22"/>
          <w:szCs w:val="22"/>
        </w:rPr>
        <w:t>Zhotovitel není oprávněn poskytnout d</w:t>
      </w:r>
      <w:r w:rsidR="00CF2632">
        <w:rPr>
          <w:rFonts w:asciiTheme="minorHAnsi" w:hAnsiTheme="minorHAnsi" w:cstheme="minorHAnsi"/>
          <w:sz w:val="22"/>
          <w:szCs w:val="22"/>
        </w:rPr>
        <w:t>ílo</w:t>
      </w:r>
      <w:r w:rsidRPr="00367C9F">
        <w:rPr>
          <w:rFonts w:asciiTheme="minorHAnsi" w:hAnsiTheme="minorHAnsi" w:cstheme="minorHAnsi"/>
          <w:sz w:val="22"/>
          <w:szCs w:val="22"/>
        </w:rPr>
        <w:t xml:space="preserve"> (ani je</w:t>
      </w:r>
      <w:r w:rsidR="00CF2632">
        <w:rPr>
          <w:rFonts w:asciiTheme="minorHAnsi" w:hAnsiTheme="minorHAnsi" w:cstheme="minorHAnsi"/>
          <w:sz w:val="22"/>
          <w:szCs w:val="22"/>
        </w:rPr>
        <w:t>ho</w:t>
      </w:r>
      <w:r w:rsidRPr="00367C9F">
        <w:rPr>
          <w:rFonts w:asciiTheme="minorHAnsi" w:hAnsiTheme="minorHAnsi" w:cstheme="minorHAnsi"/>
          <w:sz w:val="22"/>
          <w:szCs w:val="22"/>
        </w:rPr>
        <w:t xml:space="preserve"> dílčí část, zejména položkový rozpočet</w:t>
      </w:r>
      <w:r w:rsidR="001C1FFC">
        <w:rPr>
          <w:rFonts w:asciiTheme="minorHAnsi" w:hAnsiTheme="minorHAnsi" w:cstheme="minorHAnsi"/>
          <w:sz w:val="22"/>
          <w:szCs w:val="22"/>
        </w:rPr>
        <w:t>, včetně výkazu výměr</w:t>
      </w:r>
      <w:r w:rsidRPr="00367C9F">
        <w:rPr>
          <w:rFonts w:asciiTheme="minorHAnsi" w:hAnsiTheme="minorHAnsi" w:cstheme="minorHAnsi"/>
          <w:sz w:val="22"/>
          <w:szCs w:val="22"/>
        </w:rPr>
        <w:t>) třetí osobě</w:t>
      </w:r>
      <w:r w:rsidR="00B769F3">
        <w:rPr>
          <w:rFonts w:asciiTheme="minorHAnsi" w:hAnsiTheme="minorHAnsi" w:cstheme="minorHAnsi"/>
          <w:sz w:val="22"/>
          <w:szCs w:val="22"/>
        </w:rPr>
        <w:t xml:space="preserve"> </w:t>
      </w:r>
      <w:r w:rsidRPr="00367C9F">
        <w:rPr>
          <w:rFonts w:asciiTheme="minorHAnsi" w:hAnsiTheme="minorHAnsi" w:cstheme="minorHAnsi"/>
          <w:sz w:val="22"/>
          <w:szCs w:val="22"/>
        </w:rPr>
        <w:t>bez předchozího písemného souhlasu objednatele.</w:t>
      </w:r>
    </w:p>
    <w:p w14:paraId="1C2A82C6" w14:textId="076BF4BF" w:rsidR="00211FCB" w:rsidRPr="00367C9F" w:rsidRDefault="00211FCB" w:rsidP="00211FCB">
      <w:pPr>
        <w:numPr>
          <w:ilvl w:val="0"/>
          <w:numId w:val="7"/>
        </w:numPr>
        <w:spacing w:after="120"/>
        <w:jc w:val="both"/>
        <w:rPr>
          <w:rFonts w:asciiTheme="minorHAnsi" w:hAnsiTheme="minorHAnsi" w:cstheme="minorHAnsi"/>
          <w:sz w:val="22"/>
          <w:szCs w:val="22"/>
        </w:rPr>
      </w:pPr>
      <w:r w:rsidRPr="00367C9F">
        <w:rPr>
          <w:rFonts w:asciiTheme="minorHAnsi" w:hAnsiTheme="minorHAnsi" w:cstheme="minorHAnsi"/>
          <w:sz w:val="22"/>
          <w:szCs w:val="22"/>
        </w:rPr>
        <w:t>Zhotovitel je povinen spolupůsobit v rámci zadávacího (výběrového</w:t>
      </w:r>
      <w:r w:rsidR="00B769F3">
        <w:rPr>
          <w:rFonts w:asciiTheme="minorHAnsi" w:hAnsiTheme="minorHAnsi" w:cstheme="minorHAnsi"/>
          <w:sz w:val="22"/>
          <w:szCs w:val="22"/>
        </w:rPr>
        <w:t>)</w:t>
      </w:r>
      <w:r w:rsidRPr="00367C9F">
        <w:rPr>
          <w:rFonts w:asciiTheme="minorHAnsi" w:hAnsiTheme="minorHAnsi" w:cstheme="minorHAnsi"/>
          <w:sz w:val="22"/>
          <w:szCs w:val="22"/>
        </w:rPr>
        <w:t xml:space="preserve"> řízení na stavbu:</w:t>
      </w:r>
    </w:p>
    <w:p w14:paraId="25E79EA7" w14:textId="77777777" w:rsidR="00211FCB" w:rsidRPr="00367C9F" w:rsidRDefault="00211FCB" w:rsidP="001820AE">
      <w:pPr>
        <w:numPr>
          <w:ilvl w:val="2"/>
          <w:numId w:val="7"/>
        </w:numPr>
        <w:tabs>
          <w:tab w:val="clear" w:pos="1800"/>
          <w:tab w:val="num" w:pos="851"/>
        </w:tabs>
        <w:ind w:left="851" w:hanging="425"/>
        <w:jc w:val="both"/>
        <w:rPr>
          <w:rFonts w:asciiTheme="minorHAnsi" w:hAnsiTheme="minorHAnsi" w:cstheme="minorHAnsi"/>
          <w:sz w:val="22"/>
          <w:szCs w:val="22"/>
        </w:rPr>
      </w:pPr>
      <w:r w:rsidRPr="00367C9F">
        <w:rPr>
          <w:rFonts w:asciiTheme="minorHAnsi" w:hAnsiTheme="minorHAnsi" w:cstheme="minorHAnsi"/>
          <w:sz w:val="22"/>
          <w:szCs w:val="22"/>
        </w:rPr>
        <w:t>zpracovávat odpověd</w:t>
      </w:r>
      <w:r w:rsidR="00E75EE3">
        <w:rPr>
          <w:rFonts w:asciiTheme="minorHAnsi" w:hAnsiTheme="minorHAnsi" w:cstheme="minorHAnsi"/>
          <w:sz w:val="22"/>
          <w:szCs w:val="22"/>
        </w:rPr>
        <w:t>i</w:t>
      </w:r>
      <w:r w:rsidRPr="00367C9F">
        <w:rPr>
          <w:rFonts w:asciiTheme="minorHAnsi" w:hAnsiTheme="minorHAnsi" w:cstheme="minorHAnsi"/>
          <w:sz w:val="22"/>
          <w:szCs w:val="22"/>
        </w:rPr>
        <w:t xml:space="preserve"> na dotazy </w:t>
      </w:r>
      <w:r w:rsidR="005A3464">
        <w:rPr>
          <w:rFonts w:asciiTheme="minorHAnsi" w:hAnsiTheme="minorHAnsi" w:cstheme="minorHAnsi"/>
          <w:sz w:val="22"/>
          <w:szCs w:val="22"/>
        </w:rPr>
        <w:t xml:space="preserve">vztahující se k dílu </w:t>
      </w:r>
      <w:r w:rsidR="00C142E8">
        <w:rPr>
          <w:rFonts w:asciiTheme="minorHAnsi" w:hAnsiTheme="minorHAnsi" w:cstheme="minorHAnsi"/>
          <w:sz w:val="22"/>
          <w:szCs w:val="22"/>
        </w:rPr>
        <w:t xml:space="preserve">v rámci vyjasňování zadávacích podmínek účastníky </w:t>
      </w:r>
      <w:r w:rsidR="00887F0F">
        <w:rPr>
          <w:rFonts w:asciiTheme="minorHAnsi" w:hAnsiTheme="minorHAnsi" w:cstheme="minorHAnsi"/>
          <w:sz w:val="22"/>
          <w:szCs w:val="22"/>
        </w:rPr>
        <w:t>o veřejnou zakázku</w:t>
      </w:r>
      <w:r w:rsidRPr="00367C9F">
        <w:rPr>
          <w:rFonts w:asciiTheme="minorHAnsi" w:hAnsiTheme="minorHAnsi" w:cstheme="minorHAnsi"/>
          <w:sz w:val="22"/>
          <w:szCs w:val="22"/>
        </w:rPr>
        <w:t xml:space="preserve"> do 2 dnů po jej</w:t>
      </w:r>
      <w:r w:rsidR="006E0717">
        <w:rPr>
          <w:rFonts w:asciiTheme="minorHAnsi" w:hAnsiTheme="minorHAnsi" w:cstheme="minorHAnsi"/>
          <w:sz w:val="22"/>
          <w:szCs w:val="22"/>
        </w:rPr>
        <w:t>ich</w:t>
      </w:r>
      <w:r w:rsidRPr="00367C9F">
        <w:rPr>
          <w:rFonts w:asciiTheme="minorHAnsi" w:hAnsiTheme="minorHAnsi" w:cstheme="minorHAnsi"/>
          <w:sz w:val="22"/>
          <w:szCs w:val="22"/>
        </w:rPr>
        <w:t xml:space="preserve"> obdržení;</w:t>
      </w:r>
    </w:p>
    <w:p w14:paraId="41BE3367" w14:textId="77777777" w:rsidR="00211FCB" w:rsidRPr="00367C9F" w:rsidRDefault="00211FCB" w:rsidP="001820AE">
      <w:pPr>
        <w:numPr>
          <w:ilvl w:val="2"/>
          <w:numId w:val="7"/>
        </w:numPr>
        <w:tabs>
          <w:tab w:val="clear" w:pos="1800"/>
          <w:tab w:val="num" w:pos="851"/>
        </w:tabs>
        <w:ind w:left="851" w:hanging="425"/>
        <w:jc w:val="both"/>
        <w:rPr>
          <w:rFonts w:asciiTheme="minorHAnsi" w:hAnsiTheme="minorHAnsi" w:cstheme="minorHAnsi"/>
          <w:sz w:val="22"/>
          <w:szCs w:val="22"/>
        </w:rPr>
      </w:pPr>
      <w:r w:rsidRPr="00367C9F">
        <w:rPr>
          <w:rFonts w:asciiTheme="minorHAnsi" w:hAnsiTheme="minorHAnsi" w:cstheme="minorHAnsi"/>
          <w:sz w:val="22"/>
          <w:szCs w:val="22"/>
        </w:rPr>
        <w:t>účast na jednáních hodnotící komise ve funkci odborného poradce hodnotící komise, bude-li požadována;</w:t>
      </w:r>
    </w:p>
    <w:p w14:paraId="38C6BBE1" w14:textId="77777777" w:rsidR="00211FCB" w:rsidRPr="00367C9F" w:rsidRDefault="00211FCB" w:rsidP="001820AE">
      <w:pPr>
        <w:numPr>
          <w:ilvl w:val="2"/>
          <w:numId w:val="7"/>
        </w:numPr>
        <w:tabs>
          <w:tab w:val="clear" w:pos="1800"/>
          <w:tab w:val="num" w:pos="851"/>
        </w:tabs>
        <w:ind w:left="851" w:hanging="425"/>
        <w:jc w:val="both"/>
        <w:rPr>
          <w:rFonts w:asciiTheme="minorHAnsi" w:hAnsiTheme="minorHAnsi" w:cstheme="minorHAnsi"/>
          <w:sz w:val="22"/>
          <w:szCs w:val="22"/>
        </w:rPr>
      </w:pPr>
      <w:r w:rsidRPr="00367C9F">
        <w:rPr>
          <w:rFonts w:asciiTheme="minorHAnsi" w:hAnsiTheme="minorHAnsi" w:cstheme="minorHAnsi"/>
          <w:sz w:val="22"/>
          <w:szCs w:val="22"/>
        </w:rPr>
        <w:t xml:space="preserve">vypracování porovnání cenových nabídek jednotlivých účastníků o veřejnou zakázku na </w:t>
      </w:r>
      <w:r w:rsidR="00C142E8">
        <w:rPr>
          <w:rFonts w:asciiTheme="minorHAnsi" w:hAnsiTheme="minorHAnsi" w:cstheme="minorHAnsi"/>
          <w:sz w:val="22"/>
          <w:szCs w:val="22"/>
        </w:rPr>
        <w:t xml:space="preserve">realizaci </w:t>
      </w:r>
      <w:r w:rsidRPr="00367C9F">
        <w:rPr>
          <w:rFonts w:asciiTheme="minorHAnsi" w:hAnsiTheme="minorHAnsi" w:cstheme="minorHAnsi"/>
          <w:sz w:val="22"/>
          <w:szCs w:val="22"/>
        </w:rPr>
        <w:t>stavby a vymezení odchylek od ceny podle projektové dokumentace, bude-li požadováno;</w:t>
      </w:r>
    </w:p>
    <w:p w14:paraId="3B2268D3" w14:textId="77777777" w:rsidR="00211FCB" w:rsidRPr="006E0717" w:rsidRDefault="00211FCB" w:rsidP="00112C8A">
      <w:pPr>
        <w:numPr>
          <w:ilvl w:val="2"/>
          <w:numId w:val="7"/>
        </w:numPr>
        <w:tabs>
          <w:tab w:val="clear" w:pos="1800"/>
          <w:tab w:val="num" w:pos="851"/>
        </w:tabs>
        <w:spacing w:after="120"/>
        <w:ind w:left="850" w:hanging="425"/>
        <w:jc w:val="both"/>
        <w:rPr>
          <w:rFonts w:asciiTheme="minorHAnsi" w:hAnsiTheme="minorHAnsi" w:cstheme="minorHAnsi"/>
          <w:sz w:val="22"/>
          <w:szCs w:val="22"/>
        </w:rPr>
      </w:pPr>
      <w:r w:rsidRPr="00367C9F">
        <w:rPr>
          <w:rFonts w:asciiTheme="minorHAnsi" w:hAnsiTheme="minorHAnsi" w:cstheme="minorHAnsi"/>
          <w:sz w:val="22"/>
          <w:szCs w:val="22"/>
        </w:rPr>
        <w:t xml:space="preserve">posouzení případných zdůvodnění mimořádně nízké nabídkové ceny na </w:t>
      </w:r>
      <w:r w:rsidR="00C142E8">
        <w:rPr>
          <w:rFonts w:asciiTheme="minorHAnsi" w:hAnsiTheme="minorHAnsi" w:cstheme="minorHAnsi"/>
          <w:sz w:val="22"/>
          <w:szCs w:val="22"/>
        </w:rPr>
        <w:t xml:space="preserve">realizaci </w:t>
      </w:r>
      <w:r w:rsidRPr="00367C9F">
        <w:rPr>
          <w:rFonts w:asciiTheme="minorHAnsi" w:hAnsiTheme="minorHAnsi" w:cstheme="minorHAnsi"/>
          <w:sz w:val="22"/>
          <w:szCs w:val="22"/>
        </w:rPr>
        <w:t>stavby, bude-li požadováno</w:t>
      </w:r>
      <w:r w:rsidR="00C142E8">
        <w:rPr>
          <w:rFonts w:asciiTheme="minorHAnsi" w:hAnsiTheme="minorHAnsi" w:cstheme="minorHAnsi"/>
          <w:sz w:val="22"/>
          <w:szCs w:val="22"/>
        </w:rPr>
        <w:t>.</w:t>
      </w:r>
    </w:p>
    <w:p w14:paraId="321C486F" w14:textId="77777777" w:rsidR="00211FCB" w:rsidRPr="00367C9F" w:rsidRDefault="00211FCB" w:rsidP="00211FCB">
      <w:pPr>
        <w:numPr>
          <w:ilvl w:val="0"/>
          <w:numId w:val="7"/>
        </w:numPr>
        <w:spacing w:after="120"/>
        <w:jc w:val="both"/>
        <w:rPr>
          <w:rFonts w:asciiTheme="minorHAnsi" w:hAnsiTheme="minorHAnsi" w:cstheme="minorHAnsi"/>
          <w:sz w:val="22"/>
          <w:szCs w:val="22"/>
        </w:rPr>
      </w:pPr>
      <w:r w:rsidRPr="00367C9F">
        <w:rPr>
          <w:rFonts w:asciiTheme="minorHAnsi" w:hAnsiTheme="minorHAnsi" w:cstheme="minorHAnsi"/>
          <w:sz w:val="22"/>
          <w:szCs w:val="22"/>
        </w:rPr>
        <w:lastRenderedPageBreak/>
        <w:t>Zhotovitel je povinen v souladu se zákonem č. 320/2001 Sb., o finanční kontrole ve veřejné správě a o změně některých zákonů, ve znění pozdějších předpisů, spolupůsobit při výkonu finanční kontroly.</w:t>
      </w:r>
    </w:p>
    <w:p w14:paraId="0213A5BE" w14:textId="77777777" w:rsidR="00211FCB" w:rsidRPr="00367C9F" w:rsidRDefault="00211FCB" w:rsidP="00211FCB">
      <w:pPr>
        <w:numPr>
          <w:ilvl w:val="0"/>
          <w:numId w:val="7"/>
        </w:numPr>
        <w:spacing w:after="120"/>
        <w:jc w:val="both"/>
        <w:rPr>
          <w:rFonts w:asciiTheme="minorHAnsi" w:hAnsiTheme="minorHAnsi" w:cstheme="minorHAnsi"/>
          <w:sz w:val="22"/>
          <w:szCs w:val="22"/>
        </w:rPr>
      </w:pPr>
      <w:r w:rsidRPr="00367C9F">
        <w:rPr>
          <w:rFonts w:asciiTheme="minorHAnsi" w:hAnsiTheme="minorHAnsi" w:cstheme="minorHAnsi"/>
          <w:sz w:val="22"/>
          <w:szCs w:val="22"/>
        </w:rPr>
        <w:t>V případě, že na stavbu, která je předmětem projektové dokumentace, bude poskytnuta dotace, zavazuje se zhotovitel dále spolupůsobit při provádění kontrol ze strany orgánů poskytovatele dotace</w:t>
      </w:r>
      <w:r w:rsidR="001C1FFC">
        <w:rPr>
          <w:rFonts w:asciiTheme="minorHAnsi" w:hAnsiTheme="minorHAnsi" w:cstheme="minorHAnsi"/>
          <w:sz w:val="22"/>
          <w:szCs w:val="22"/>
        </w:rPr>
        <w:t>, dodržovat podmínky poskytovatele dotace</w:t>
      </w:r>
      <w:r w:rsidRPr="00367C9F">
        <w:rPr>
          <w:rFonts w:asciiTheme="minorHAnsi" w:hAnsiTheme="minorHAnsi" w:cstheme="minorHAnsi"/>
          <w:sz w:val="22"/>
          <w:szCs w:val="22"/>
        </w:rPr>
        <w:t xml:space="preserve"> a zavazuje se uchovat veškerou dokumentaci související s předmětem této smlouvy po dobu stanovenou dotačními pravidly poskytovatelem dotace.</w:t>
      </w:r>
    </w:p>
    <w:p w14:paraId="46CA0E37" w14:textId="77777777" w:rsidR="00C546A7" w:rsidRDefault="00C546A7" w:rsidP="00C546A7">
      <w:pPr>
        <w:numPr>
          <w:ilvl w:val="0"/>
          <w:numId w:val="7"/>
        </w:numPr>
        <w:spacing w:after="120"/>
        <w:jc w:val="both"/>
        <w:rPr>
          <w:rFonts w:asciiTheme="minorHAnsi" w:hAnsiTheme="minorHAnsi" w:cstheme="minorHAnsi"/>
          <w:sz w:val="22"/>
          <w:szCs w:val="22"/>
        </w:rPr>
      </w:pPr>
      <w:r w:rsidRPr="00367C9F">
        <w:rPr>
          <w:rFonts w:asciiTheme="minorHAnsi" w:hAnsiTheme="minorHAnsi" w:cstheme="minorHAnsi"/>
          <w:sz w:val="22"/>
          <w:szCs w:val="22"/>
        </w:rPr>
        <w:t>Zhotovitel je povinen projednat a nechat odsouhlasit návrh řešení</w:t>
      </w:r>
      <w:r w:rsidR="009766D4">
        <w:rPr>
          <w:rFonts w:asciiTheme="minorHAnsi" w:hAnsiTheme="minorHAnsi" w:cstheme="minorHAnsi"/>
          <w:sz w:val="22"/>
          <w:szCs w:val="22"/>
        </w:rPr>
        <w:t xml:space="preserve"> </w:t>
      </w:r>
      <w:r w:rsidR="001C1FFC">
        <w:rPr>
          <w:rFonts w:asciiTheme="minorHAnsi" w:hAnsiTheme="minorHAnsi" w:cstheme="minorHAnsi"/>
          <w:sz w:val="22"/>
          <w:szCs w:val="22"/>
        </w:rPr>
        <w:t xml:space="preserve">díla nebo jeho </w:t>
      </w:r>
      <w:r w:rsidR="009766D4">
        <w:rPr>
          <w:rFonts w:asciiTheme="minorHAnsi" w:hAnsiTheme="minorHAnsi" w:cstheme="minorHAnsi"/>
          <w:sz w:val="22"/>
          <w:szCs w:val="22"/>
        </w:rPr>
        <w:t xml:space="preserve">jednotlivých částí </w:t>
      </w:r>
      <w:r w:rsidRPr="00367C9F">
        <w:rPr>
          <w:rFonts w:asciiTheme="minorHAnsi" w:hAnsiTheme="minorHAnsi" w:cstheme="minorHAnsi"/>
          <w:sz w:val="22"/>
          <w:szCs w:val="22"/>
        </w:rPr>
        <w:t xml:space="preserve">s objednatelem a dotčenými </w:t>
      </w:r>
      <w:r w:rsidR="006C3B0A">
        <w:rPr>
          <w:rFonts w:asciiTheme="minorHAnsi" w:hAnsiTheme="minorHAnsi" w:cstheme="minorHAnsi"/>
          <w:sz w:val="22"/>
          <w:szCs w:val="22"/>
        </w:rPr>
        <w:t>subjekty</w:t>
      </w:r>
      <w:r w:rsidRPr="00367C9F">
        <w:rPr>
          <w:rFonts w:asciiTheme="minorHAnsi" w:hAnsiTheme="minorHAnsi" w:cstheme="minorHAnsi"/>
          <w:sz w:val="22"/>
          <w:szCs w:val="22"/>
        </w:rPr>
        <w:t xml:space="preserve">. Zhotovitel je povinen vyzvat alespoň 3 dny předem objednatele a dotčené </w:t>
      </w:r>
      <w:r w:rsidR="006C3B0A">
        <w:rPr>
          <w:rFonts w:asciiTheme="minorHAnsi" w:hAnsiTheme="minorHAnsi" w:cstheme="minorHAnsi"/>
          <w:sz w:val="22"/>
          <w:szCs w:val="22"/>
        </w:rPr>
        <w:t>subjekty</w:t>
      </w:r>
      <w:r w:rsidRPr="00367C9F">
        <w:rPr>
          <w:rFonts w:asciiTheme="minorHAnsi" w:hAnsiTheme="minorHAnsi" w:cstheme="minorHAnsi"/>
          <w:sz w:val="22"/>
          <w:szCs w:val="22"/>
        </w:rPr>
        <w:t xml:space="preserve"> ke společné schůzce, která se uskuteční </w:t>
      </w:r>
      <w:r w:rsidR="009766D4">
        <w:rPr>
          <w:rFonts w:asciiTheme="minorHAnsi" w:hAnsiTheme="minorHAnsi" w:cstheme="minorHAnsi"/>
          <w:sz w:val="22"/>
          <w:szCs w:val="22"/>
        </w:rPr>
        <w:t xml:space="preserve">v sídle objednatele. </w:t>
      </w:r>
      <w:r w:rsidRPr="00367C9F">
        <w:rPr>
          <w:rFonts w:asciiTheme="minorHAnsi" w:hAnsiTheme="minorHAnsi" w:cstheme="minorHAnsi"/>
          <w:sz w:val="22"/>
          <w:szCs w:val="22"/>
        </w:rPr>
        <w:t xml:space="preserve"> O jednání provede zhotovitel písemný zápis, který zhotovitel předá všem zúčastněným.</w:t>
      </w:r>
    </w:p>
    <w:p w14:paraId="5090238E" w14:textId="77777777" w:rsidR="00EF271D" w:rsidRDefault="00EF271D" w:rsidP="00C546A7">
      <w:pPr>
        <w:numPr>
          <w:ilvl w:val="0"/>
          <w:numId w:val="7"/>
        </w:numPr>
        <w:spacing w:after="120"/>
        <w:jc w:val="both"/>
        <w:rPr>
          <w:rFonts w:asciiTheme="minorHAnsi" w:hAnsiTheme="minorHAnsi" w:cstheme="minorHAnsi"/>
          <w:sz w:val="22"/>
          <w:szCs w:val="22"/>
        </w:rPr>
      </w:pPr>
      <w:r>
        <w:rPr>
          <w:rFonts w:asciiTheme="minorHAnsi" w:hAnsiTheme="minorHAnsi" w:cstheme="minorHAnsi"/>
          <w:sz w:val="22"/>
          <w:szCs w:val="22"/>
        </w:rPr>
        <w:t>Zhotovitel je povinen na požádání objednatele provést prezentaci díla</w:t>
      </w:r>
      <w:r w:rsidR="00D81C69">
        <w:rPr>
          <w:rFonts w:asciiTheme="minorHAnsi" w:hAnsiTheme="minorHAnsi" w:cstheme="minorHAnsi"/>
          <w:sz w:val="22"/>
          <w:szCs w:val="22"/>
        </w:rPr>
        <w:t xml:space="preserve"> nebo jeho dílčí části</w:t>
      </w:r>
      <w:r>
        <w:rPr>
          <w:rFonts w:asciiTheme="minorHAnsi" w:hAnsiTheme="minorHAnsi" w:cstheme="minorHAnsi"/>
          <w:sz w:val="22"/>
          <w:szCs w:val="22"/>
        </w:rPr>
        <w:t xml:space="preserve"> v orgánech objednatele nebo na pracovních schůzkách objednatele</w:t>
      </w:r>
      <w:r w:rsidR="006C614D">
        <w:rPr>
          <w:rFonts w:asciiTheme="minorHAnsi" w:hAnsiTheme="minorHAnsi" w:cstheme="minorHAnsi"/>
          <w:sz w:val="22"/>
          <w:szCs w:val="22"/>
        </w:rPr>
        <w:t>,</w:t>
      </w:r>
      <w:r>
        <w:rPr>
          <w:rFonts w:asciiTheme="minorHAnsi" w:hAnsiTheme="minorHAnsi" w:cstheme="minorHAnsi"/>
          <w:sz w:val="22"/>
          <w:szCs w:val="22"/>
        </w:rPr>
        <w:t xml:space="preserve"> a to i po předání díla. </w:t>
      </w:r>
    </w:p>
    <w:p w14:paraId="44B0EBAE" w14:textId="77777777" w:rsidR="00D81C69" w:rsidRPr="001820AE" w:rsidRDefault="00C546A7" w:rsidP="006A03B3">
      <w:pPr>
        <w:numPr>
          <w:ilvl w:val="0"/>
          <w:numId w:val="7"/>
        </w:numPr>
        <w:spacing w:after="120"/>
        <w:jc w:val="both"/>
        <w:rPr>
          <w:rFonts w:ascii="Arial" w:hAnsi="Arial" w:cs="Arial"/>
          <w:sz w:val="20"/>
          <w:szCs w:val="20"/>
        </w:rPr>
      </w:pPr>
      <w:r w:rsidRPr="006A03B3">
        <w:rPr>
          <w:rFonts w:asciiTheme="minorHAnsi" w:hAnsiTheme="minorHAnsi" w:cstheme="minorHAnsi"/>
          <w:sz w:val="22"/>
          <w:szCs w:val="22"/>
        </w:rPr>
        <w:t>Objednatel se zavazuje projednat se zhotovitelem rozpracované projektové řešení na jeho požádání. Objednatel poskytne zhotoviteli potřebnou součinnost při zpracovávání díla.</w:t>
      </w:r>
      <w:r w:rsidR="003C609A" w:rsidRPr="006A03B3">
        <w:rPr>
          <w:rFonts w:asciiTheme="minorHAnsi" w:hAnsiTheme="minorHAnsi" w:cstheme="minorHAnsi"/>
          <w:sz w:val="22"/>
          <w:szCs w:val="22"/>
        </w:rPr>
        <w:t xml:space="preserve"> </w:t>
      </w:r>
    </w:p>
    <w:p w14:paraId="524E5E08" w14:textId="77777777" w:rsidR="00C546A7" w:rsidRPr="001820AE" w:rsidRDefault="003C609A" w:rsidP="006A03B3">
      <w:pPr>
        <w:numPr>
          <w:ilvl w:val="0"/>
          <w:numId w:val="7"/>
        </w:numPr>
        <w:spacing w:after="120"/>
        <w:jc w:val="both"/>
        <w:rPr>
          <w:rFonts w:ascii="Arial" w:hAnsi="Arial" w:cs="Arial"/>
          <w:sz w:val="20"/>
          <w:szCs w:val="20"/>
        </w:rPr>
      </w:pPr>
      <w:r w:rsidRPr="006A03B3">
        <w:rPr>
          <w:rFonts w:asciiTheme="minorHAnsi" w:hAnsiTheme="minorHAnsi" w:cstheme="minorHAnsi"/>
          <w:sz w:val="22"/>
          <w:szCs w:val="22"/>
        </w:rPr>
        <w:t>Zhotovitel prohlašuje, že ke dni podpisu smlouvy obdržel veškeré doklady nutné pro zhotovení díla a že rozsah díl</w:t>
      </w:r>
      <w:r w:rsidR="006C614D">
        <w:rPr>
          <w:rFonts w:asciiTheme="minorHAnsi" w:hAnsiTheme="minorHAnsi" w:cstheme="minorHAnsi"/>
          <w:sz w:val="22"/>
          <w:szCs w:val="22"/>
        </w:rPr>
        <w:t>a</w:t>
      </w:r>
      <w:r w:rsidRPr="006A03B3">
        <w:rPr>
          <w:rFonts w:asciiTheme="minorHAnsi" w:hAnsiTheme="minorHAnsi" w:cstheme="minorHAnsi"/>
          <w:sz w:val="22"/>
          <w:szCs w:val="22"/>
        </w:rPr>
        <w:t xml:space="preserve"> je mu znám. </w:t>
      </w:r>
      <w:r w:rsidRPr="001820AE">
        <w:rPr>
          <w:rFonts w:asciiTheme="minorHAnsi" w:hAnsiTheme="minorHAnsi" w:cstheme="minorHAnsi"/>
          <w:sz w:val="22"/>
          <w:szCs w:val="22"/>
        </w:rPr>
        <w:t xml:space="preserve">Zhotovitel se převzetím podkladů zavazuje k jejich využití pouze pro účely zhotovení </w:t>
      </w:r>
      <w:r w:rsidR="00D81C69">
        <w:rPr>
          <w:rFonts w:asciiTheme="minorHAnsi" w:hAnsiTheme="minorHAnsi" w:cstheme="minorHAnsi"/>
          <w:sz w:val="22"/>
          <w:szCs w:val="22"/>
        </w:rPr>
        <w:t>díla</w:t>
      </w:r>
      <w:r w:rsidRPr="001820AE">
        <w:rPr>
          <w:rFonts w:asciiTheme="minorHAnsi" w:hAnsiTheme="minorHAnsi" w:cstheme="minorHAnsi"/>
          <w:sz w:val="22"/>
          <w:szCs w:val="22"/>
        </w:rPr>
        <w:t xml:space="preserve"> a k tomu, že je nebude šířit dalším subjektům. Důvodem je autorskoprávní ochrana některých součástí těchto podkladů.</w:t>
      </w:r>
      <w:r w:rsidRPr="006A03B3">
        <w:rPr>
          <w:rFonts w:ascii="Arial" w:hAnsi="Arial" w:cs="Arial"/>
          <w:sz w:val="20"/>
          <w:szCs w:val="20"/>
        </w:rPr>
        <w:t xml:space="preserve"> </w:t>
      </w:r>
    </w:p>
    <w:p w14:paraId="237A415C" w14:textId="77777777" w:rsidR="00C546A7" w:rsidRPr="00367C9F" w:rsidRDefault="00C546A7" w:rsidP="00C546A7">
      <w:pPr>
        <w:numPr>
          <w:ilvl w:val="0"/>
          <w:numId w:val="7"/>
        </w:numPr>
        <w:spacing w:after="120"/>
        <w:jc w:val="both"/>
        <w:rPr>
          <w:rFonts w:asciiTheme="minorHAnsi" w:hAnsiTheme="minorHAnsi" w:cstheme="minorHAnsi"/>
          <w:sz w:val="22"/>
          <w:szCs w:val="22"/>
        </w:rPr>
      </w:pPr>
      <w:r w:rsidRPr="00367C9F">
        <w:rPr>
          <w:rFonts w:asciiTheme="minorHAnsi" w:hAnsiTheme="minorHAnsi" w:cstheme="minorHAnsi"/>
          <w:sz w:val="22"/>
          <w:szCs w:val="22"/>
        </w:rPr>
        <w:t>Objednatel je oprávněn kontrolovat průběh provádění díla. Zhotovitel je povinen na požádání objednatele poskytnout veškeré informace o stavu rozpracovanosti díla.</w:t>
      </w:r>
    </w:p>
    <w:p w14:paraId="242A21D8" w14:textId="77777777" w:rsidR="00C546A7" w:rsidRPr="00367C9F" w:rsidRDefault="00C546A7" w:rsidP="00C546A7">
      <w:pPr>
        <w:numPr>
          <w:ilvl w:val="0"/>
          <w:numId w:val="7"/>
        </w:numPr>
        <w:spacing w:after="120"/>
        <w:jc w:val="both"/>
        <w:rPr>
          <w:rFonts w:asciiTheme="minorHAnsi" w:hAnsiTheme="minorHAnsi" w:cstheme="minorHAnsi"/>
          <w:sz w:val="22"/>
          <w:szCs w:val="22"/>
        </w:rPr>
      </w:pPr>
      <w:r w:rsidRPr="00367C9F">
        <w:rPr>
          <w:rFonts w:asciiTheme="minorHAnsi" w:hAnsiTheme="minorHAnsi" w:cstheme="minorHAnsi"/>
          <w:sz w:val="22"/>
          <w:szCs w:val="22"/>
        </w:rPr>
        <w:t>Při zpracování projektové dokumentace bude zhotovitel průběžně konzultovat návrhy řešení. Před konečným tiskem</w:t>
      </w:r>
      <w:r w:rsidR="009766D4">
        <w:rPr>
          <w:rFonts w:asciiTheme="minorHAnsi" w:hAnsiTheme="minorHAnsi" w:cstheme="minorHAnsi"/>
          <w:sz w:val="22"/>
          <w:szCs w:val="22"/>
        </w:rPr>
        <w:t xml:space="preserve"> každé části díla</w:t>
      </w:r>
      <w:r w:rsidRPr="00367C9F">
        <w:rPr>
          <w:rFonts w:asciiTheme="minorHAnsi" w:hAnsiTheme="minorHAnsi" w:cstheme="minorHAnsi"/>
          <w:sz w:val="22"/>
          <w:szCs w:val="22"/>
        </w:rPr>
        <w:t xml:space="preserve"> předá min. 10 pracovních dní jedno kompletní paré objednateli ke kontrole. Objednatel předá své připomínky zhotoviteli do 5 pracovních dní od předání </w:t>
      </w:r>
      <w:r w:rsidR="005A3464">
        <w:rPr>
          <w:rFonts w:asciiTheme="minorHAnsi" w:hAnsiTheme="minorHAnsi" w:cstheme="minorHAnsi"/>
          <w:sz w:val="22"/>
          <w:szCs w:val="22"/>
        </w:rPr>
        <w:t xml:space="preserve">projektové </w:t>
      </w:r>
      <w:r w:rsidRPr="00367C9F">
        <w:rPr>
          <w:rFonts w:asciiTheme="minorHAnsi" w:hAnsiTheme="minorHAnsi" w:cstheme="minorHAnsi"/>
          <w:sz w:val="22"/>
          <w:szCs w:val="22"/>
        </w:rPr>
        <w:t>dokumentace ke kontrole.</w:t>
      </w:r>
      <w:r w:rsidR="009766D4">
        <w:rPr>
          <w:rFonts w:asciiTheme="minorHAnsi" w:hAnsiTheme="minorHAnsi" w:cstheme="minorHAnsi"/>
          <w:sz w:val="22"/>
          <w:szCs w:val="22"/>
        </w:rPr>
        <w:t xml:space="preserve"> </w:t>
      </w:r>
    </w:p>
    <w:p w14:paraId="7F611084" w14:textId="77777777" w:rsidR="00B31220" w:rsidRPr="006C614D" w:rsidRDefault="00C546A7" w:rsidP="00112C8A">
      <w:pPr>
        <w:numPr>
          <w:ilvl w:val="0"/>
          <w:numId w:val="7"/>
        </w:numPr>
        <w:spacing w:after="120"/>
        <w:jc w:val="both"/>
        <w:rPr>
          <w:rFonts w:asciiTheme="minorHAnsi" w:hAnsiTheme="minorHAnsi" w:cstheme="minorHAnsi"/>
          <w:sz w:val="22"/>
          <w:szCs w:val="22"/>
        </w:rPr>
      </w:pPr>
      <w:r w:rsidRPr="006C614D">
        <w:rPr>
          <w:rFonts w:asciiTheme="minorHAnsi" w:hAnsiTheme="minorHAnsi" w:cstheme="minorHAnsi"/>
          <w:sz w:val="22"/>
          <w:szCs w:val="22"/>
        </w:rPr>
        <w:t xml:space="preserve">Závazek zhotovitele provést dílo je splněn jeho řádným ukončením a předáním předmětu díla </w:t>
      </w:r>
      <w:r w:rsidRPr="001E5B13">
        <w:rPr>
          <w:rFonts w:asciiTheme="minorHAnsi" w:hAnsiTheme="minorHAnsi" w:cstheme="minorHAnsi"/>
          <w:sz w:val="22"/>
          <w:szCs w:val="22"/>
        </w:rPr>
        <w:t>objednateli v místě stanoveném touto smlouvou. Dílo se pokládá za řádně ukončené, jestliže nebude mít při převze</w:t>
      </w:r>
      <w:r w:rsidRPr="007D7B09">
        <w:rPr>
          <w:rFonts w:asciiTheme="minorHAnsi" w:hAnsiTheme="minorHAnsi" w:cstheme="minorHAnsi"/>
          <w:sz w:val="22"/>
          <w:szCs w:val="22"/>
        </w:rPr>
        <w:t>tí vady.</w:t>
      </w:r>
    </w:p>
    <w:p w14:paraId="49C388DF" w14:textId="77777777" w:rsidR="002B3207" w:rsidRPr="00D54F1B" w:rsidRDefault="002B3207" w:rsidP="00D54F1B">
      <w:pPr>
        <w:rPr>
          <w:rFonts w:asciiTheme="minorHAnsi" w:hAnsiTheme="minorHAnsi" w:cstheme="minorHAnsi"/>
          <w:b/>
          <w:sz w:val="22"/>
          <w:szCs w:val="22"/>
        </w:rPr>
      </w:pPr>
    </w:p>
    <w:p w14:paraId="6D66A2A8" w14:textId="77777777" w:rsidR="001C245A" w:rsidRPr="00367C9F" w:rsidRDefault="001C245A" w:rsidP="00D9117D">
      <w:pPr>
        <w:pStyle w:val="Odstavecseseznamem"/>
        <w:numPr>
          <w:ilvl w:val="0"/>
          <w:numId w:val="2"/>
        </w:numPr>
        <w:spacing w:after="120"/>
        <w:ind w:left="1077"/>
        <w:jc w:val="center"/>
        <w:rPr>
          <w:rFonts w:asciiTheme="minorHAnsi" w:hAnsiTheme="minorHAnsi" w:cstheme="minorHAnsi"/>
          <w:b/>
          <w:sz w:val="22"/>
          <w:szCs w:val="22"/>
        </w:rPr>
      </w:pPr>
      <w:r w:rsidRPr="00367C9F">
        <w:rPr>
          <w:rFonts w:asciiTheme="minorHAnsi" w:hAnsiTheme="minorHAnsi" w:cstheme="minorHAnsi"/>
          <w:b/>
          <w:sz w:val="22"/>
          <w:szCs w:val="22"/>
        </w:rPr>
        <w:t>Záruka a odpovědnost za vady díla</w:t>
      </w:r>
    </w:p>
    <w:p w14:paraId="157B0A75" w14:textId="77777777" w:rsidR="00211FCB" w:rsidRPr="00367C9F" w:rsidRDefault="00211FCB" w:rsidP="00211FCB">
      <w:pPr>
        <w:numPr>
          <w:ilvl w:val="0"/>
          <w:numId w:val="8"/>
        </w:numPr>
        <w:tabs>
          <w:tab w:val="clear" w:pos="720"/>
          <w:tab w:val="num" w:pos="426"/>
        </w:tabs>
        <w:spacing w:after="120"/>
        <w:ind w:left="426" w:hanging="426"/>
        <w:jc w:val="both"/>
        <w:rPr>
          <w:rFonts w:asciiTheme="minorHAnsi" w:hAnsiTheme="minorHAnsi" w:cstheme="minorHAnsi"/>
          <w:sz w:val="22"/>
          <w:szCs w:val="22"/>
        </w:rPr>
      </w:pPr>
      <w:r w:rsidRPr="00367C9F">
        <w:rPr>
          <w:rFonts w:asciiTheme="minorHAnsi" w:hAnsiTheme="minorHAnsi" w:cstheme="minorHAnsi"/>
          <w:sz w:val="22"/>
          <w:szCs w:val="22"/>
        </w:rPr>
        <w:t>Zhotovitel nese nebezpečí škody na zhotovovaném předmětu díla.</w:t>
      </w:r>
    </w:p>
    <w:p w14:paraId="2C4CF50F" w14:textId="77777777" w:rsidR="00211FCB" w:rsidRPr="007262C9" w:rsidRDefault="00211FCB" w:rsidP="00211FCB">
      <w:pPr>
        <w:numPr>
          <w:ilvl w:val="0"/>
          <w:numId w:val="8"/>
        </w:numPr>
        <w:tabs>
          <w:tab w:val="clear" w:pos="720"/>
          <w:tab w:val="num" w:pos="426"/>
        </w:tabs>
        <w:spacing w:after="120"/>
        <w:ind w:left="426" w:hanging="426"/>
        <w:jc w:val="both"/>
        <w:rPr>
          <w:rFonts w:asciiTheme="minorHAnsi" w:hAnsiTheme="minorHAnsi" w:cstheme="minorHAnsi"/>
          <w:sz w:val="22"/>
          <w:szCs w:val="22"/>
        </w:rPr>
      </w:pPr>
      <w:r w:rsidRPr="00367C9F">
        <w:rPr>
          <w:rFonts w:asciiTheme="minorHAnsi" w:hAnsiTheme="minorHAnsi" w:cstheme="minorHAnsi"/>
          <w:sz w:val="22"/>
          <w:szCs w:val="22"/>
        </w:rPr>
        <w:t xml:space="preserve">Nebezpečí škody na zhotovovaném předmětu díla a vlastnické právo k němu přejde na objednatele </w:t>
      </w:r>
      <w:r w:rsidRPr="007262C9">
        <w:rPr>
          <w:rFonts w:asciiTheme="minorHAnsi" w:hAnsiTheme="minorHAnsi" w:cstheme="minorHAnsi"/>
          <w:sz w:val="22"/>
          <w:szCs w:val="22"/>
        </w:rPr>
        <w:t>okamžikem jeho převzetí objednatelem.</w:t>
      </w:r>
      <w:r w:rsidR="00EB2D9E" w:rsidRPr="007262C9">
        <w:rPr>
          <w:rFonts w:asciiTheme="minorHAnsi" w:hAnsiTheme="minorHAnsi" w:cstheme="minorHAnsi"/>
          <w:sz w:val="22"/>
          <w:szCs w:val="22"/>
        </w:rPr>
        <w:t xml:space="preserve"> Pokud bude dílo předáváno po částech – pak po převzetí příslušné části</w:t>
      </w:r>
      <w:r w:rsidR="00D81C69" w:rsidRPr="007262C9">
        <w:rPr>
          <w:rFonts w:asciiTheme="minorHAnsi" w:hAnsiTheme="minorHAnsi" w:cstheme="minorHAnsi"/>
          <w:sz w:val="22"/>
          <w:szCs w:val="22"/>
        </w:rPr>
        <w:t xml:space="preserve"> díla</w:t>
      </w:r>
      <w:r w:rsidR="00EB2D9E" w:rsidRPr="007262C9">
        <w:rPr>
          <w:rFonts w:asciiTheme="minorHAnsi" w:hAnsiTheme="minorHAnsi" w:cstheme="minorHAnsi"/>
          <w:sz w:val="22"/>
          <w:szCs w:val="22"/>
        </w:rPr>
        <w:t>.</w:t>
      </w:r>
    </w:p>
    <w:p w14:paraId="1F621006" w14:textId="01DCA6CA" w:rsidR="00211FCB" w:rsidRPr="001820AE" w:rsidRDefault="00211FCB" w:rsidP="00211FCB">
      <w:pPr>
        <w:numPr>
          <w:ilvl w:val="0"/>
          <w:numId w:val="8"/>
        </w:numPr>
        <w:tabs>
          <w:tab w:val="clear" w:pos="720"/>
          <w:tab w:val="num" w:pos="426"/>
        </w:tabs>
        <w:spacing w:after="120"/>
        <w:ind w:left="426" w:hanging="426"/>
        <w:jc w:val="both"/>
        <w:rPr>
          <w:rFonts w:asciiTheme="minorHAnsi" w:hAnsiTheme="minorHAnsi" w:cstheme="minorHAnsi"/>
          <w:color w:val="FF0000"/>
          <w:szCs w:val="22"/>
        </w:rPr>
      </w:pPr>
      <w:r w:rsidRPr="007262C9">
        <w:rPr>
          <w:rFonts w:asciiTheme="minorHAnsi" w:hAnsiTheme="minorHAnsi" w:cstheme="minorHAnsi"/>
          <w:sz w:val="22"/>
          <w:szCs w:val="22"/>
        </w:rPr>
        <w:t>Zhotovitel odpovídá za to, že dílo bude zhotoveno podle této smlouvy</w:t>
      </w:r>
      <w:r w:rsidR="00F0598E" w:rsidRPr="007262C9">
        <w:rPr>
          <w:rFonts w:asciiTheme="minorHAnsi" w:hAnsiTheme="minorHAnsi" w:cstheme="minorHAnsi"/>
          <w:sz w:val="22"/>
          <w:szCs w:val="22"/>
        </w:rPr>
        <w:t>, obecně z</w:t>
      </w:r>
      <w:r w:rsidR="00D81C69" w:rsidRPr="007262C9">
        <w:rPr>
          <w:rFonts w:asciiTheme="minorHAnsi" w:hAnsiTheme="minorHAnsi" w:cstheme="minorHAnsi"/>
          <w:sz w:val="22"/>
          <w:szCs w:val="22"/>
        </w:rPr>
        <w:t>áva</w:t>
      </w:r>
      <w:r w:rsidR="00F0598E" w:rsidRPr="007262C9">
        <w:rPr>
          <w:rFonts w:asciiTheme="minorHAnsi" w:hAnsiTheme="minorHAnsi" w:cstheme="minorHAnsi"/>
          <w:sz w:val="22"/>
          <w:szCs w:val="22"/>
        </w:rPr>
        <w:t>zných p</w:t>
      </w:r>
      <w:r w:rsidR="00D81C69" w:rsidRPr="007262C9">
        <w:rPr>
          <w:rFonts w:asciiTheme="minorHAnsi" w:hAnsiTheme="minorHAnsi" w:cstheme="minorHAnsi"/>
          <w:sz w:val="22"/>
          <w:szCs w:val="22"/>
        </w:rPr>
        <w:t>r</w:t>
      </w:r>
      <w:r w:rsidR="00F0598E" w:rsidRPr="007262C9">
        <w:rPr>
          <w:rFonts w:asciiTheme="minorHAnsi" w:hAnsiTheme="minorHAnsi" w:cstheme="minorHAnsi"/>
          <w:sz w:val="22"/>
          <w:szCs w:val="22"/>
        </w:rPr>
        <w:t>ávních předpisů, závazných ustanovení technických norem ČN a EN</w:t>
      </w:r>
      <w:r w:rsidRPr="007262C9">
        <w:rPr>
          <w:rFonts w:asciiTheme="minorHAnsi" w:hAnsiTheme="minorHAnsi" w:cstheme="minorHAnsi"/>
          <w:sz w:val="22"/>
          <w:szCs w:val="22"/>
        </w:rPr>
        <w:t xml:space="preserve"> a bude způsobilé k účelu uvedenému v</w:t>
      </w:r>
      <w:r w:rsidR="00C546A7" w:rsidRPr="007262C9">
        <w:rPr>
          <w:rFonts w:asciiTheme="minorHAnsi" w:hAnsiTheme="minorHAnsi" w:cstheme="minorHAnsi"/>
          <w:sz w:val="22"/>
          <w:szCs w:val="22"/>
        </w:rPr>
        <w:t> této smlouvě</w:t>
      </w:r>
      <w:r w:rsidR="005C3AB0">
        <w:rPr>
          <w:rFonts w:asciiTheme="minorHAnsi" w:hAnsiTheme="minorHAnsi" w:cstheme="minorHAnsi"/>
          <w:sz w:val="22"/>
          <w:szCs w:val="22"/>
        </w:rPr>
        <w:t xml:space="preserve">. </w:t>
      </w:r>
      <w:r w:rsidR="006152AB" w:rsidRPr="001820AE">
        <w:rPr>
          <w:rFonts w:asciiTheme="minorHAnsi" w:hAnsiTheme="minorHAnsi" w:cstheme="minorHAnsi"/>
          <w:sz w:val="22"/>
          <w:szCs w:val="22"/>
        </w:rPr>
        <w:t>Dále odpovídá za to, že dílo nemá právní vady a je kompletní.</w:t>
      </w:r>
    </w:p>
    <w:p w14:paraId="100D8C47" w14:textId="77777777" w:rsidR="00211FCB" w:rsidRPr="00367C9F" w:rsidRDefault="00211FCB" w:rsidP="00211FCB">
      <w:pPr>
        <w:numPr>
          <w:ilvl w:val="0"/>
          <w:numId w:val="8"/>
        </w:numPr>
        <w:tabs>
          <w:tab w:val="clear" w:pos="720"/>
          <w:tab w:val="num" w:pos="360"/>
        </w:tabs>
        <w:spacing w:after="120"/>
        <w:ind w:left="357" w:hanging="357"/>
        <w:jc w:val="both"/>
        <w:rPr>
          <w:rFonts w:asciiTheme="minorHAnsi" w:hAnsiTheme="minorHAnsi" w:cstheme="minorHAnsi"/>
          <w:sz w:val="22"/>
          <w:szCs w:val="22"/>
        </w:rPr>
      </w:pPr>
      <w:r w:rsidRPr="00367C9F">
        <w:rPr>
          <w:rFonts w:asciiTheme="minorHAnsi" w:hAnsiTheme="minorHAnsi" w:cstheme="minorHAnsi"/>
          <w:sz w:val="22"/>
          <w:szCs w:val="22"/>
        </w:rPr>
        <w:t xml:space="preserve">Zhotovitel odpovídá objednateli za vady předmětu díla, které existují v době jeho předání. </w:t>
      </w:r>
    </w:p>
    <w:p w14:paraId="72CB27F4" w14:textId="77777777" w:rsidR="008E377D" w:rsidRPr="001820AE" w:rsidRDefault="008E377D" w:rsidP="008E377D">
      <w:pPr>
        <w:numPr>
          <w:ilvl w:val="0"/>
          <w:numId w:val="8"/>
        </w:numPr>
        <w:tabs>
          <w:tab w:val="clear" w:pos="720"/>
          <w:tab w:val="num" w:pos="426"/>
        </w:tabs>
        <w:spacing w:after="120"/>
        <w:ind w:left="426" w:hanging="426"/>
        <w:jc w:val="both"/>
        <w:rPr>
          <w:rFonts w:ascii="Calibri" w:hAnsi="Calibri" w:cs="Arial"/>
          <w:sz w:val="22"/>
          <w:szCs w:val="22"/>
        </w:rPr>
      </w:pPr>
      <w:r w:rsidRPr="001820AE">
        <w:rPr>
          <w:rFonts w:ascii="Calibri" w:hAnsi="Calibri" w:cs="Arial"/>
          <w:sz w:val="22"/>
          <w:szCs w:val="22"/>
        </w:rPr>
        <w:t>Zhotovitel poskytuje záruku za jakost díla po dobu 36 měsíců od realizace stavby, maximálně však po dobu 10 let od předání poslední části díla.  Zhotovitel poskytne záruku na jakost díla s ohledem na legislativní a normové předpisy platné v době zpracování díla.</w:t>
      </w:r>
    </w:p>
    <w:p w14:paraId="76C8A343" w14:textId="77777777" w:rsidR="00211FCB" w:rsidRPr="00367C9F" w:rsidRDefault="00211FCB" w:rsidP="00211FCB">
      <w:pPr>
        <w:numPr>
          <w:ilvl w:val="0"/>
          <w:numId w:val="8"/>
        </w:numPr>
        <w:tabs>
          <w:tab w:val="clear" w:pos="720"/>
          <w:tab w:val="num" w:pos="360"/>
        </w:tabs>
        <w:spacing w:after="120"/>
        <w:ind w:left="357" w:hanging="357"/>
        <w:jc w:val="both"/>
        <w:rPr>
          <w:rFonts w:asciiTheme="minorHAnsi" w:hAnsiTheme="minorHAnsi" w:cstheme="minorHAnsi"/>
          <w:sz w:val="22"/>
          <w:szCs w:val="22"/>
        </w:rPr>
      </w:pPr>
      <w:r w:rsidRPr="00367C9F">
        <w:rPr>
          <w:rFonts w:asciiTheme="minorHAnsi" w:hAnsiTheme="minorHAnsi" w:cstheme="minorHAnsi"/>
          <w:sz w:val="22"/>
          <w:szCs w:val="22"/>
        </w:rPr>
        <w:t>Případné vady díla budou písemně reklamovány u zhotovitele na adrese uvedené shora bez zbytečného odkladu po jejich zjištění.</w:t>
      </w:r>
    </w:p>
    <w:p w14:paraId="0A2C49A3" w14:textId="77777777" w:rsidR="00211FCB" w:rsidRPr="00367C9F" w:rsidRDefault="00211FCB" w:rsidP="00211FCB">
      <w:pPr>
        <w:numPr>
          <w:ilvl w:val="0"/>
          <w:numId w:val="8"/>
        </w:numPr>
        <w:tabs>
          <w:tab w:val="clear" w:pos="720"/>
          <w:tab w:val="num" w:pos="360"/>
        </w:tabs>
        <w:spacing w:after="120"/>
        <w:ind w:left="357" w:hanging="357"/>
        <w:jc w:val="both"/>
        <w:rPr>
          <w:rFonts w:asciiTheme="minorHAnsi" w:hAnsiTheme="minorHAnsi" w:cstheme="minorHAnsi"/>
          <w:sz w:val="22"/>
          <w:szCs w:val="22"/>
        </w:rPr>
      </w:pPr>
      <w:r w:rsidRPr="00367C9F">
        <w:rPr>
          <w:rFonts w:asciiTheme="minorHAnsi" w:hAnsiTheme="minorHAnsi" w:cstheme="minorHAnsi"/>
          <w:sz w:val="22"/>
          <w:szCs w:val="22"/>
        </w:rPr>
        <w:t>Zhotovitel je povinen bezplatně odstranit vadu díla po doručení písemného oznámení o vadě bez zbytečného odkladu nebo ve lhůtě dohodnuté s objednatelem.</w:t>
      </w:r>
    </w:p>
    <w:p w14:paraId="6011B546" w14:textId="77777777" w:rsidR="00211FCB" w:rsidRPr="00367C9F" w:rsidRDefault="00211FCB" w:rsidP="00211FCB">
      <w:pPr>
        <w:numPr>
          <w:ilvl w:val="0"/>
          <w:numId w:val="8"/>
        </w:numPr>
        <w:tabs>
          <w:tab w:val="clear" w:pos="720"/>
          <w:tab w:val="num" w:pos="360"/>
        </w:tabs>
        <w:spacing w:after="120"/>
        <w:ind w:left="357" w:hanging="357"/>
        <w:jc w:val="both"/>
        <w:rPr>
          <w:rFonts w:asciiTheme="minorHAnsi" w:hAnsiTheme="minorHAnsi" w:cstheme="minorHAnsi"/>
          <w:sz w:val="22"/>
          <w:szCs w:val="22"/>
        </w:rPr>
      </w:pPr>
      <w:r w:rsidRPr="00367C9F">
        <w:rPr>
          <w:rFonts w:asciiTheme="minorHAnsi" w:hAnsiTheme="minorHAnsi" w:cstheme="minorHAnsi"/>
          <w:sz w:val="22"/>
          <w:szCs w:val="22"/>
        </w:rPr>
        <w:lastRenderedPageBreak/>
        <w:t xml:space="preserve">Objednatel je povinen umožnit zhotoviteli odstranění vady. Provedení opravy vady sdělí zhotovitel objednateli písemně. </w:t>
      </w:r>
    </w:p>
    <w:p w14:paraId="22642E13" w14:textId="77777777" w:rsidR="00211FCB" w:rsidRPr="00367C9F" w:rsidRDefault="00211FCB" w:rsidP="00211FCB">
      <w:pPr>
        <w:numPr>
          <w:ilvl w:val="0"/>
          <w:numId w:val="8"/>
        </w:numPr>
        <w:tabs>
          <w:tab w:val="clear" w:pos="720"/>
          <w:tab w:val="num" w:pos="360"/>
        </w:tabs>
        <w:spacing w:after="120"/>
        <w:ind w:left="357" w:hanging="357"/>
        <w:jc w:val="both"/>
        <w:rPr>
          <w:rFonts w:asciiTheme="minorHAnsi" w:hAnsiTheme="minorHAnsi" w:cstheme="minorHAnsi"/>
          <w:sz w:val="22"/>
          <w:szCs w:val="22"/>
        </w:rPr>
      </w:pPr>
      <w:r w:rsidRPr="00367C9F">
        <w:rPr>
          <w:rFonts w:asciiTheme="minorHAnsi" w:hAnsiTheme="minorHAnsi" w:cstheme="minorHAnsi"/>
          <w:sz w:val="22"/>
          <w:szCs w:val="22"/>
        </w:rPr>
        <w:t>V případě sporu o vadu díla bude za rozhodující pokládána tištěná verze díla opatřená autorizačním razítkem zhotovitele a uložená u objednatele.</w:t>
      </w:r>
    </w:p>
    <w:p w14:paraId="78485B1A" w14:textId="77777777" w:rsidR="00211FCB" w:rsidRPr="00367C9F" w:rsidRDefault="00211FCB" w:rsidP="00211FCB">
      <w:pPr>
        <w:numPr>
          <w:ilvl w:val="0"/>
          <w:numId w:val="8"/>
        </w:numPr>
        <w:tabs>
          <w:tab w:val="clear" w:pos="720"/>
          <w:tab w:val="num" w:pos="360"/>
        </w:tabs>
        <w:spacing w:after="120"/>
        <w:ind w:left="357" w:hanging="357"/>
        <w:jc w:val="both"/>
        <w:rPr>
          <w:rFonts w:asciiTheme="minorHAnsi" w:hAnsiTheme="minorHAnsi" w:cstheme="minorHAnsi"/>
          <w:sz w:val="22"/>
          <w:szCs w:val="22"/>
        </w:rPr>
      </w:pPr>
      <w:r w:rsidRPr="00367C9F">
        <w:rPr>
          <w:rFonts w:asciiTheme="minorHAnsi" w:hAnsiTheme="minorHAnsi" w:cstheme="minorHAnsi"/>
          <w:sz w:val="22"/>
          <w:szCs w:val="22"/>
        </w:rPr>
        <w:t>Pokud zhotovitel neodstraní vadu v termínu dohodnutém s objednatelem, nejdéle do 15 dní</w:t>
      </w:r>
      <w:r w:rsidR="00791043">
        <w:rPr>
          <w:rFonts w:asciiTheme="minorHAnsi" w:hAnsiTheme="minorHAnsi" w:cstheme="minorHAnsi"/>
          <w:sz w:val="22"/>
          <w:szCs w:val="22"/>
        </w:rPr>
        <w:t>,</w:t>
      </w:r>
      <w:r w:rsidRPr="00367C9F">
        <w:rPr>
          <w:rFonts w:asciiTheme="minorHAnsi" w:hAnsiTheme="minorHAnsi" w:cstheme="minorHAnsi"/>
          <w:sz w:val="22"/>
          <w:szCs w:val="22"/>
        </w:rPr>
        <w:t xml:space="preserve"> je objednatel oprávněn nechat vadu odstranit třetí osobou na náklady zhotovitele. Tímto postupem nebudou dotčena práva zhotovitele vyplývající z předpisů na ochranu autorských děl. </w:t>
      </w:r>
    </w:p>
    <w:p w14:paraId="0ADBEA3C" w14:textId="77777777" w:rsidR="00211FCB" w:rsidRPr="001820AE" w:rsidRDefault="00211FCB" w:rsidP="001820AE">
      <w:pPr>
        <w:numPr>
          <w:ilvl w:val="0"/>
          <w:numId w:val="8"/>
        </w:numPr>
        <w:tabs>
          <w:tab w:val="clear" w:pos="720"/>
          <w:tab w:val="num" w:pos="360"/>
        </w:tabs>
        <w:spacing w:after="120"/>
        <w:ind w:left="357" w:hanging="357"/>
        <w:jc w:val="both"/>
        <w:rPr>
          <w:rFonts w:asciiTheme="minorHAnsi" w:hAnsiTheme="minorHAnsi" w:cstheme="minorHAnsi"/>
          <w:b/>
          <w:sz w:val="22"/>
          <w:szCs w:val="22"/>
        </w:rPr>
      </w:pPr>
      <w:r w:rsidRPr="00367C9F">
        <w:rPr>
          <w:rFonts w:asciiTheme="minorHAnsi" w:hAnsiTheme="minorHAnsi" w:cstheme="minorHAnsi"/>
          <w:sz w:val="22"/>
          <w:szCs w:val="22"/>
        </w:rPr>
        <w:t>V ostatních případech platí příslušná ustanovení občanského zákoníku.</w:t>
      </w:r>
    </w:p>
    <w:p w14:paraId="31B5C7F4" w14:textId="77777777" w:rsidR="00C25565" w:rsidRPr="00367C9F" w:rsidRDefault="00C25565" w:rsidP="001C245A">
      <w:pPr>
        <w:pStyle w:val="Odstavecseseznamem"/>
        <w:rPr>
          <w:rFonts w:asciiTheme="minorHAnsi" w:hAnsiTheme="minorHAnsi" w:cstheme="minorHAnsi"/>
          <w:b/>
          <w:sz w:val="22"/>
          <w:szCs w:val="22"/>
        </w:rPr>
      </w:pPr>
    </w:p>
    <w:p w14:paraId="25C4B269" w14:textId="77777777" w:rsidR="00211FCB" w:rsidRPr="001820AE" w:rsidRDefault="001C245A" w:rsidP="00D9117D">
      <w:pPr>
        <w:pStyle w:val="Odstavecseseznamem"/>
        <w:numPr>
          <w:ilvl w:val="0"/>
          <w:numId w:val="2"/>
        </w:numPr>
        <w:spacing w:after="120"/>
        <w:ind w:left="1077"/>
        <w:jc w:val="center"/>
        <w:rPr>
          <w:rFonts w:asciiTheme="minorHAnsi" w:hAnsiTheme="minorHAnsi" w:cstheme="minorHAnsi"/>
          <w:b/>
          <w:sz w:val="22"/>
          <w:szCs w:val="22"/>
        </w:rPr>
      </w:pPr>
      <w:r w:rsidRPr="00367C9F">
        <w:rPr>
          <w:rFonts w:asciiTheme="minorHAnsi" w:hAnsiTheme="minorHAnsi" w:cstheme="minorHAnsi"/>
          <w:b/>
          <w:sz w:val="22"/>
          <w:szCs w:val="22"/>
        </w:rPr>
        <w:t>Sankce</w:t>
      </w:r>
    </w:p>
    <w:p w14:paraId="05FD26A9" w14:textId="7485D31E" w:rsidR="006152AB" w:rsidRDefault="00211FCB" w:rsidP="00F40DDA">
      <w:pPr>
        <w:numPr>
          <w:ilvl w:val="0"/>
          <w:numId w:val="9"/>
        </w:numPr>
        <w:tabs>
          <w:tab w:val="clear" w:pos="720"/>
          <w:tab w:val="num" w:pos="360"/>
        </w:tabs>
        <w:spacing w:after="120"/>
        <w:ind w:left="357" w:hanging="357"/>
        <w:jc w:val="both"/>
        <w:rPr>
          <w:rFonts w:asciiTheme="minorHAnsi" w:hAnsiTheme="minorHAnsi" w:cstheme="minorHAnsi"/>
          <w:sz w:val="22"/>
          <w:szCs w:val="22"/>
        </w:rPr>
      </w:pPr>
      <w:r w:rsidRPr="00367C9F">
        <w:rPr>
          <w:rFonts w:asciiTheme="minorHAnsi" w:hAnsiTheme="minorHAnsi" w:cstheme="minorHAnsi"/>
          <w:sz w:val="22"/>
          <w:szCs w:val="22"/>
        </w:rPr>
        <w:t>Smluvní strany se dohodly na smluvní pokutě, kterou je objednatel oprávněn účtovat zhotoviteli a zhotovitel je povinen zaplatit v případě, že zhotovitel je v prodlení s předáním díla</w:t>
      </w:r>
      <w:r w:rsidR="00A150BC" w:rsidRPr="00A150BC">
        <w:rPr>
          <w:rFonts w:asciiTheme="minorHAnsi" w:hAnsiTheme="minorHAnsi" w:cstheme="minorHAnsi"/>
          <w:sz w:val="22"/>
          <w:szCs w:val="22"/>
        </w:rPr>
        <w:t xml:space="preserve"> </w:t>
      </w:r>
      <w:r w:rsidR="00A150BC" w:rsidRPr="00367C9F">
        <w:rPr>
          <w:rFonts w:asciiTheme="minorHAnsi" w:hAnsiTheme="minorHAnsi" w:cstheme="minorHAnsi"/>
          <w:sz w:val="22"/>
          <w:szCs w:val="22"/>
        </w:rPr>
        <w:t>nebo jeho části, a to ve výši 0,05 % z</w:t>
      </w:r>
      <w:r w:rsidR="00A150BC">
        <w:rPr>
          <w:rFonts w:asciiTheme="minorHAnsi" w:hAnsiTheme="minorHAnsi" w:cstheme="minorHAnsi"/>
          <w:sz w:val="22"/>
          <w:szCs w:val="22"/>
        </w:rPr>
        <w:t> ceny díla za příslušnou část</w:t>
      </w:r>
      <w:r w:rsidR="00A150BC" w:rsidRPr="00367C9F">
        <w:rPr>
          <w:rFonts w:asciiTheme="minorHAnsi" w:hAnsiTheme="minorHAnsi" w:cstheme="minorHAnsi"/>
          <w:sz w:val="22"/>
          <w:szCs w:val="22"/>
        </w:rPr>
        <w:t xml:space="preserve"> za každý započatý den prodlení.</w:t>
      </w:r>
    </w:p>
    <w:p w14:paraId="7643BD2F" w14:textId="3F71445E" w:rsidR="00CB2822" w:rsidRPr="00123E2A" w:rsidRDefault="00CB2822" w:rsidP="00123E2A">
      <w:pPr>
        <w:pStyle w:val="Odstavecseseznamem"/>
        <w:numPr>
          <w:ilvl w:val="0"/>
          <w:numId w:val="9"/>
        </w:numPr>
        <w:tabs>
          <w:tab w:val="clear" w:pos="720"/>
        </w:tabs>
        <w:spacing w:after="120"/>
        <w:ind w:left="284" w:hanging="284"/>
        <w:jc w:val="both"/>
        <w:rPr>
          <w:rFonts w:asciiTheme="minorHAnsi" w:hAnsiTheme="minorHAnsi" w:cstheme="minorHAnsi"/>
          <w:sz w:val="22"/>
          <w:szCs w:val="22"/>
        </w:rPr>
      </w:pPr>
      <w:r w:rsidRPr="00123E2A">
        <w:rPr>
          <w:rFonts w:asciiTheme="minorHAnsi" w:hAnsiTheme="minorHAnsi" w:cstheme="minorHAnsi"/>
          <w:sz w:val="22"/>
          <w:szCs w:val="22"/>
        </w:rPr>
        <w:t>V případě prodlení zhotovitele s termínem ukončení inženýrské činnosti dle této smlouvy z důvodů ležících na straně zhotovitele je objednatel oprávněn požadovat smluvní pokutu ve výši 500 Kč za každý</w:t>
      </w:r>
      <w:r w:rsidR="008E2A4E">
        <w:rPr>
          <w:rFonts w:asciiTheme="minorHAnsi" w:hAnsiTheme="minorHAnsi" w:cstheme="minorHAnsi"/>
          <w:sz w:val="22"/>
          <w:szCs w:val="22"/>
        </w:rPr>
        <w:t xml:space="preserve"> </w:t>
      </w:r>
      <w:r w:rsidRPr="00123E2A">
        <w:rPr>
          <w:rFonts w:asciiTheme="minorHAnsi" w:hAnsiTheme="minorHAnsi" w:cstheme="minorHAnsi"/>
          <w:sz w:val="22"/>
          <w:szCs w:val="22"/>
        </w:rPr>
        <w:t>započatý kalendářní den prodlení.</w:t>
      </w:r>
    </w:p>
    <w:p w14:paraId="5BC0E3EE" w14:textId="3D253346" w:rsidR="00375E45" w:rsidRDefault="00375E45" w:rsidP="001820AE">
      <w:pPr>
        <w:numPr>
          <w:ilvl w:val="0"/>
          <w:numId w:val="9"/>
        </w:numPr>
        <w:tabs>
          <w:tab w:val="clear" w:pos="720"/>
          <w:tab w:val="num" w:pos="360"/>
        </w:tabs>
        <w:spacing w:after="120"/>
        <w:ind w:left="357" w:hanging="357"/>
        <w:jc w:val="both"/>
        <w:rPr>
          <w:rFonts w:asciiTheme="minorHAnsi" w:hAnsiTheme="minorHAnsi" w:cstheme="minorHAnsi"/>
          <w:sz w:val="28"/>
          <w:szCs w:val="22"/>
        </w:rPr>
      </w:pPr>
      <w:r w:rsidRPr="001820AE">
        <w:rPr>
          <w:rFonts w:asciiTheme="minorHAnsi" w:hAnsiTheme="minorHAnsi" w:cstheme="minorHAnsi"/>
          <w:sz w:val="22"/>
        </w:rPr>
        <w:t xml:space="preserve">V případě prodlení zhotovitele se splněním povinnosti </w:t>
      </w:r>
      <w:r w:rsidRPr="001820AE">
        <w:rPr>
          <w:rFonts w:asciiTheme="minorHAnsi" w:hAnsiTheme="minorHAnsi" w:cstheme="minorHAnsi"/>
          <w:sz w:val="22"/>
          <w:szCs w:val="22"/>
        </w:rPr>
        <w:t>zpracovat odpovědi na dotazy k dílu v rámci vyjasňování zadávacích podmínek účastníky o veřejnou zakázku, a to do 2 dnů po jejím obdržení</w:t>
      </w:r>
      <w:r w:rsidR="00BC1EC8">
        <w:rPr>
          <w:rFonts w:asciiTheme="minorHAnsi" w:hAnsiTheme="minorHAnsi" w:cstheme="minorHAnsi"/>
          <w:sz w:val="22"/>
          <w:szCs w:val="22"/>
        </w:rPr>
        <w:t>, je objednatel oprávněn požadovat smluvní pokutu</w:t>
      </w:r>
      <w:r w:rsidRPr="001820AE">
        <w:rPr>
          <w:rFonts w:asciiTheme="minorHAnsi" w:hAnsiTheme="minorHAnsi" w:cstheme="minorHAnsi"/>
          <w:sz w:val="22"/>
        </w:rPr>
        <w:t xml:space="preserve"> ve výši 1</w:t>
      </w:r>
      <w:r w:rsidR="00BC1EC8">
        <w:rPr>
          <w:rFonts w:asciiTheme="minorHAnsi" w:hAnsiTheme="minorHAnsi" w:cstheme="minorHAnsi"/>
          <w:sz w:val="22"/>
        </w:rPr>
        <w:t xml:space="preserve"> </w:t>
      </w:r>
      <w:r w:rsidRPr="001820AE">
        <w:rPr>
          <w:rFonts w:asciiTheme="minorHAnsi" w:hAnsiTheme="minorHAnsi" w:cstheme="minorHAnsi"/>
          <w:sz w:val="22"/>
        </w:rPr>
        <w:t>000 Kč za každý započatý kalendářní den prodlení.</w:t>
      </w:r>
    </w:p>
    <w:p w14:paraId="11F506B1" w14:textId="77777777" w:rsidR="00375E45" w:rsidRPr="001820AE" w:rsidRDefault="00375E45" w:rsidP="001820AE">
      <w:pPr>
        <w:numPr>
          <w:ilvl w:val="0"/>
          <w:numId w:val="9"/>
        </w:numPr>
        <w:tabs>
          <w:tab w:val="clear" w:pos="720"/>
          <w:tab w:val="num" w:pos="360"/>
        </w:tabs>
        <w:spacing w:after="120"/>
        <w:ind w:left="357" w:hanging="357"/>
        <w:jc w:val="both"/>
        <w:rPr>
          <w:rFonts w:asciiTheme="minorHAnsi" w:hAnsiTheme="minorHAnsi" w:cstheme="minorHAnsi"/>
          <w:sz w:val="22"/>
          <w:szCs w:val="22"/>
        </w:rPr>
      </w:pPr>
      <w:r w:rsidRPr="001820AE">
        <w:rPr>
          <w:rFonts w:asciiTheme="minorHAnsi" w:hAnsiTheme="minorHAnsi" w:cstheme="minorHAnsi"/>
          <w:sz w:val="22"/>
          <w:szCs w:val="22"/>
        </w:rPr>
        <w:t>Zhotovitel zaplatí objednateli smluvní pokutu za prodlení s odstraňováním reklamovaných vad díla ve výši 100 Kč za každou vadu a kalendářní den prodlení s odstraněním vady.</w:t>
      </w:r>
    </w:p>
    <w:p w14:paraId="000E76FE" w14:textId="77777777" w:rsidR="00211FCB" w:rsidRPr="00367C9F" w:rsidRDefault="00211FCB" w:rsidP="00211FCB">
      <w:pPr>
        <w:numPr>
          <w:ilvl w:val="0"/>
          <w:numId w:val="9"/>
        </w:numPr>
        <w:tabs>
          <w:tab w:val="clear" w:pos="720"/>
          <w:tab w:val="num" w:pos="360"/>
        </w:tabs>
        <w:spacing w:after="120"/>
        <w:ind w:left="357" w:hanging="357"/>
        <w:jc w:val="both"/>
        <w:rPr>
          <w:rFonts w:asciiTheme="minorHAnsi" w:hAnsiTheme="minorHAnsi" w:cstheme="minorHAnsi"/>
          <w:sz w:val="22"/>
          <w:szCs w:val="22"/>
        </w:rPr>
      </w:pPr>
      <w:r w:rsidRPr="00367C9F">
        <w:rPr>
          <w:rFonts w:asciiTheme="minorHAnsi" w:hAnsiTheme="minorHAnsi" w:cstheme="minorHAnsi"/>
          <w:sz w:val="22"/>
          <w:szCs w:val="22"/>
        </w:rPr>
        <w:t>V případě prodlení objednatele s úhradou faktury je zhotovitel oprávněn účtovat a objednatel povinen zaplatit smluvní úroky z prodlení výši 0,05 % z fakturované částky za každý den prodlení.</w:t>
      </w:r>
    </w:p>
    <w:p w14:paraId="45F794B6" w14:textId="2A179EAC" w:rsidR="00211FCB" w:rsidRPr="00367C9F" w:rsidRDefault="00211FCB" w:rsidP="00211FCB">
      <w:pPr>
        <w:numPr>
          <w:ilvl w:val="0"/>
          <w:numId w:val="9"/>
        </w:numPr>
        <w:tabs>
          <w:tab w:val="clear" w:pos="720"/>
          <w:tab w:val="num" w:pos="360"/>
        </w:tabs>
        <w:spacing w:after="120"/>
        <w:ind w:left="360"/>
        <w:jc w:val="both"/>
        <w:rPr>
          <w:rFonts w:asciiTheme="minorHAnsi" w:hAnsiTheme="minorHAnsi" w:cstheme="minorHAnsi"/>
          <w:sz w:val="22"/>
          <w:szCs w:val="22"/>
        </w:rPr>
      </w:pPr>
      <w:r w:rsidRPr="006A03B3">
        <w:rPr>
          <w:rFonts w:asciiTheme="minorHAnsi" w:hAnsiTheme="minorHAnsi" w:cstheme="minorHAnsi"/>
          <w:sz w:val="22"/>
          <w:szCs w:val="22"/>
        </w:rPr>
        <w:t>V případě poskytnutí díla třetí osobě v rozporu s</w:t>
      </w:r>
      <w:r w:rsidR="009238DD" w:rsidRPr="006A03B3">
        <w:rPr>
          <w:rFonts w:asciiTheme="minorHAnsi" w:hAnsiTheme="minorHAnsi" w:cstheme="minorHAnsi"/>
          <w:sz w:val="22"/>
          <w:szCs w:val="22"/>
        </w:rPr>
        <w:t> </w:t>
      </w:r>
      <w:r w:rsidR="009238DD" w:rsidRPr="001820AE">
        <w:rPr>
          <w:rFonts w:asciiTheme="minorHAnsi" w:hAnsiTheme="minorHAnsi" w:cstheme="minorHAnsi"/>
          <w:sz w:val="22"/>
          <w:szCs w:val="22"/>
        </w:rPr>
        <w:t>touto smlouvou</w:t>
      </w:r>
      <w:r w:rsidRPr="001820AE">
        <w:rPr>
          <w:rFonts w:asciiTheme="minorHAnsi" w:hAnsiTheme="minorHAnsi" w:cstheme="minorHAnsi"/>
          <w:sz w:val="22"/>
          <w:szCs w:val="22"/>
        </w:rPr>
        <w:t xml:space="preserve"> </w:t>
      </w:r>
      <w:r w:rsidRPr="006A03B3">
        <w:rPr>
          <w:rFonts w:asciiTheme="minorHAnsi" w:hAnsiTheme="minorHAnsi" w:cstheme="minorHAnsi"/>
          <w:sz w:val="22"/>
          <w:szCs w:val="22"/>
        </w:rPr>
        <w:t xml:space="preserve">má objednatel právo </w:t>
      </w:r>
      <w:r w:rsidRPr="00367C9F">
        <w:rPr>
          <w:rFonts w:asciiTheme="minorHAnsi" w:hAnsiTheme="minorHAnsi" w:cstheme="minorHAnsi"/>
          <w:sz w:val="22"/>
          <w:szCs w:val="22"/>
        </w:rPr>
        <w:t>účtovat a zhotovitel je povinen zaplatit smluvní pokutu ve výši 10</w:t>
      </w:r>
      <w:r w:rsidR="00BC1EC8">
        <w:rPr>
          <w:rFonts w:asciiTheme="minorHAnsi" w:hAnsiTheme="minorHAnsi" w:cstheme="minorHAnsi"/>
          <w:sz w:val="22"/>
          <w:szCs w:val="22"/>
        </w:rPr>
        <w:t xml:space="preserve"> </w:t>
      </w:r>
      <w:r w:rsidRPr="00367C9F">
        <w:rPr>
          <w:rFonts w:asciiTheme="minorHAnsi" w:hAnsiTheme="minorHAnsi" w:cstheme="minorHAnsi"/>
          <w:sz w:val="22"/>
          <w:szCs w:val="22"/>
        </w:rPr>
        <w:t xml:space="preserve">000 Kč za každý jednotlivý případ. </w:t>
      </w:r>
    </w:p>
    <w:p w14:paraId="4610EAED" w14:textId="77777777" w:rsidR="00211FCB" w:rsidRDefault="00211FCB" w:rsidP="00211FCB">
      <w:pPr>
        <w:numPr>
          <w:ilvl w:val="0"/>
          <w:numId w:val="9"/>
        </w:numPr>
        <w:tabs>
          <w:tab w:val="clear" w:pos="720"/>
          <w:tab w:val="num" w:pos="360"/>
        </w:tabs>
        <w:spacing w:after="120"/>
        <w:ind w:left="360"/>
        <w:jc w:val="both"/>
        <w:rPr>
          <w:rFonts w:asciiTheme="minorHAnsi" w:hAnsiTheme="minorHAnsi" w:cstheme="minorHAnsi"/>
          <w:sz w:val="22"/>
          <w:szCs w:val="22"/>
        </w:rPr>
      </w:pPr>
      <w:r w:rsidRPr="00367C9F">
        <w:rPr>
          <w:rFonts w:asciiTheme="minorHAnsi" w:hAnsiTheme="minorHAnsi" w:cstheme="minorHAnsi"/>
          <w:sz w:val="22"/>
          <w:szCs w:val="22"/>
        </w:rPr>
        <w:t>V případě, že Úřad pro ochranu hospodářské soutěže (dále jen „ÚOHS“) zjistí pochybení zadavatele v zadávacím řízení realizovaném na základě zpracované projektové dokumentace (která je předmětem díla), a to v důsledku chybně zpracované projektové dokumentace nebo výkazu výměr, bude zhotovitel povinen uhradit objednateli náklady na správní řízení vedené ÚOHS, včetně případných sankcí z něj vyplývajících vůči objednateli.</w:t>
      </w:r>
    </w:p>
    <w:p w14:paraId="1211614A" w14:textId="77777777" w:rsidR="00211FCB" w:rsidRPr="00367C9F" w:rsidRDefault="00211FCB" w:rsidP="00211FCB">
      <w:pPr>
        <w:numPr>
          <w:ilvl w:val="0"/>
          <w:numId w:val="9"/>
        </w:numPr>
        <w:tabs>
          <w:tab w:val="clear" w:pos="720"/>
          <w:tab w:val="num" w:pos="360"/>
        </w:tabs>
        <w:spacing w:after="120"/>
        <w:ind w:left="357" w:hanging="357"/>
        <w:jc w:val="both"/>
        <w:rPr>
          <w:rFonts w:asciiTheme="minorHAnsi" w:hAnsiTheme="minorHAnsi" w:cstheme="minorHAnsi"/>
          <w:sz w:val="22"/>
          <w:szCs w:val="22"/>
        </w:rPr>
      </w:pPr>
      <w:r w:rsidRPr="00367C9F">
        <w:rPr>
          <w:rFonts w:asciiTheme="minorHAnsi" w:hAnsiTheme="minorHAnsi" w:cstheme="minorHAnsi"/>
          <w:sz w:val="22"/>
          <w:szCs w:val="22"/>
        </w:rPr>
        <w:t>Uhrazením smluvní pokuty není dotčen nárok na náhradu škody, kterou je možno vymáhat samostatně vedle smluvní pokuty.</w:t>
      </w:r>
    </w:p>
    <w:p w14:paraId="3FCE0988" w14:textId="77777777" w:rsidR="00211FCB" w:rsidRPr="00367C9F" w:rsidRDefault="00211FCB" w:rsidP="00211FCB">
      <w:pPr>
        <w:numPr>
          <w:ilvl w:val="0"/>
          <w:numId w:val="9"/>
        </w:numPr>
        <w:tabs>
          <w:tab w:val="clear" w:pos="720"/>
          <w:tab w:val="num" w:pos="360"/>
        </w:tabs>
        <w:spacing w:after="120"/>
        <w:ind w:left="357" w:hanging="357"/>
        <w:jc w:val="both"/>
        <w:rPr>
          <w:rFonts w:asciiTheme="minorHAnsi" w:hAnsiTheme="minorHAnsi" w:cstheme="minorHAnsi"/>
          <w:sz w:val="22"/>
          <w:szCs w:val="22"/>
        </w:rPr>
      </w:pPr>
      <w:r w:rsidRPr="00367C9F">
        <w:rPr>
          <w:rFonts w:asciiTheme="minorHAnsi" w:hAnsiTheme="minorHAnsi" w:cstheme="minorHAnsi"/>
          <w:sz w:val="22"/>
          <w:szCs w:val="22"/>
        </w:rPr>
        <w:t>Uhrazením smluvní pokuty nezaniká povinnost závadný stav odstranit.</w:t>
      </w:r>
    </w:p>
    <w:p w14:paraId="5E508257" w14:textId="77777777" w:rsidR="00211FCB" w:rsidRPr="00367C9F" w:rsidRDefault="00211FCB" w:rsidP="00211FCB">
      <w:pPr>
        <w:jc w:val="center"/>
        <w:rPr>
          <w:rFonts w:asciiTheme="minorHAnsi" w:hAnsiTheme="minorHAnsi" w:cstheme="minorHAnsi"/>
          <w:b/>
          <w:sz w:val="22"/>
          <w:szCs w:val="22"/>
        </w:rPr>
      </w:pPr>
    </w:p>
    <w:p w14:paraId="51A53EF0" w14:textId="77777777" w:rsidR="001C245A" w:rsidRPr="00367C9F" w:rsidRDefault="001C245A" w:rsidP="00D9117D">
      <w:pPr>
        <w:pStyle w:val="Odstavecseseznamem"/>
        <w:numPr>
          <w:ilvl w:val="0"/>
          <w:numId w:val="2"/>
        </w:numPr>
        <w:spacing w:after="120"/>
        <w:ind w:left="1077"/>
        <w:jc w:val="center"/>
        <w:rPr>
          <w:rFonts w:asciiTheme="minorHAnsi" w:hAnsiTheme="minorHAnsi" w:cstheme="minorHAnsi"/>
          <w:b/>
          <w:sz w:val="22"/>
          <w:szCs w:val="22"/>
        </w:rPr>
      </w:pPr>
      <w:r w:rsidRPr="00367C9F">
        <w:rPr>
          <w:rFonts w:asciiTheme="minorHAnsi" w:hAnsiTheme="minorHAnsi" w:cstheme="minorHAnsi"/>
          <w:b/>
          <w:sz w:val="22"/>
          <w:szCs w:val="22"/>
        </w:rPr>
        <w:t>Autorská práva</w:t>
      </w:r>
    </w:p>
    <w:p w14:paraId="4B6C5647" w14:textId="77777777" w:rsidR="00211FCB" w:rsidRDefault="00211FCB" w:rsidP="00211FCB">
      <w:pPr>
        <w:pStyle w:val="Style12"/>
        <w:widowControl/>
        <w:numPr>
          <w:ilvl w:val="0"/>
          <w:numId w:val="10"/>
        </w:numPr>
        <w:spacing w:after="120" w:line="240" w:lineRule="auto"/>
        <w:rPr>
          <w:rFonts w:asciiTheme="minorHAnsi" w:hAnsiTheme="minorHAnsi" w:cstheme="minorHAnsi"/>
          <w:sz w:val="22"/>
          <w:szCs w:val="22"/>
        </w:rPr>
      </w:pPr>
      <w:r w:rsidRPr="00367C9F">
        <w:rPr>
          <w:rFonts w:asciiTheme="minorHAnsi" w:hAnsiTheme="minorHAnsi" w:cstheme="minorHAnsi"/>
          <w:sz w:val="22"/>
          <w:szCs w:val="22"/>
        </w:rPr>
        <w:t>Pro případ, že by dílo nebo některá jeho část naplnila znaky autorského díla podle zákona č. 121/2000 Sb., o právu autorském, o právech souvisejících s právem autorským a o změně některých zákonů (autorský zákon), ve znění pozdějších předpisů, touto smlouvou poskytuje zhotovitel objednateli oprávnění k výkonu práva dílo užít ke všem způsobům užití známým v době uzavření této smlouvy v rozsahu neomezeném, co se týká času, množství užití díla a územního rozsahu</w:t>
      </w:r>
      <w:r w:rsidR="00F0598E">
        <w:rPr>
          <w:rFonts w:asciiTheme="minorHAnsi" w:hAnsiTheme="minorHAnsi" w:cstheme="minorHAnsi"/>
          <w:sz w:val="22"/>
          <w:szCs w:val="22"/>
        </w:rPr>
        <w:t xml:space="preserve"> </w:t>
      </w:r>
      <w:r w:rsidR="00F0598E" w:rsidRPr="00112C8A">
        <w:rPr>
          <w:rFonts w:asciiTheme="minorHAnsi" w:hAnsiTheme="minorHAnsi" w:cstheme="minorHAnsi"/>
          <w:sz w:val="22"/>
          <w:szCs w:val="22"/>
        </w:rPr>
        <w:t>díla a oprávnění upravit či jinak měnit dílo nebo dílo spojit s jiným dílem</w:t>
      </w:r>
      <w:r w:rsidR="00F0598E" w:rsidRPr="00D40B28">
        <w:rPr>
          <w:rFonts w:ascii="Arial" w:hAnsi="Arial" w:cs="Arial"/>
          <w:sz w:val="20"/>
          <w:szCs w:val="22"/>
        </w:rPr>
        <w:t>.</w:t>
      </w:r>
      <w:r w:rsidRPr="00367C9F">
        <w:rPr>
          <w:rFonts w:asciiTheme="minorHAnsi" w:hAnsiTheme="minorHAnsi" w:cstheme="minorHAnsi"/>
          <w:sz w:val="22"/>
          <w:szCs w:val="22"/>
        </w:rPr>
        <w:t xml:space="preserve"> V rámci dalších fází projektové přípravy je objednatel oprávněn stavbu i dílo upravovat i nad rámec díla bez souhlasu zhotovitele.  </w:t>
      </w:r>
    </w:p>
    <w:p w14:paraId="1636BA83" w14:textId="77777777" w:rsidR="00211FCB" w:rsidRPr="00367C9F" w:rsidRDefault="00211FCB" w:rsidP="00211FCB">
      <w:pPr>
        <w:pStyle w:val="Style12"/>
        <w:widowControl/>
        <w:numPr>
          <w:ilvl w:val="0"/>
          <w:numId w:val="10"/>
        </w:numPr>
        <w:spacing w:after="120" w:line="240" w:lineRule="auto"/>
        <w:rPr>
          <w:rFonts w:asciiTheme="minorHAnsi" w:hAnsiTheme="minorHAnsi" w:cstheme="minorHAnsi"/>
          <w:sz w:val="22"/>
          <w:szCs w:val="22"/>
        </w:rPr>
      </w:pPr>
      <w:r w:rsidRPr="00367C9F">
        <w:rPr>
          <w:rFonts w:asciiTheme="minorHAnsi" w:hAnsiTheme="minorHAnsi" w:cstheme="minorHAnsi"/>
          <w:sz w:val="22"/>
          <w:szCs w:val="22"/>
        </w:rPr>
        <w:t xml:space="preserve">Zhotovitel tímto dává objednateli svolení ke zveřejnění díla nebo jakékoliv části díla ke všem formám zveřejnění, včetně propagace, pořizování či vystavování dvourozměrných i trojrozměrných nestavebních rozmnoženin a dalším formám užití a rovněž ke všem formám sdělování díla </w:t>
      </w:r>
      <w:r w:rsidRPr="00367C9F">
        <w:rPr>
          <w:rFonts w:asciiTheme="minorHAnsi" w:hAnsiTheme="minorHAnsi" w:cstheme="minorHAnsi"/>
          <w:sz w:val="22"/>
          <w:szCs w:val="22"/>
        </w:rPr>
        <w:lastRenderedPageBreak/>
        <w:t>veřejnosti to vše jakýmkoli způsobem a v rozsahu bez jakýchkoli o</w:t>
      </w:r>
      <w:r w:rsidR="008E377D">
        <w:rPr>
          <w:rFonts w:asciiTheme="minorHAnsi" w:hAnsiTheme="minorHAnsi" w:cstheme="minorHAnsi"/>
          <w:sz w:val="22"/>
          <w:szCs w:val="22"/>
        </w:rPr>
        <w:t>mezení. Zhotovitel nebude vůči o</w:t>
      </w:r>
      <w:r w:rsidRPr="00367C9F">
        <w:rPr>
          <w:rFonts w:asciiTheme="minorHAnsi" w:hAnsiTheme="minorHAnsi" w:cstheme="minorHAnsi"/>
          <w:sz w:val="22"/>
          <w:szCs w:val="22"/>
        </w:rPr>
        <w:t xml:space="preserve">bjednateli uplatňovat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když veškeré autorské poplatky a nároky třetích osob v souvislosti s užitím díla byly již součástí ceny díla.  </w:t>
      </w:r>
    </w:p>
    <w:p w14:paraId="4C9DE976" w14:textId="77777777" w:rsidR="00F0598E" w:rsidRPr="001820AE" w:rsidRDefault="00F0598E" w:rsidP="00F0598E">
      <w:pPr>
        <w:pStyle w:val="Style12"/>
        <w:widowControl/>
        <w:numPr>
          <w:ilvl w:val="0"/>
          <w:numId w:val="10"/>
        </w:numPr>
        <w:spacing w:after="120" w:line="240" w:lineRule="auto"/>
        <w:rPr>
          <w:rFonts w:asciiTheme="minorHAnsi" w:hAnsiTheme="minorHAnsi" w:cstheme="minorHAnsi"/>
          <w:szCs w:val="22"/>
        </w:rPr>
      </w:pPr>
      <w:r w:rsidRPr="001820AE">
        <w:rPr>
          <w:rFonts w:asciiTheme="minorHAnsi" w:hAnsiTheme="minorHAnsi" w:cstheme="minorHAnsi"/>
          <w:sz w:val="22"/>
          <w:szCs w:val="22"/>
        </w:rPr>
        <w:t>Objednatel může svá oprávnění k dílu nebo jeho část postoupit třetí osobě a zhotovitel dává k takovému poskytnutí tímto svůj výslovný souhlas.</w:t>
      </w:r>
    </w:p>
    <w:p w14:paraId="611244B5" w14:textId="77777777" w:rsidR="00211FCB" w:rsidRPr="00367C9F" w:rsidRDefault="00211FCB" w:rsidP="00211FCB">
      <w:pPr>
        <w:pStyle w:val="Style12"/>
        <w:widowControl/>
        <w:numPr>
          <w:ilvl w:val="0"/>
          <w:numId w:val="10"/>
        </w:numPr>
        <w:spacing w:after="120" w:line="240" w:lineRule="auto"/>
        <w:rPr>
          <w:rFonts w:asciiTheme="minorHAnsi" w:hAnsiTheme="minorHAnsi" w:cstheme="minorHAnsi"/>
          <w:sz w:val="22"/>
          <w:szCs w:val="22"/>
        </w:rPr>
      </w:pPr>
      <w:r w:rsidRPr="00367C9F">
        <w:rPr>
          <w:rFonts w:asciiTheme="minorHAnsi" w:hAnsiTheme="minorHAnsi" w:cstheme="minorHAnsi"/>
          <w:sz w:val="22"/>
          <w:szCs w:val="22"/>
        </w:rPr>
        <w:t xml:space="preserve">Zhotovitel prohlašuje, že je oprávněn v uvedeném rozsahu licenci objednateli poskytnout. </w:t>
      </w:r>
    </w:p>
    <w:p w14:paraId="14E2C2BA" w14:textId="77777777" w:rsidR="00211FCB" w:rsidRPr="00367C9F" w:rsidRDefault="00211FCB" w:rsidP="00211FCB">
      <w:pPr>
        <w:pStyle w:val="Style12"/>
        <w:widowControl/>
        <w:numPr>
          <w:ilvl w:val="0"/>
          <w:numId w:val="10"/>
        </w:numPr>
        <w:spacing w:after="120" w:line="240" w:lineRule="auto"/>
        <w:rPr>
          <w:rFonts w:asciiTheme="minorHAnsi" w:hAnsiTheme="minorHAnsi" w:cstheme="minorHAnsi"/>
          <w:sz w:val="22"/>
          <w:szCs w:val="22"/>
        </w:rPr>
      </w:pPr>
      <w:r w:rsidRPr="00367C9F">
        <w:rPr>
          <w:rFonts w:asciiTheme="minorHAnsi" w:hAnsiTheme="minorHAnsi" w:cstheme="minorHAnsi"/>
          <w:sz w:val="22"/>
          <w:szCs w:val="22"/>
        </w:rPr>
        <w:t xml:space="preserve">Objednatel není povinen licenci využít. </w:t>
      </w:r>
    </w:p>
    <w:p w14:paraId="5A550D6B" w14:textId="77777777" w:rsidR="00211FCB" w:rsidRPr="00367C9F" w:rsidRDefault="00211FCB" w:rsidP="00211FCB">
      <w:pPr>
        <w:pStyle w:val="Style12"/>
        <w:widowControl/>
        <w:numPr>
          <w:ilvl w:val="0"/>
          <w:numId w:val="10"/>
        </w:numPr>
        <w:spacing w:after="120" w:line="240" w:lineRule="auto"/>
        <w:rPr>
          <w:rFonts w:asciiTheme="minorHAnsi" w:hAnsiTheme="minorHAnsi" w:cstheme="minorHAnsi"/>
          <w:sz w:val="22"/>
          <w:szCs w:val="22"/>
        </w:rPr>
      </w:pPr>
      <w:r w:rsidRPr="00367C9F">
        <w:rPr>
          <w:rFonts w:asciiTheme="minorHAnsi" w:hAnsiTheme="minorHAnsi" w:cstheme="minorHAnsi"/>
          <w:sz w:val="22"/>
          <w:szCs w:val="22"/>
        </w:rPr>
        <w:t xml:space="preserve">Smluvní strany se dohodly na tom, že odměna za poskytnutí licence je součástí ceny za dílo dohodnuté v této smlouvě. </w:t>
      </w:r>
    </w:p>
    <w:p w14:paraId="0BF0B663" w14:textId="77777777" w:rsidR="00211FCB" w:rsidRDefault="00211FCB" w:rsidP="00211FCB">
      <w:pPr>
        <w:pStyle w:val="Style12"/>
        <w:widowControl/>
        <w:numPr>
          <w:ilvl w:val="0"/>
          <w:numId w:val="10"/>
        </w:numPr>
        <w:spacing w:after="120" w:line="240" w:lineRule="auto"/>
        <w:rPr>
          <w:rFonts w:asciiTheme="minorHAnsi" w:hAnsiTheme="minorHAnsi" w:cstheme="minorHAnsi"/>
          <w:sz w:val="22"/>
          <w:szCs w:val="22"/>
        </w:rPr>
      </w:pPr>
      <w:r w:rsidRPr="00367C9F">
        <w:rPr>
          <w:rFonts w:asciiTheme="minorHAnsi" w:hAnsiTheme="minorHAnsi" w:cstheme="minorHAnsi"/>
          <w:sz w:val="22"/>
          <w:szCs w:val="22"/>
        </w:rPr>
        <w:t xml:space="preserve">Zhotovitel není oprávněn dílo nebo jeho části, jsou-li předmětem duševního vlastnictví, poskytnout jiným osobám než objednateli. </w:t>
      </w:r>
    </w:p>
    <w:p w14:paraId="0BEEA7E6" w14:textId="77777777" w:rsidR="00E54749" w:rsidRDefault="00E54749" w:rsidP="00211FCB">
      <w:pPr>
        <w:jc w:val="center"/>
        <w:rPr>
          <w:rFonts w:asciiTheme="minorHAnsi" w:hAnsiTheme="minorHAnsi" w:cstheme="minorHAnsi"/>
          <w:b/>
          <w:sz w:val="22"/>
          <w:szCs w:val="22"/>
        </w:rPr>
      </w:pPr>
    </w:p>
    <w:p w14:paraId="47D527A5" w14:textId="77777777" w:rsidR="008E377D" w:rsidRDefault="008E377D" w:rsidP="00E54749">
      <w:pPr>
        <w:pStyle w:val="Odstavecseseznamem"/>
        <w:numPr>
          <w:ilvl w:val="0"/>
          <w:numId w:val="2"/>
        </w:numPr>
        <w:spacing w:after="120"/>
        <w:ind w:left="1077"/>
        <w:contextualSpacing w:val="0"/>
        <w:jc w:val="center"/>
        <w:rPr>
          <w:rFonts w:ascii="Calibri" w:hAnsi="Calibri" w:cs="Arial"/>
          <w:b/>
          <w:bCs/>
          <w:sz w:val="22"/>
          <w:szCs w:val="22"/>
        </w:rPr>
      </w:pPr>
      <w:r>
        <w:rPr>
          <w:rFonts w:ascii="Calibri" w:hAnsi="Calibri" w:cs="Arial"/>
          <w:b/>
          <w:bCs/>
          <w:sz w:val="22"/>
          <w:szCs w:val="22"/>
        </w:rPr>
        <w:t>Odstoupení od smlouvy</w:t>
      </w:r>
    </w:p>
    <w:p w14:paraId="575ECF31" w14:textId="77777777" w:rsidR="003433CB" w:rsidRDefault="008E377D" w:rsidP="003433CB">
      <w:pPr>
        <w:pStyle w:val="Odstavecseseznamem"/>
        <w:numPr>
          <w:ilvl w:val="0"/>
          <w:numId w:val="26"/>
        </w:numPr>
        <w:spacing w:after="120"/>
        <w:ind w:left="426"/>
        <w:contextualSpacing w:val="0"/>
        <w:jc w:val="both"/>
        <w:rPr>
          <w:rFonts w:asciiTheme="minorHAnsi" w:hAnsiTheme="minorHAnsi" w:cstheme="minorHAnsi"/>
          <w:sz w:val="22"/>
          <w:szCs w:val="22"/>
        </w:rPr>
      </w:pPr>
      <w:r w:rsidRPr="00245B1B">
        <w:rPr>
          <w:rFonts w:asciiTheme="minorHAnsi" w:hAnsiTheme="minorHAnsi" w:cstheme="minorHAnsi"/>
          <w:sz w:val="22"/>
          <w:szCs w:val="22"/>
        </w:rPr>
        <w:t>Tato smlouva zanikne splněním závazku dle ustanovení § 1908 zákona č. 89/2012 Sb., občanský zákoník, nebo před uplynutím lhůty plnění z důvodu porušení povinností smluvních stran odstoupením od smlouvy.</w:t>
      </w:r>
    </w:p>
    <w:p w14:paraId="6B3F5F78" w14:textId="77777777" w:rsidR="003433CB" w:rsidRPr="003433CB" w:rsidRDefault="003433CB" w:rsidP="001820AE">
      <w:pPr>
        <w:pStyle w:val="Odstavecseseznamem"/>
        <w:numPr>
          <w:ilvl w:val="0"/>
          <w:numId w:val="26"/>
        </w:numPr>
        <w:ind w:left="426"/>
        <w:contextualSpacing w:val="0"/>
        <w:jc w:val="both"/>
        <w:rPr>
          <w:rFonts w:ascii="Calibri" w:hAnsi="Calibri" w:cs="Calibri"/>
          <w:sz w:val="22"/>
          <w:szCs w:val="22"/>
        </w:rPr>
      </w:pPr>
      <w:r w:rsidRPr="003433CB">
        <w:rPr>
          <w:rFonts w:ascii="Calibri" w:hAnsi="Calibri" w:cs="Calibri"/>
          <w:sz w:val="22"/>
          <w:szCs w:val="22"/>
        </w:rPr>
        <w:t xml:space="preserve">Smluvní strany jsou oprávněny odstoupit </w:t>
      </w:r>
      <w:r w:rsidRPr="00245B1B">
        <w:rPr>
          <w:rFonts w:asciiTheme="minorHAnsi" w:hAnsiTheme="minorHAnsi" w:cstheme="minorHAnsi"/>
          <w:sz w:val="22"/>
          <w:szCs w:val="22"/>
        </w:rPr>
        <w:t xml:space="preserve">od smlouvy </w:t>
      </w:r>
      <w:r>
        <w:rPr>
          <w:rFonts w:asciiTheme="minorHAnsi" w:hAnsiTheme="minorHAnsi" w:cstheme="minorHAnsi"/>
          <w:sz w:val="22"/>
          <w:szCs w:val="22"/>
        </w:rPr>
        <w:t xml:space="preserve">či od její části </w:t>
      </w:r>
      <w:r w:rsidRPr="003433CB">
        <w:rPr>
          <w:rFonts w:ascii="Calibri" w:hAnsi="Calibri" w:cs="Calibri"/>
          <w:sz w:val="22"/>
          <w:szCs w:val="22"/>
        </w:rPr>
        <w:t>v případě podstatného porušen</w:t>
      </w:r>
      <w:r w:rsidR="002B3207">
        <w:rPr>
          <w:rFonts w:ascii="Calibri" w:hAnsi="Calibri" w:cs="Calibri"/>
          <w:sz w:val="22"/>
          <w:szCs w:val="22"/>
        </w:rPr>
        <w:t>í smlouvy. Podstatným porušením</w:t>
      </w:r>
      <w:r w:rsidRPr="003433CB">
        <w:rPr>
          <w:rFonts w:ascii="Calibri" w:hAnsi="Calibri" w:cs="Calibri"/>
          <w:sz w:val="22"/>
          <w:szCs w:val="22"/>
        </w:rPr>
        <w:t xml:space="preserve"> smlouvy se rozumí:</w:t>
      </w:r>
    </w:p>
    <w:p w14:paraId="793E622C" w14:textId="77777777" w:rsidR="002B3207" w:rsidRDefault="002B3207" w:rsidP="001820AE">
      <w:pPr>
        <w:spacing w:line="240" w:lineRule="exact"/>
        <w:ind w:left="567" w:hanging="141"/>
        <w:jc w:val="both"/>
        <w:rPr>
          <w:rFonts w:asciiTheme="minorHAnsi" w:hAnsiTheme="minorHAnsi" w:cstheme="minorHAnsi"/>
          <w:sz w:val="22"/>
          <w:szCs w:val="22"/>
        </w:rPr>
      </w:pPr>
      <w:r>
        <w:rPr>
          <w:rFonts w:asciiTheme="minorHAnsi" w:hAnsiTheme="minorHAnsi" w:cstheme="minorHAnsi"/>
          <w:sz w:val="22"/>
          <w:szCs w:val="22"/>
        </w:rPr>
        <w:t xml:space="preserve">- </w:t>
      </w:r>
      <w:r w:rsidR="008E377D">
        <w:rPr>
          <w:rFonts w:asciiTheme="minorHAnsi" w:hAnsiTheme="minorHAnsi" w:cstheme="minorHAnsi"/>
          <w:sz w:val="22"/>
          <w:szCs w:val="22"/>
        </w:rPr>
        <w:t xml:space="preserve"> </w:t>
      </w:r>
      <w:r w:rsidR="008E377D" w:rsidRPr="00F82386">
        <w:rPr>
          <w:rFonts w:asciiTheme="minorHAnsi" w:hAnsiTheme="minorHAnsi" w:cstheme="minorHAnsi"/>
          <w:sz w:val="22"/>
          <w:szCs w:val="22"/>
        </w:rPr>
        <w:t>prodlení s předáním d</w:t>
      </w:r>
      <w:r w:rsidR="008E377D">
        <w:rPr>
          <w:rFonts w:asciiTheme="minorHAnsi" w:hAnsiTheme="minorHAnsi" w:cstheme="minorHAnsi"/>
          <w:sz w:val="22"/>
          <w:szCs w:val="22"/>
        </w:rPr>
        <w:t>íla nebo jeho části delší</w:t>
      </w:r>
      <w:r>
        <w:rPr>
          <w:rFonts w:asciiTheme="minorHAnsi" w:hAnsiTheme="minorHAnsi" w:cstheme="minorHAnsi"/>
          <w:sz w:val="22"/>
          <w:szCs w:val="22"/>
        </w:rPr>
        <w:t>m</w:t>
      </w:r>
      <w:r w:rsidR="008E377D">
        <w:rPr>
          <w:rFonts w:asciiTheme="minorHAnsi" w:hAnsiTheme="minorHAnsi" w:cstheme="minorHAnsi"/>
          <w:sz w:val="22"/>
          <w:szCs w:val="22"/>
        </w:rPr>
        <w:t xml:space="preserve"> než 30</w:t>
      </w:r>
      <w:r w:rsidR="008E377D" w:rsidRPr="00F82386">
        <w:rPr>
          <w:rFonts w:asciiTheme="minorHAnsi" w:hAnsiTheme="minorHAnsi" w:cstheme="minorHAnsi"/>
          <w:sz w:val="22"/>
          <w:szCs w:val="22"/>
        </w:rPr>
        <w:t xml:space="preserve"> kalendářních dnů</w:t>
      </w:r>
      <w:r w:rsidRPr="00887892">
        <w:rPr>
          <w:rFonts w:ascii="Calibri" w:hAnsi="Calibri" w:cs="Arial"/>
          <w:sz w:val="22"/>
          <w:szCs w:val="22"/>
        </w:rPr>
        <w:t>,</w:t>
      </w:r>
    </w:p>
    <w:p w14:paraId="69491B42" w14:textId="77777777" w:rsidR="006A03B3" w:rsidRPr="001820AE" w:rsidRDefault="002B3207" w:rsidP="001820AE">
      <w:pPr>
        <w:spacing w:line="240" w:lineRule="exact"/>
        <w:ind w:left="567" w:hanging="141"/>
        <w:jc w:val="both"/>
        <w:rPr>
          <w:rFonts w:ascii="Calibri" w:hAnsi="Calibri" w:cs="Arial"/>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008E377D" w:rsidRPr="00245B1B">
        <w:rPr>
          <w:rFonts w:asciiTheme="minorHAnsi" w:hAnsiTheme="minorHAnsi" w:cstheme="minorHAnsi"/>
          <w:sz w:val="22"/>
          <w:szCs w:val="22"/>
        </w:rPr>
        <w:t>nerespektování pokynů objednatele</w:t>
      </w:r>
      <w:r w:rsidRPr="00887892">
        <w:rPr>
          <w:rFonts w:ascii="Calibri" w:hAnsi="Calibri" w:cs="Arial"/>
          <w:sz w:val="22"/>
          <w:szCs w:val="22"/>
        </w:rPr>
        <w:t>,</w:t>
      </w:r>
    </w:p>
    <w:p w14:paraId="34A794C2" w14:textId="77777777" w:rsidR="003433CB" w:rsidRPr="002B3207" w:rsidRDefault="002B3207" w:rsidP="001820AE">
      <w:pPr>
        <w:spacing w:line="240" w:lineRule="exact"/>
        <w:ind w:left="567" w:hanging="141"/>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003433CB" w:rsidRPr="002B3207">
        <w:rPr>
          <w:rFonts w:asciiTheme="minorHAnsi" w:hAnsiTheme="minorHAnsi" w:cstheme="minorHAnsi"/>
          <w:sz w:val="22"/>
          <w:szCs w:val="22"/>
        </w:rPr>
        <w:t xml:space="preserve">provádění díla </w:t>
      </w:r>
      <w:r w:rsidR="008E377D" w:rsidRPr="002B3207">
        <w:rPr>
          <w:rFonts w:asciiTheme="minorHAnsi" w:hAnsiTheme="minorHAnsi" w:cstheme="minorHAnsi"/>
          <w:sz w:val="22"/>
          <w:szCs w:val="22"/>
        </w:rPr>
        <w:t>osobami, které nesplňují požadovanou kvalifikaci</w:t>
      </w:r>
      <w:r w:rsidRPr="00887892">
        <w:rPr>
          <w:rFonts w:ascii="Calibri" w:hAnsi="Calibri" w:cs="Arial"/>
          <w:sz w:val="22"/>
          <w:szCs w:val="22"/>
        </w:rPr>
        <w:t>,</w:t>
      </w:r>
      <w:r w:rsidR="008E377D" w:rsidRPr="002B3207">
        <w:rPr>
          <w:rFonts w:asciiTheme="minorHAnsi" w:hAnsiTheme="minorHAnsi" w:cstheme="minorHAnsi"/>
          <w:sz w:val="22"/>
          <w:szCs w:val="22"/>
        </w:rPr>
        <w:t xml:space="preserve"> </w:t>
      </w:r>
    </w:p>
    <w:p w14:paraId="1C02B1E4" w14:textId="77777777" w:rsidR="00461BA8" w:rsidRDefault="003433CB" w:rsidP="001820AE">
      <w:pPr>
        <w:pStyle w:val="Odstavecseseznamem"/>
        <w:numPr>
          <w:ilvl w:val="0"/>
          <w:numId w:val="27"/>
        </w:numPr>
        <w:spacing w:line="240" w:lineRule="exact"/>
        <w:ind w:left="567" w:hanging="142"/>
        <w:contextualSpacing w:val="0"/>
        <w:jc w:val="both"/>
        <w:rPr>
          <w:rFonts w:asciiTheme="minorHAnsi" w:hAnsiTheme="minorHAnsi" w:cstheme="minorHAnsi"/>
          <w:sz w:val="22"/>
          <w:szCs w:val="22"/>
        </w:rPr>
      </w:pPr>
      <w:r>
        <w:rPr>
          <w:rFonts w:asciiTheme="minorHAnsi" w:hAnsiTheme="minorHAnsi" w:cstheme="minorHAnsi"/>
          <w:sz w:val="22"/>
          <w:szCs w:val="22"/>
        </w:rPr>
        <w:t>p</w:t>
      </w:r>
      <w:r w:rsidRPr="00245B1B">
        <w:rPr>
          <w:rFonts w:asciiTheme="minorHAnsi" w:hAnsiTheme="minorHAnsi" w:cstheme="minorHAnsi"/>
          <w:sz w:val="22"/>
          <w:szCs w:val="22"/>
        </w:rPr>
        <w:t xml:space="preserve">rodlení </w:t>
      </w:r>
      <w:r>
        <w:rPr>
          <w:rFonts w:asciiTheme="minorHAnsi" w:hAnsiTheme="minorHAnsi" w:cstheme="minorHAnsi"/>
          <w:sz w:val="22"/>
          <w:szCs w:val="22"/>
        </w:rPr>
        <w:t xml:space="preserve">objednatele </w:t>
      </w:r>
      <w:r w:rsidRPr="00245B1B">
        <w:rPr>
          <w:rFonts w:asciiTheme="minorHAnsi" w:hAnsiTheme="minorHAnsi" w:cstheme="minorHAnsi"/>
          <w:sz w:val="22"/>
          <w:szCs w:val="22"/>
        </w:rPr>
        <w:t>s uhrazením faktury delší</w:t>
      </w:r>
      <w:r w:rsidR="002B3207">
        <w:rPr>
          <w:rFonts w:asciiTheme="minorHAnsi" w:hAnsiTheme="minorHAnsi" w:cstheme="minorHAnsi"/>
          <w:sz w:val="22"/>
          <w:szCs w:val="22"/>
        </w:rPr>
        <w:t>m</w:t>
      </w:r>
      <w:r w:rsidRPr="00245B1B">
        <w:rPr>
          <w:rFonts w:asciiTheme="minorHAnsi" w:hAnsiTheme="minorHAnsi" w:cstheme="minorHAnsi"/>
          <w:sz w:val="22"/>
          <w:szCs w:val="22"/>
        </w:rPr>
        <w:t xml:space="preserve"> než 30 kalendářních dnů</w:t>
      </w:r>
      <w:r w:rsidR="00461BA8">
        <w:rPr>
          <w:rFonts w:asciiTheme="minorHAnsi" w:hAnsiTheme="minorHAnsi" w:cstheme="minorHAnsi"/>
          <w:sz w:val="22"/>
          <w:szCs w:val="22"/>
        </w:rPr>
        <w:t>,</w:t>
      </w:r>
    </w:p>
    <w:p w14:paraId="2E6F4262" w14:textId="77777777" w:rsidR="008E377D" w:rsidRDefault="00461BA8" w:rsidP="001820AE">
      <w:pPr>
        <w:pStyle w:val="Odstavecseseznamem"/>
        <w:numPr>
          <w:ilvl w:val="0"/>
          <w:numId w:val="27"/>
        </w:numPr>
        <w:spacing w:after="120" w:line="240" w:lineRule="exact"/>
        <w:ind w:left="567" w:hanging="142"/>
        <w:contextualSpacing w:val="0"/>
        <w:jc w:val="both"/>
        <w:rPr>
          <w:rFonts w:asciiTheme="minorHAnsi" w:hAnsiTheme="minorHAnsi" w:cstheme="minorHAnsi"/>
          <w:sz w:val="22"/>
          <w:szCs w:val="22"/>
        </w:rPr>
      </w:pPr>
      <w:r>
        <w:rPr>
          <w:rFonts w:asciiTheme="minorHAnsi" w:hAnsiTheme="minorHAnsi" w:cstheme="minorHAnsi"/>
          <w:sz w:val="22"/>
          <w:szCs w:val="22"/>
        </w:rPr>
        <w:t>pokud se zhotovitel dostane do úpadku nebo do likvidace</w:t>
      </w:r>
      <w:r w:rsidR="002B3207">
        <w:rPr>
          <w:rFonts w:asciiTheme="minorHAnsi" w:hAnsiTheme="minorHAnsi" w:cstheme="minorHAnsi"/>
          <w:sz w:val="22"/>
          <w:szCs w:val="22"/>
        </w:rPr>
        <w:t>.</w:t>
      </w:r>
    </w:p>
    <w:p w14:paraId="7D52792C" w14:textId="77777777" w:rsidR="008E377D" w:rsidRPr="00245B1B" w:rsidRDefault="008E377D" w:rsidP="001820AE">
      <w:pPr>
        <w:pStyle w:val="Odstavecseseznamem"/>
        <w:numPr>
          <w:ilvl w:val="0"/>
          <w:numId w:val="26"/>
        </w:numPr>
        <w:spacing w:before="120" w:after="120"/>
        <w:ind w:left="425" w:hanging="357"/>
        <w:contextualSpacing w:val="0"/>
        <w:jc w:val="both"/>
        <w:rPr>
          <w:rFonts w:asciiTheme="minorHAnsi" w:hAnsiTheme="minorHAnsi" w:cstheme="minorHAnsi"/>
          <w:sz w:val="22"/>
          <w:szCs w:val="22"/>
        </w:rPr>
      </w:pPr>
      <w:r w:rsidRPr="00245B1B">
        <w:rPr>
          <w:rFonts w:asciiTheme="minorHAnsi" w:hAnsiTheme="minorHAnsi" w:cstheme="minorHAnsi"/>
          <w:sz w:val="22"/>
          <w:szCs w:val="22"/>
        </w:rPr>
        <w:t>Stanoví-li strana oprávněná pro dodatečné plnění lhůtu, vzniká jí právo odstoupit od smlouvy</w:t>
      </w:r>
      <w:r w:rsidR="00D13B47">
        <w:rPr>
          <w:rFonts w:asciiTheme="minorHAnsi" w:hAnsiTheme="minorHAnsi" w:cstheme="minorHAnsi"/>
          <w:sz w:val="22"/>
          <w:szCs w:val="22"/>
        </w:rPr>
        <w:t xml:space="preserve"> či od její části</w:t>
      </w:r>
      <w:r w:rsidRPr="00245B1B">
        <w:rPr>
          <w:rFonts w:asciiTheme="minorHAnsi" w:hAnsiTheme="minorHAnsi" w:cstheme="minorHAnsi"/>
          <w:sz w:val="22"/>
          <w:szCs w:val="22"/>
        </w:rPr>
        <w:t xml:space="preserve"> až po jejím 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5FFF8970" w14:textId="77777777" w:rsidR="008E377D" w:rsidRPr="00245B1B" w:rsidRDefault="008E377D" w:rsidP="008E377D">
      <w:pPr>
        <w:pStyle w:val="Odstavecseseznamem"/>
        <w:numPr>
          <w:ilvl w:val="0"/>
          <w:numId w:val="26"/>
        </w:numPr>
        <w:spacing w:after="120"/>
        <w:ind w:left="426"/>
        <w:contextualSpacing w:val="0"/>
        <w:jc w:val="both"/>
        <w:rPr>
          <w:rFonts w:asciiTheme="minorHAnsi" w:hAnsiTheme="minorHAnsi" w:cstheme="minorHAnsi"/>
          <w:sz w:val="22"/>
          <w:szCs w:val="22"/>
        </w:rPr>
      </w:pPr>
      <w:r w:rsidRPr="00245B1B">
        <w:rPr>
          <w:rFonts w:asciiTheme="minorHAnsi" w:hAnsiTheme="minorHAnsi" w:cstheme="minorHAnsi"/>
          <w:sz w:val="22"/>
          <w:szCs w:val="22"/>
        </w:rPr>
        <w:t>Důsledky odstoupení od smlouvy</w:t>
      </w:r>
      <w:r>
        <w:rPr>
          <w:rFonts w:asciiTheme="minorHAnsi" w:hAnsiTheme="minorHAnsi" w:cstheme="minorHAnsi"/>
          <w:sz w:val="22"/>
          <w:szCs w:val="22"/>
        </w:rPr>
        <w:t xml:space="preserve"> či od její části</w:t>
      </w:r>
      <w:r w:rsidRPr="00245B1B">
        <w:rPr>
          <w:rFonts w:asciiTheme="minorHAnsi" w:hAnsiTheme="minorHAnsi" w:cstheme="minorHAnsi"/>
          <w:sz w:val="22"/>
          <w:szCs w:val="22"/>
        </w:rPr>
        <w:t>:</w:t>
      </w:r>
    </w:p>
    <w:p w14:paraId="694882A6" w14:textId="77777777" w:rsidR="008E377D" w:rsidRPr="00245B1B" w:rsidRDefault="008E377D" w:rsidP="001820AE">
      <w:pPr>
        <w:ind w:left="425"/>
        <w:jc w:val="both"/>
        <w:rPr>
          <w:rFonts w:asciiTheme="minorHAnsi" w:hAnsiTheme="minorHAnsi" w:cstheme="minorHAnsi"/>
          <w:sz w:val="22"/>
          <w:szCs w:val="22"/>
        </w:rPr>
      </w:pPr>
      <w:r>
        <w:rPr>
          <w:rFonts w:asciiTheme="minorHAnsi" w:hAnsiTheme="minorHAnsi" w:cstheme="minorHAnsi"/>
          <w:sz w:val="22"/>
          <w:szCs w:val="22"/>
        </w:rPr>
        <w:t>- o</w:t>
      </w:r>
      <w:r w:rsidRPr="00245B1B">
        <w:rPr>
          <w:rFonts w:asciiTheme="minorHAnsi" w:hAnsiTheme="minorHAnsi" w:cstheme="minorHAnsi"/>
          <w:sz w:val="22"/>
          <w:szCs w:val="22"/>
        </w:rPr>
        <w:t>dstoupením od smlouvy, tj. doručením projevu vůle o odstoupení druhému účastníkovi, smlouva</w:t>
      </w:r>
      <w:r>
        <w:rPr>
          <w:rFonts w:asciiTheme="minorHAnsi" w:hAnsiTheme="minorHAnsi" w:cstheme="minorHAnsi"/>
          <w:sz w:val="22"/>
          <w:szCs w:val="22"/>
        </w:rPr>
        <w:t xml:space="preserve"> či její část</w:t>
      </w:r>
      <w:r w:rsidRPr="00245B1B">
        <w:rPr>
          <w:rFonts w:asciiTheme="minorHAnsi" w:hAnsiTheme="minorHAnsi" w:cstheme="minorHAnsi"/>
          <w:sz w:val="22"/>
          <w:szCs w:val="22"/>
        </w:rPr>
        <w:t xml:space="preserve"> zaniká. Odstoupení od smlouvy se však nedotýká nároku na náhradu škody a zaplacení smluvních pokut, řešení sporů mezi smluvními stranami a jiných ustanovení, která podle projevené vůle stran nebo vzhledem ke své povaze mají trvat i po ukončení smlouvy. </w:t>
      </w:r>
    </w:p>
    <w:p w14:paraId="1DC908E7" w14:textId="77777777" w:rsidR="008E377D" w:rsidRPr="00245B1B" w:rsidRDefault="008E377D" w:rsidP="008E377D">
      <w:pPr>
        <w:spacing w:after="120"/>
        <w:ind w:left="426"/>
        <w:jc w:val="both"/>
        <w:rPr>
          <w:rFonts w:asciiTheme="minorHAnsi" w:hAnsiTheme="minorHAnsi" w:cstheme="minorHAnsi"/>
          <w:sz w:val="22"/>
          <w:szCs w:val="22"/>
        </w:rPr>
      </w:pPr>
      <w:r>
        <w:rPr>
          <w:rFonts w:asciiTheme="minorHAnsi" w:hAnsiTheme="minorHAnsi" w:cstheme="minorHAnsi"/>
          <w:sz w:val="22"/>
          <w:szCs w:val="22"/>
        </w:rPr>
        <w:t>- z</w:t>
      </w:r>
      <w:r w:rsidRPr="00245B1B">
        <w:rPr>
          <w:rFonts w:asciiTheme="minorHAnsi" w:hAnsiTheme="minorHAnsi" w:cstheme="minorHAnsi"/>
          <w:sz w:val="22"/>
          <w:szCs w:val="22"/>
        </w:rPr>
        <w:t>hotovitelovy závazky za jakost prací, odstraňování vad a nedodělků jím provedených, platí i po jakémkoli odstoupení od smlouvy, pro část díla, kterou zhotovitel do takového odstoupení realizoval.</w:t>
      </w:r>
    </w:p>
    <w:p w14:paraId="44673D4A" w14:textId="77777777" w:rsidR="008E377D" w:rsidRDefault="008E377D" w:rsidP="008E377D">
      <w:pPr>
        <w:pStyle w:val="Odstavecseseznamem"/>
        <w:numPr>
          <w:ilvl w:val="0"/>
          <w:numId w:val="26"/>
        </w:numPr>
        <w:spacing w:after="120"/>
        <w:ind w:left="426"/>
        <w:contextualSpacing w:val="0"/>
        <w:jc w:val="both"/>
        <w:rPr>
          <w:rFonts w:asciiTheme="minorHAnsi" w:hAnsiTheme="minorHAnsi" w:cstheme="minorHAnsi"/>
          <w:sz w:val="22"/>
          <w:szCs w:val="22"/>
        </w:rPr>
      </w:pPr>
      <w:r w:rsidRPr="00245B1B">
        <w:rPr>
          <w:rFonts w:asciiTheme="minorHAnsi" w:hAnsiTheme="minorHAnsi" w:cstheme="minorHAnsi"/>
          <w:sz w:val="22"/>
          <w:szCs w:val="22"/>
        </w:rPr>
        <w:t>Odstoupí-li některá ze stran od této smlouvy na základě ujednání z této smlouvy vyplývajících, smluvní strany vypořádají své závazky z předmětné smlouvy do 30 dnů od odstoupení od smlouvy</w:t>
      </w:r>
      <w:r>
        <w:rPr>
          <w:rFonts w:asciiTheme="minorHAnsi" w:hAnsiTheme="minorHAnsi" w:cstheme="minorHAnsi"/>
          <w:sz w:val="22"/>
          <w:szCs w:val="22"/>
        </w:rPr>
        <w:t xml:space="preserve">, přičemž budou vycházet </w:t>
      </w:r>
      <w:r w:rsidR="00887F0F" w:rsidRPr="00887F0F">
        <w:rPr>
          <w:rFonts w:asciiTheme="minorHAnsi" w:hAnsiTheme="minorHAnsi" w:cstheme="minorHAnsi"/>
          <w:sz w:val="22"/>
          <w:szCs w:val="22"/>
        </w:rPr>
        <w:t xml:space="preserve">z </w:t>
      </w:r>
      <w:r>
        <w:rPr>
          <w:rFonts w:asciiTheme="minorHAnsi" w:hAnsiTheme="minorHAnsi" w:cstheme="minorHAnsi"/>
          <w:sz w:val="22"/>
          <w:szCs w:val="22"/>
        </w:rPr>
        <w:t>cen vyplývajících z této smlouvy</w:t>
      </w:r>
      <w:r w:rsidRPr="00245B1B">
        <w:rPr>
          <w:rFonts w:asciiTheme="minorHAnsi" w:hAnsiTheme="minorHAnsi" w:cstheme="minorHAnsi"/>
          <w:sz w:val="22"/>
          <w:szCs w:val="22"/>
        </w:rPr>
        <w:t>.</w:t>
      </w:r>
    </w:p>
    <w:p w14:paraId="47A722A3" w14:textId="672EED98" w:rsidR="008E377D" w:rsidRDefault="008E377D" w:rsidP="001820AE">
      <w:pPr>
        <w:rPr>
          <w:rFonts w:asciiTheme="minorHAnsi" w:hAnsiTheme="minorHAnsi" w:cstheme="minorHAnsi"/>
          <w:b/>
          <w:sz w:val="22"/>
          <w:szCs w:val="22"/>
        </w:rPr>
      </w:pPr>
    </w:p>
    <w:p w14:paraId="0E5DDA81" w14:textId="41944B20" w:rsidR="004F7242" w:rsidRDefault="004F7242" w:rsidP="001820AE">
      <w:pPr>
        <w:rPr>
          <w:rFonts w:asciiTheme="minorHAnsi" w:hAnsiTheme="minorHAnsi" w:cstheme="minorHAnsi"/>
          <w:b/>
          <w:sz w:val="22"/>
          <w:szCs w:val="22"/>
        </w:rPr>
      </w:pPr>
    </w:p>
    <w:p w14:paraId="7112D04E" w14:textId="77777777" w:rsidR="004F7242" w:rsidRPr="001820AE" w:rsidRDefault="004F7242" w:rsidP="001820AE">
      <w:pPr>
        <w:rPr>
          <w:rFonts w:asciiTheme="minorHAnsi" w:hAnsiTheme="minorHAnsi" w:cstheme="minorHAnsi"/>
          <w:b/>
          <w:sz w:val="22"/>
          <w:szCs w:val="22"/>
        </w:rPr>
      </w:pPr>
    </w:p>
    <w:p w14:paraId="71E8B07D" w14:textId="77777777" w:rsidR="001C245A" w:rsidRPr="00367C9F" w:rsidRDefault="001C245A" w:rsidP="00D9117D">
      <w:pPr>
        <w:pStyle w:val="Odstavecseseznamem"/>
        <w:numPr>
          <w:ilvl w:val="0"/>
          <w:numId w:val="2"/>
        </w:numPr>
        <w:spacing w:after="120"/>
        <w:ind w:left="1077"/>
        <w:jc w:val="center"/>
        <w:rPr>
          <w:rFonts w:asciiTheme="minorHAnsi" w:hAnsiTheme="minorHAnsi" w:cstheme="minorHAnsi"/>
          <w:b/>
          <w:sz w:val="22"/>
          <w:szCs w:val="22"/>
        </w:rPr>
      </w:pPr>
      <w:r w:rsidRPr="00367C9F">
        <w:rPr>
          <w:rFonts w:asciiTheme="minorHAnsi" w:hAnsiTheme="minorHAnsi" w:cstheme="minorHAnsi"/>
          <w:b/>
          <w:sz w:val="22"/>
          <w:szCs w:val="22"/>
        </w:rPr>
        <w:t>Závěrečná ustanovení</w:t>
      </w:r>
    </w:p>
    <w:p w14:paraId="06C78D1F" w14:textId="77777777" w:rsidR="00211FCB" w:rsidRPr="00367C9F" w:rsidRDefault="00211FCB" w:rsidP="00211FCB">
      <w:pPr>
        <w:numPr>
          <w:ilvl w:val="0"/>
          <w:numId w:val="11"/>
        </w:numPr>
        <w:spacing w:after="120"/>
        <w:jc w:val="both"/>
        <w:rPr>
          <w:rFonts w:asciiTheme="minorHAnsi" w:hAnsiTheme="minorHAnsi" w:cstheme="minorHAnsi"/>
          <w:sz w:val="22"/>
          <w:szCs w:val="22"/>
        </w:rPr>
      </w:pPr>
      <w:r w:rsidRPr="00367C9F">
        <w:rPr>
          <w:rFonts w:asciiTheme="minorHAnsi" w:hAnsiTheme="minorHAnsi" w:cstheme="minorHAnsi"/>
          <w:sz w:val="22"/>
          <w:szCs w:val="22"/>
        </w:rPr>
        <w:t>Tato smlouva může být měněna či doplňována pouze po vzájemné dohodě smluvních stran. Veškeré změny či dodatky k této smlouvě musí mít písemnou formu, jinak jsou neplatné.</w:t>
      </w:r>
    </w:p>
    <w:p w14:paraId="307D8C58" w14:textId="77777777" w:rsidR="00211FCB" w:rsidRPr="00367C9F" w:rsidRDefault="00211FCB" w:rsidP="00211FCB">
      <w:pPr>
        <w:pStyle w:val="Style12"/>
        <w:widowControl/>
        <w:numPr>
          <w:ilvl w:val="0"/>
          <w:numId w:val="11"/>
        </w:numPr>
        <w:spacing w:after="120" w:line="240" w:lineRule="auto"/>
        <w:rPr>
          <w:rFonts w:asciiTheme="minorHAnsi" w:hAnsiTheme="minorHAnsi" w:cstheme="minorHAnsi"/>
          <w:sz w:val="22"/>
          <w:szCs w:val="22"/>
        </w:rPr>
      </w:pPr>
      <w:r w:rsidRPr="00367C9F">
        <w:rPr>
          <w:rFonts w:asciiTheme="minorHAnsi" w:hAnsiTheme="minorHAnsi" w:cstheme="minorHAnsi"/>
          <w:bCs/>
          <w:sz w:val="22"/>
          <w:szCs w:val="22"/>
        </w:rPr>
        <w:lastRenderedPageBreak/>
        <w:t>Zhotovitel prohlašuje, že se nenachází v úpadku ve smyslu zákona č. 182/2006 Sb., o úpadku a způsobech jeho řešení (insolvenční zákon), ve znění pozdějších předpisů, zejména není předlužen a je schopen plnit své splatné závazky, na jeho majetek nebyl prohlášen konkurs ani mu nebyla povolena reorganizace ani vůči němu není vedeno insolvenční řízení. Zhotovitel dále prohlašuje, že jeho ekonomická a hospodářská situace nevykazuje žádné známky hrozícího úpadku.</w:t>
      </w:r>
    </w:p>
    <w:p w14:paraId="5B7DDAA4" w14:textId="77777777" w:rsidR="00211FCB" w:rsidRPr="00367C9F" w:rsidRDefault="00211FCB" w:rsidP="00211FCB">
      <w:pPr>
        <w:pStyle w:val="Style12"/>
        <w:widowControl/>
        <w:numPr>
          <w:ilvl w:val="0"/>
          <w:numId w:val="11"/>
        </w:numPr>
        <w:spacing w:after="120" w:line="240" w:lineRule="auto"/>
        <w:rPr>
          <w:rFonts w:asciiTheme="minorHAnsi" w:hAnsiTheme="minorHAnsi" w:cstheme="minorHAnsi"/>
          <w:sz w:val="22"/>
          <w:szCs w:val="22"/>
        </w:rPr>
      </w:pPr>
      <w:r w:rsidRPr="00367C9F">
        <w:rPr>
          <w:rFonts w:asciiTheme="minorHAnsi" w:hAnsiTheme="minorHAnsi" w:cstheme="minorHAnsi"/>
          <w:bCs/>
          <w:sz w:val="22"/>
          <w:szCs w:val="22"/>
        </w:rPr>
        <w:t>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0639BB25" w14:textId="77777777" w:rsidR="00211FCB" w:rsidRPr="00461BA8" w:rsidRDefault="00211FCB" w:rsidP="00211FCB">
      <w:pPr>
        <w:pStyle w:val="Style12"/>
        <w:widowControl/>
        <w:numPr>
          <w:ilvl w:val="0"/>
          <w:numId w:val="11"/>
        </w:numPr>
        <w:spacing w:after="120" w:line="240" w:lineRule="auto"/>
        <w:rPr>
          <w:rFonts w:asciiTheme="minorHAnsi" w:hAnsiTheme="minorHAnsi" w:cstheme="minorHAnsi"/>
          <w:sz w:val="22"/>
          <w:szCs w:val="22"/>
        </w:rPr>
      </w:pPr>
      <w:r w:rsidRPr="00367C9F">
        <w:rPr>
          <w:rFonts w:asciiTheme="minorHAnsi" w:hAnsiTheme="minorHAnsi" w:cstheme="minorHAnsi"/>
          <w:bCs/>
          <w:sz w:val="22"/>
          <w:szCs w:val="22"/>
        </w:rPr>
        <w:t xml:space="preserve">Případné uvedení nepravdivých nebo zkreslených údajů v rámci prohlášení dle bodu </w:t>
      </w:r>
      <w:r w:rsidR="00461BA8">
        <w:rPr>
          <w:rFonts w:asciiTheme="minorHAnsi" w:hAnsiTheme="minorHAnsi" w:cstheme="minorHAnsi"/>
          <w:bCs/>
          <w:sz w:val="22"/>
          <w:szCs w:val="22"/>
        </w:rPr>
        <w:t>2</w:t>
      </w:r>
      <w:r w:rsidRPr="00367C9F">
        <w:rPr>
          <w:rFonts w:asciiTheme="minorHAnsi" w:hAnsiTheme="minorHAnsi" w:cstheme="minorHAnsi"/>
          <w:bCs/>
          <w:sz w:val="22"/>
          <w:szCs w:val="22"/>
        </w:rPr>
        <w:t xml:space="preserve"> nebo </w:t>
      </w:r>
      <w:r w:rsidR="00461BA8">
        <w:rPr>
          <w:rFonts w:asciiTheme="minorHAnsi" w:hAnsiTheme="minorHAnsi" w:cstheme="minorHAnsi"/>
          <w:bCs/>
          <w:sz w:val="22"/>
          <w:szCs w:val="22"/>
        </w:rPr>
        <w:t>3</w:t>
      </w:r>
      <w:r w:rsidRPr="00367C9F">
        <w:rPr>
          <w:rFonts w:asciiTheme="minorHAnsi" w:hAnsiTheme="minorHAnsi" w:cstheme="minorHAnsi"/>
          <w:bCs/>
          <w:sz w:val="22"/>
          <w:szCs w:val="22"/>
        </w:rPr>
        <w:t xml:space="preserve"> tohoto článku smlouvy se považuje za podstatné porušení smlouvy, jež opravňuje objednatele k okamžitému odstoupení od této smlouvy.</w:t>
      </w:r>
    </w:p>
    <w:p w14:paraId="6FCD2DB1" w14:textId="77777777" w:rsidR="00461BA8" w:rsidRPr="00367C9F" w:rsidRDefault="00461BA8" w:rsidP="00461BA8">
      <w:pPr>
        <w:numPr>
          <w:ilvl w:val="0"/>
          <w:numId w:val="11"/>
        </w:numPr>
        <w:spacing w:after="120"/>
        <w:jc w:val="both"/>
        <w:rPr>
          <w:rFonts w:asciiTheme="minorHAnsi" w:hAnsiTheme="minorHAnsi" w:cstheme="minorHAnsi"/>
          <w:sz w:val="22"/>
          <w:szCs w:val="22"/>
        </w:rPr>
      </w:pPr>
      <w:r w:rsidRPr="00367C9F">
        <w:rPr>
          <w:rFonts w:asciiTheme="minorHAnsi" w:hAnsiTheme="minorHAnsi" w:cstheme="minorHAnsi"/>
          <w:sz w:val="22"/>
          <w:szCs w:val="22"/>
        </w:rPr>
        <w:t>Smlouva nabývá platnosti dnem podpisu smlouvy oběma smluvními stranami. Smlouva nabývá účinnosti zveřejněním v informačním systému veřejné správy – Registru smluv.</w:t>
      </w:r>
    </w:p>
    <w:p w14:paraId="2D5EC26F" w14:textId="77777777" w:rsidR="00211FCB" w:rsidRPr="001820AE" w:rsidRDefault="00211FCB" w:rsidP="001820AE">
      <w:pPr>
        <w:pStyle w:val="Style12"/>
        <w:widowControl/>
        <w:numPr>
          <w:ilvl w:val="0"/>
          <w:numId w:val="11"/>
        </w:numPr>
        <w:spacing w:after="120" w:line="240" w:lineRule="auto"/>
        <w:rPr>
          <w:rFonts w:asciiTheme="minorHAnsi" w:hAnsiTheme="minorHAnsi" w:cstheme="minorHAnsi"/>
          <w:sz w:val="22"/>
          <w:szCs w:val="22"/>
        </w:rPr>
      </w:pPr>
      <w:r w:rsidRPr="001820AE">
        <w:rPr>
          <w:rFonts w:asciiTheme="minorHAnsi" w:hAnsiTheme="minorHAnsi" w:cstheme="minorHAnsi"/>
          <w:sz w:val="22"/>
          <w:szCs w:val="22"/>
        </w:rPr>
        <w:t>Smluvní strany souhlasí se zveřejněním (včetně zpracování) této smlouvy a všech údajů uvedených v této smlouvě a jejich případných přílohách na webových stránkách Města Valašské Meziříčí, v informačních a organizačních systémech Města Valašské Meziříčí, v registru smluv a dalších systémech/registrech dle platných právních předpisů. Smluvní strany prohlašují, že žádná část smlouvy nenaplňuje znaky obchodního tajemství dle § 504 zákona č. 89/2012 Sb. občanský zákoník, ve znění pozdějších předpisů. Souhlas udělují smluvní strany dobrovolně a na dobu neurčitou.</w:t>
      </w:r>
    </w:p>
    <w:p w14:paraId="23DDA874" w14:textId="57D5A321" w:rsidR="007262C9" w:rsidRPr="005454FB" w:rsidRDefault="007262C9" w:rsidP="007262C9">
      <w:pPr>
        <w:numPr>
          <w:ilvl w:val="0"/>
          <w:numId w:val="11"/>
        </w:numPr>
        <w:spacing w:after="120"/>
        <w:jc w:val="both"/>
        <w:rPr>
          <w:rFonts w:ascii="Calibri" w:hAnsi="Calibri" w:cs="Arial"/>
          <w:sz w:val="22"/>
          <w:szCs w:val="22"/>
        </w:rPr>
      </w:pPr>
      <w:r w:rsidRPr="005454FB">
        <w:rPr>
          <w:rFonts w:ascii="Calibri" w:hAnsi="Calibri" w:cs="Arial"/>
          <w:sz w:val="22"/>
          <w:szCs w:val="22"/>
        </w:rPr>
        <w:t xml:space="preserve">Objednatel potvrzuje, že uzavření této smlouvy je v kompetenci </w:t>
      </w:r>
      <w:r w:rsidR="000857B6">
        <w:rPr>
          <w:rFonts w:ascii="Calibri" w:hAnsi="Calibri" w:cs="Arial"/>
          <w:sz w:val="22"/>
          <w:szCs w:val="22"/>
        </w:rPr>
        <w:t>starosty</w:t>
      </w:r>
      <w:r w:rsidRPr="005454FB">
        <w:rPr>
          <w:rFonts w:ascii="Calibri" w:hAnsi="Calibri" w:cs="Arial"/>
          <w:sz w:val="22"/>
          <w:szCs w:val="22"/>
        </w:rPr>
        <w:t xml:space="preserve"> na základě rozhodnutí Rady města Valašské Meziříčí ze dne </w:t>
      </w:r>
      <w:r w:rsidR="000857B6">
        <w:rPr>
          <w:rFonts w:ascii="Calibri" w:hAnsi="Calibri" w:cs="Arial"/>
          <w:sz w:val="22"/>
          <w:szCs w:val="22"/>
        </w:rPr>
        <w:t>8.</w:t>
      </w:r>
      <w:r w:rsidR="00EF4F20">
        <w:rPr>
          <w:rFonts w:ascii="Calibri" w:hAnsi="Calibri" w:cs="Arial"/>
          <w:sz w:val="22"/>
          <w:szCs w:val="22"/>
        </w:rPr>
        <w:t xml:space="preserve"> </w:t>
      </w:r>
      <w:r w:rsidR="000857B6">
        <w:rPr>
          <w:rFonts w:ascii="Calibri" w:hAnsi="Calibri" w:cs="Arial"/>
          <w:sz w:val="22"/>
          <w:szCs w:val="22"/>
        </w:rPr>
        <w:t>7.</w:t>
      </w:r>
      <w:r w:rsidR="00EF4F20">
        <w:rPr>
          <w:rFonts w:ascii="Calibri" w:hAnsi="Calibri" w:cs="Arial"/>
          <w:sz w:val="22"/>
          <w:szCs w:val="22"/>
        </w:rPr>
        <w:t xml:space="preserve"> </w:t>
      </w:r>
      <w:r w:rsidR="000857B6">
        <w:rPr>
          <w:rFonts w:ascii="Calibri" w:hAnsi="Calibri" w:cs="Arial"/>
          <w:sz w:val="22"/>
          <w:szCs w:val="22"/>
        </w:rPr>
        <w:t>2024</w:t>
      </w:r>
      <w:r w:rsidRPr="005454FB">
        <w:rPr>
          <w:rFonts w:ascii="Calibri" w:hAnsi="Calibri" w:cs="Arial"/>
          <w:sz w:val="22"/>
          <w:szCs w:val="22"/>
        </w:rPr>
        <w:t xml:space="preserve"> pod bodem R </w:t>
      </w:r>
      <w:r w:rsidR="000857B6">
        <w:rPr>
          <w:rFonts w:ascii="Calibri" w:hAnsi="Calibri" w:cs="Arial"/>
          <w:sz w:val="22"/>
          <w:szCs w:val="22"/>
        </w:rPr>
        <w:t>45/57</w:t>
      </w:r>
      <w:r w:rsidRPr="005454FB">
        <w:rPr>
          <w:rFonts w:ascii="Calibri" w:hAnsi="Calibri" w:cs="Arial"/>
          <w:sz w:val="22"/>
          <w:szCs w:val="22"/>
        </w:rPr>
        <w:t>.</w:t>
      </w:r>
    </w:p>
    <w:p w14:paraId="09943C57" w14:textId="0E207A6B" w:rsidR="00211FCB" w:rsidRPr="007262C9" w:rsidRDefault="00211FCB" w:rsidP="00211FCB">
      <w:pPr>
        <w:numPr>
          <w:ilvl w:val="0"/>
          <w:numId w:val="11"/>
        </w:numPr>
        <w:spacing w:after="120"/>
        <w:jc w:val="both"/>
        <w:rPr>
          <w:rFonts w:asciiTheme="minorHAnsi" w:hAnsiTheme="minorHAnsi" w:cstheme="minorHAnsi"/>
          <w:sz w:val="22"/>
          <w:szCs w:val="22"/>
        </w:rPr>
      </w:pPr>
      <w:r w:rsidRPr="00367C9F">
        <w:rPr>
          <w:rFonts w:asciiTheme="minorHAnsi" w:hAnsiTheme="minorHAnsi" w:cstheme="minorHAnsi"/>
          <w:sz w:val="22"/>
          <w:szCs w:val="22"/>
        </w:rPr>
        <w:t xml:space="preserve">Město Valašské </w:t>
      </w:r>
      <w:r w:rsidRPr="007262C9">
        <w:rPr>
          <w:rFonts w:asciiTheme="minorHAnsi" w:hAnsiTheme="minorHAnsi" w:cstheme="minorHAnsi"/>
          <w:sz w:val="22"/>
          <w:szCs w:val="22"/>
        </w:rPr>
        <w:t xml:space="preserve">Meziříčí potvrzuje, že finanční prostředky byly schváleny Zastupitelstvem města Valašské Meziříčí dne </w:t>
      </w:r>
      <w:r w:rsidR="00E54749">
        <w:rPr>
          <w:rFonts w:asciiTheme="minorHAnsi" w:hAnsiTheme="minorHAnsi" w:cstheme="minorHAnsi"/>
          <w:sz w:val="22"/>
          <w:szCs w:val="22"/>
        </w:rPr>
        <w:t>15.12.2025</w:t>
      </w:r>
      <w:r w:rsidRPr="007262C9">
        <w:rPr>
          <w:rFonts w:asciiTheme="minorHAnsi" w:hAnsiTheme="minorHAnsi" w:cstheme="minorHAnsi"/>
          <w:sz w:val="22"/>
          <w:szCs w:val="22"/>
        </w:rPr>
        <w:t>, pod bodem Z</w:t>
      </w:r>
      <w:r w:rsidR="00E54749">
        <w:rPr>
          <w:rFonts w:asciiTheme="minorHAnsi" w:hAnsiTheme="minorHAnsi" w:cstheme="minorHAnsi"/>
          <w:sz w:val="22"/>
          <w:szCs w:val="22"/>
        </w:rPr>
        <w:t> 22/06</w:t>
      </w:r>
      <w:r w:rsidRPr="007262C9">
        <w:rPr>
          <w:rFonts w:asciiTheme="minorHAnsi" w:hAnsiTheme="minorHAnsi" w:cstheme="minorHAnsi"/>
          <w:sz w:val="22"/>
          <w:szCs w:val="22"/>
        </w:rPr>
        <w:t>. Tato smlouva byla uzavřena v souladu se zákonem č.</w:t>
      </w:r>
      <w:r w:rsidR="005C3AB0">
        <w:rPr>
          <w:rFonts w:asciiTheme="minorHAnsi" w:hAnsiTheme="minorHAnsi" w:cstheme="minorHAnsi"/>
          <w:sz w:val="22"/>
          <w:szCs w:val="22"/>
        </w:rPr>
        <w:t xml:space="preserve"> </w:t>
      </w:r>
      <w:r w:rsidRPr="007262C9">
        <w:rPr>
          <w:rFonts w:asciiTheme="minorHAnsi" w:hAnsiTheme="minorHAnsi" w:cstheme="minorHAnsi"/>
          <w:sz w:val="22"/>
          <w:szCs w:val="22"/>
        </w:rPr>
        <w:t>128/2000 Sb., o obcích, ve znění pozdějších předpisů a byly splněny podmínky pro její uzavření stanovené tímto zákonem (§ 41).</w:t>
      </w:r>
    </w:p>
    <w:p w14:paraId="16DB930D" w14:textId="77777777" w:rsidR="009261A3" w:rsidRDefault="009261A3" w:rsidP="00211FCB">
      <w:pPr>
        <w:pStyle w:val="Style12"/>
        <w:widowControl/>
        <w:numPr>
          <w:ilvl w:val="0"/>
          <w:numId w:val="11"/>
        </w:numPr>
        <w:spacing w:after="120" w:line="240" w:lineRule="auto"/>
        <w:rPr>
          <w:rFonts w:asciiTheme="minorHAnsi" w:hAnsiTheme="minorHAnsi" w:cstheme="minorHAnsi"/>
          <w:sz w:val="22"/>
          <w:szCs w:val="22"/>
        </w:rPr>
      </w:pPr>
      <w:r w:rsidRPr="009261A3">
        <w:rPr>
          <w:rFonts w:asciiTheme="minorHAnsi" w:hAnsiTheme="minorHAnsi" w:cstheme="minorHAnsi"/>
          <w:sz w:val="22"/>
          <w:szCs w:val="22"/>
        </w:rPr>
        <w:t>V případě, že tato smlouva bude vyhotovena a podepsána v</w:t>
      </w:r>
      <w:r>
        <w:rPr>
          <w:rFonts w:asciiTheme="minorHAnsi" w:hAnsiTheme="minorHAnsi" w:cstheme="minorHAnsi"/>
          <w:sz w:val="22"/>
          <w:szCs w:val="22"/>
        </w:rPr>
        <w:t> listinné</w:t>
      </w:r>
      <w:r w:rsidRPr="009261A3">
        <w:rPr>
          <w:rFonts w:asciiTheme="minorHAnsi" w:hAnsiTheme="minorHAnsi" w:cstheme="minorHAnsi"/>
          <w:sz w:val="22"/>
          <w:szCs w:val="22"/>
        </w:rPr>
        <w:t xml:space="preserve"> formě, bude vyhotovena ve </w:t>
      </w:r>
      <w:r>
        <w:rPr>
          <w:rFonts w:asciiTheme="minorHAnsi" w:hAnsiTheme="minorHAnsi" w:cstheme="minorHAnsi"/>
          <w:sz w:val="22"/>
          <w:szCs w:val="22"/>
        </w:rPr>
        <w:t>čtyřech</w:t>
      </w:r>
      <w:r w:rsidRPr="009261A3">
        <w:rPr>
          <w:rFonts w:asciiTheme="minorHAnsi" w:hAnsiTheme="minorHAnsi" w:cstheme="minorHAnsi"/>
          <w:sz w:val="22"/>
          <w:szCs w:val="22"/>
        </w:rPr>
        <w:t xml:space="preserve"> stejnopisech, z nichž </w:t>
      </w:r>
      <w:r>
        <w:rPr>
          <w:rFonts w:asciiTheme="minorHAnsi" w:hAnsiTheme="minorHAnsi" w:cstheme="minorHAnsi"/>
          <w:sz w:val="22"/>
          <w:szCs w:val="22"/>
        </w:rPr>
        <w:t>obě smluvní strany obdrží dvě</w:t>
      </w:r>
      <w:r w:rsidRPr="009261A3">
        <w:rPr>
          <w:rFonts w:asciiTheme="minorHAnsi" w:hAnsiTheme="minorHAnsi" w:cstheme="minorHAnsi"/>
          <w:sz w:val="22"/>
          <w:szCs w:val="22"/>
        </w:rPr>
        <w:t xml:space="preserve"> vyhotovení. V případě, že tato smlouva bude vyhoto</w:t>
      </w:r>
      <w:r>
        <w:rPr>
          <w:rFonts w:asciiTheme="minorHAnsi" w:hAnsiTheme="minorHAnsi" w:cstheme="minorHAnsi"/>
          <w:sz w:val="22"/>
          <w:szCs w:val="22"/>
        </w:rPr>
        <w:t>vena a podepsána v elektronické</w:t>
      </w:r>
      <w:r w:rsidRPr="009261A3">
        <w:rPr>
          <w:rFonts w:asciiTheme="minorHAnsi" w:hAnsiTheme="minorHAnsi" w:cstheme="minorHAnsi"/>
          <w:sz w:val="22"/>
          <w:szCs w:val="22"/>
        </w:rPr>
        <w:t xml:space="preserve"> podobě, každá smluvní strana ji bude mít k dispozici, a to po jejím podepsání příslušnými elektronickými podpisy oběma smluvními stranami.</w:t>
      </w:r>
    </w:p>
    <w:p w14:paraId="00A50B1B" w14:textId="77777777" w:rsidR="00211FCB" w:rsidRPr="00367C9F" w:rsidRDefault="00211FCB" w:rsidP="00211FCB">
      <w:pPr>
        <w:pStyle w:val="Style12"/>
        <w:widowControl/>
        <w:numPr>
          <w:ilvl w:val="0"/>
          <w:numId w:val="11"/>
        </w:numPr>
        <w:spacing w:after="120" w:line="240" w:lineRule="auto"/>
        <w:rPr>
          <w:rFonts w:asciiTheme="minorHAnsi" w:hAnsiTheme="minorHAnsi" w:cstheme="minorHAnsi"/>
          <w:sz w:val="22"/>
          <w:szCs w:val="22"/>
        </w:rPr>
      </w:pPr>
      <w:r w:rsidRPr="00367C9F">
        <w:rPr>
          <w:rFonts w:asciiTheme="minorHAnsi" w:hAnsiTheme="minorHAnsi" w:cstheme="minorHAnsi"/>
          <w:sz w:val="22"/>
          <w:szCs w:val="22"/>
        </w:rPr>
        <w:t>Smluvní strany prohlašují, že je jim znám obsah této smlouvy včetně jejích příloh, že tato smlouva je projevem jejich pravé a svobodné vůle, že si smlouvu před podpisem přečetly a s jejím obsahem bezvýhradně souhlasí.</w:t>
      </w:r>
    </w:p>
    <w:p w14:paraId="56A7B2D2" w14:textId="72B72FE4" w:rsidR="00211FCB" w:rsidRDefault="00211FCB" w:rsidP="00211FCB">
      <w:pPr>
        <w:rPr>
          <w:rFonts w:asciiTheme="minorHAnsi" w:hAnsiTheme="minorHAnsi" w:cstheme="minorHAnsi"/>
          <w:sz w:val="22"/>
          <w:szCs w:val="22"/>
        </w:rPr>
      </w:pPr>
    </w:p>
    <w:p w14:paraId="78B539E8" w14:textId="77777777" w:rsidR="00873CA8" w:rsidRPr="00367C9F" w:rsidRDefault="00873CA8" w:rsidP="00211FCB">
      <w:pPr>
        <w:rPr>
          <w:rFonts w:asciiTheme="minorHAnsi" w:hAnsiTheme="minorHAnsi" w:cstheme="minorHAnsi"/>
          <w:sz w:val="22"/>
          <w:szCs w:val="22"/>
        </w:rPr>
      </w:pPr>
    </w:p>
    <w:p w14:paraId="7A83FBFA" w14:textId="17011212" w:rsidR="00211FCB" w:rsidRPr="00367C9F" w:rsidRDefault="00211FCB" w:rsidP="00211FCB">
      <w:pPr>
        <w:rPr>
          <w:rFonts w:asciiTheme="minorHAnsi" w:hAnsiTheme="minorHAnsi" w:cstheme="minorHAnsi"/>
          <w:sz w:val="22"/>
          <w:szCs w:val="22"/>
        </w:rPr>
      </w:pPr>
      <w:r w:rsidRPr="00367C9F">
        <w:rPr>
          <w:rFonts w:asciiTheme="minorHAnsi" w:hAnsiTheme="minorHAnsi" w:cstheme="minorHAnsi"/>
          <w:sz w:val="22"/>
          <w:szCs w:val="22"/>
        </w:rPr>
        <w:t xml:space="preserve">Ve </w:t>
      </w:r>
      <w:r w:rsidR="00112C8A">
        <w:rPr>
          <w:rFonts w:asciiTheme="minorHAnsi" w:hAnsiTheme="minorHAnsi" w:cstheme="minorHAnsi"/>
          <w:sz w:val="22"/>
          <w:szCs w:val="22"/>
        </w:rPr>
        <w:t>Valašském Meziříčí dne ……………….…</w:t>
      </w:r>
      <w:r w:rsidRPr="00367C9F">
        <w:rPr>
          <w:rFonts w:asciiTheme="minorHAnsi" w:hAnsiTheme="minorHAnsi" w:cstheme="minorHAnsi"/>
          <w:sz w:val="22"/>
          <w:szCs w:val="22"/>
        </w:rPr>
        <w:t xml:space="preserve">                   </w:t>
      </w:r>
      <w:r w:rsidR="00112C8A">
        <w:rPr>
          <w:rFonts w:asciiTheme="minorHAnsi" w:hAnsiTheme="minorHAnsi" w:cstheme="minorHAnsi"/>
          <w:sz w:val="22"/>
          <w:szCs w:val="22"/>
        </w:rPr>
        <w:tab/>
      </w:r>
      <w:r w:rsidR="00873CA8">
        <w:rPr>
          <w:rFonts w:asciiTheme="minorHAnsi" w:hAnsiTheme="minorHAnsi" w:cstheme="minorHAnsi"/>
          <w:sz w:val="22"/>
          <w:szCs w:val="22"/>
        </w:rPr>
        <w:t xml:space="preserve">V </w:t>
      </w:r>
      <w:r w:rsidR="000857B6">
        <w:rPr>
          <w:rFonts w:asciiTheme="minorHAnsi" w:hAnsiTheme="minorHAnsi" w:cstheme="minorHAnsi"/>
          <w:sz w:val="22"/>
          <w:szCs w:val="22"/>
        </w:rPr>
        <w:t>……………</w:t>
      </w:r>
      <w:r w:rsidR="00EB37ED">
        <w:rPr>
          <w:rFonts w:asciiTheme="minorHAnsi" w:hAnsiTheme="minorHAnsi" w:cstheme="minorHAnsi"/>
          <w:sz w:val="22"/>
          <w:szCs w:val="22"/>
        </w:rPr>
        <w:t xml:space="preserve"> </w:t>
      </w:r>
      <w:r w:rsidRPr="00367C9F">
        <w:rPr>
          <w:rFonts w:asciiTheme="minorHAnsi" w:hAnsiTheme="minorHAnsi" w:cstheme="minorHAnsi"/>
          <w:sz w:val="22"/>
          <w:szCs w:val="22"/>
        </w:rPr>
        <w:t>dne ………..……</w:t>
      </w:r>
      <w:r w:rsidR="00112C8A">
        <w:rPr>
          <w:rFonts w:asciiTheme="minorHAnsi" w:hAnsiTheme="minorHAnsi" w:cstheme="minorHAnsi"/>
          <w:sz w:val="22"/>
          <w:szCs w:val="22"/>
        </w:rPr>
        <w:t>……</w:t>
      </w:r>
    </w:p>
    <w:p w14:paraId="34669B62" w14:textId="77777777" w:rsidR="00211FCB" w:rsidRPr="00367C9F" w:rsidRDefault="00211FCB" w:rsidP="00211FCB">
      <w:pPr>
        <w:rPr>
          <w:rFonts w:asciiTheme="minorHAnsi" w:hAnsiTheme="minorHAnsi" w:cstheme="minorHAnsi"/>
          <w:sz w:val="22"/>
          <w:szCs w:val="22"/>
        </w:rPr>
      </w:pPr>
    </w:p>
    <w:p w14:paraId="5F63D84A" w14:textId="77777777" w:rsidR="00211FCB" w:rsidRDefault="00211FCB" w:rsidP="00211FCB">
      <w:pPr>
        <w:rPr>
          <w:rFonts w:asciiTheme="minorHAnsi" w:hAnsiTheme="minorHAnsi" w:cstheme="minorHAnsi"/>
          <w:sz w:val="22"/>
          <w:szCs w:val="22"/>
        </w:rPr>
      </w:pPr>
    </w:p>
    <w:p w14:paraId="146D78FC" w14:textId="77777777" w:rsidR="007D7B09" w:rsidRDefault="007D7B09" w:rsidP="00211FCB">
      <w:pPr>
        <w:rPr>
          <w:rFonts w:asciiTheme="minorHAnsi" w:hAnsiTheme="minorHAnsi" w:cstheme="minorHAnsi"/>
          <w:sz w:val="22"/>
          <w:szCs w:val="22"/>
        </w:rPr>
      </w:pPr>
    </w:p>
    <w:p w14:paraId="46C716D1" w14:textId="77777777" w:rsidR="007D7B09" w:rsidRPr="00367C9F" w:rsidRDefault="007D7B09" w:rsidP="00211FCB">
      <w:pPr>
        <w:rPr>
          <w:rFonts w:asciiTheme="minorHAnsi" w:hAnsiTheme="minorHAnsi" w:cstheme="minorHAnsi"/>
          <w:sz w:val="22"/>
          <w:szCs w:val="22"/>
        </w:rPr>
      </w:pPr>
    </w:p>
    <w:p w14:paraId="5EC31D66" w14:textId="77777777" w:rsidR="00211FCB" w:rsidRPr="00367C9F" w:rsidRDefault="00211FCB" w:rsidP="00211FCB">
      <w:pPr>
        <w:rPr>
          <w:rFonts w:asciiTheme="minorHAnsi" w:hAnsiTheme="minorHAnsi" w:cstheme="minorHAnsi"/>
          <w:sz w:val="22"/>
          <w:szCs w:val="22"/>
        </w:rPr>
      </w:pPr>
      <w:r w:rsidRPr="00367C9F">
        <w:rPr>
          <w:rFonts w:asciiTheme="minorHAnsi" w:hAnsiTheme="minorHAnsi" w:cstheme="minorHAnsi"/>
          <w:sz w:val="22"/>
          <w:szCs w:val="22"/>
        </w:rPr>
        <w:t>……………………………………………..</w:t>
      </w:r>
      <w:r w:rsidRPr="00367C9F">
        <w:rPr>
          <w:rFonts w:asciiTheme="minorHAnsi" w:hAnsiTheme="minorHAnsi" w:cstheme="minorHAnsi"/>
          <w:sz w:val="22"/>
          <w:szCs w:val="22"/>
        </w:rPr>
        <w:tab/>
      </w:r>
      <w:r w:rsidRPr="00367C9F">
        <w:rPr>
          <w:rFonts w:asciiTheme="minorHAnsi" w:hAnsiTheme="minorHAnsi" w:cstheme="minorHAnsi"/>
          <w:sz w:val="22"/>
          <w:szCs w:val="22"/>
        </w:rPr>
        <w:tab/>
      </w:r>
      <w:r w:rsidRPr="00367C9F">
        <w:rPr>
          <w:rFonts w:asciiTheme="minorHAnsi" w:hAnsiTheme="minorHAnsi" w:cstheme="minorHAnsi"/>
          <w:sz w:val="22"/>
          <w:szCs w:val="22"/>
        </w:rPr>
        <w:tab/>
        <w:t xml:space="preserve">                           ……………………………………………………….</w:t>
      </w:r>
    </w:p>
    <w:p w14:paraId="7E4BCB36" w14:textId="520FBEB8" w:rsidR="00211FCB" w:rsidRPr="00367C9F" w:rsidRDefault="00211FCB" w:rsidP="00211FCB">
      <w:pPr>
        <w:rPr>
          <w:rFonts w:asciiTheme="minorHAnsi" w:hAnsiTheme="minorHAnsi" w:cstheme="minorHAnsi"/>
          <w:sz w:val="22"/>
          <w:szCs w:val="22"/>
        </w:rPr>
      </w:pPr>
      <w:r w:rsidRPr="00367C9F">
        <w:rPr>
          <w:rFonts w:asciiTheme="minorHAnsi" w:hAnsiTheme="minorHAnsi" w:cstheme="minorHAnsi"/>
          <w:sz w:val="22"/>
          <w:szCs w:val="22"/>
        </w:rPr>
        <w:t xml:space="preserve">       Město Valašské Meziříčí</w:t>
      </w:r>
      <w:r w:rsidRPr="00367C9F">
        <w:rPr>
          <w:rFonts w:asciiTheme="minorHAnsi" w:hAnsiTheme="minorHAnsi" w:cstheme="minorHAnsi"/>
          <w:sz w:val="22"/>
          <w:szCs w:val="22"/>
        </w:rPr>
        <w:tab/>
      </w:r>
      <w:r w:rsidRPr="00367C9F">
        <w:rPr>
          <w:rFonts w:asciiTheme="minorHAnsi" w:hAnsiTheme="minorHAnsi" w:cstheme="minorHAnsi"/>
          <w:sz w:val="22"/>
          <w:szCs w:val="22"/>
        </w:rPr>
        <w:tab/>
      </w:r>
      <w:r w:rsidRPr="00367C9F">
        <w:rPr>
          <w:rFonts w:asciiTheme="minorHAnsi" w:hAnsiTheme="minorHAnsi" w:cstheme="minorHAnsi"/>
          <w:sz w:val="22"/>
          <w:szCs w:val="22"/>
        </w:rPr>
        <w:tab/>
      </w:r>
      <w:r w:rsidRPr="00367C9F">
        <w:rPr>
          <w:rFonts w:asciiTheme="minorHAnsi" w:hAnsiTheme="minorHAnsi" w:cstheme="minorHAnsi"/>
          <w:sz w:val="22"/>
          <w:szCs w:val="22"/>
        </w:rPr>
        <w:tab/>
      </w:r>
      <w:r w:rsidRPr="00367C9F">
        <w:rPr>
          <w:rFonts w:asciiTheme="minorHAnsi" w:hAnsiTheme="minorHAnsi" w:cstheme="minorHAnsi"/>
          <w:sz w:val="22"/>
          <w:szCs w:val="22"/>
        </w:rPr>
        <w:tab/>
      </w:r>
      <w:r w:rsidR="009B64C9">
        <w:rPr>
          <w:rFonts w:asciiTheme="minorHAnsi" w:hAnsiTheme="minorHAnsi" w:cstheme="minorHAnsi"/>
          <w:sz w:val="22"/>
          <w:szCs w:val="22"/>
        </w:rPr>
        <w:t xml:space="preserve">               </w:t>
      </w:r>
    </w:p>
    <w:p w14:paraId="3CBFCBCE" w14:textId="773E4132" w:rsidR="00211FCB" w:rsidRPr="007262C9" w:rsidRDefault="000857B6" w:rsidP="00211FCB">
      <w:pPr>
        <w:rPr>
          <w:rFonts w:asciiTheme="minorHAnsi" w:hAnsiTheme="minorHAnsi" w:cstheme="minorHAnsi"/>
          <w:sz w:val="22"/>
          <w:szCs w:val="22"/>
        </w:rPr>
      </w:pPr>
      <w:r>
        <w:rPr>
          <w:rFonts w:ascii="Calibri" w:hAnsi="Calibri" w:cs="Arial"/>
          <w:sz w:val="22"/>
          <w:szCs w:val="22"/>
        </w:rPr>
        <w:t>Mgr. Robert Stržínek, starosta</w:t>
      </w:r>
      <w:r w:rsidR="00211FCB" w:rsidRPr="002B3207">
        <w:rPr>
          <w:rFonts w:asciiTheme="minorHAnsi" w:hAnsiTheme="minorHAnsi" w:cstheme="minorHAnsi"/>
          <w:color w:val="FF0000"/>
          <w:sz w:val="22"/>
          <w:szCs w:val="22"/>
        </w:rPr>
        <w:tab/>
      </w:r>
      <w:r w:rsidR="00211FCB" w:rsidRPr="002B3207">
        <w:rPr>
          <w:rFonts w:asciiTheme="minorHAnsi" w:hAnsiTheme="minorHAnsi" w:cstheme="minorHAnsi"/>
          <w:color w:val="FF0000"/>
          <w:sz w:val="22"/>
          <w:szCs w:val="22"/>
        </w:rPr>
        <w:tab/>
      </w:r>
      <w:r w:rsidR="00211FCB" w:rsidRPr="002B3207">
        <w:rPr>
          <w:rFonts w:asciiTheme="minorHAnsi" w:hAnsiTheme="minorHAnsi" w:cstheme="minorHAnsi"/>
          <w:color w:val="FF0000"/>
          <w:sz w:val="22"/>
          <w:szCs w:val="22"/>
        </w:rPr>
        <w:tab/>
        <w:t xml:space="preserve">         </w:t>
      </w:r>
      <w:r w:rsidR="007262C9">
        <w:rPr>
          <w:rFonts w:asciiTheme="minorHAnsi" w:hAnsiTheme="minorHAnsi" w:cstheme="minorHAnsi"/>
          <w:color w:val="FF0000"/>
          <w:sz w:val="22"/>
          <w:szCs w:val="22"/>
        </w:rPr>
        <w:t xml:space="preserve">                                   </w:t>
      </w:r>
      <w:r w:rsidR="00211FCB" w:rsidRPr="002B3207">
        <w:rPr>
          <w:rFonts w:asciiTheme="minorHAnsi" w:hAnsiTheme="minorHAnsi" w:cstheme="minorHAnsi"/>
          <w:color w:val="FF0000"/>
          <w:sz w:val="22"/>
          <w:szCs w:val="22"/>
        </w:rPr>
        <w:t xml:space="preserve"> </w:t>
      </w:r>
      <w:r w:rsidR="007262C9" w:rsidRPr="007262C9">
        <w:rPr>
          <w:rFonts w:asciiTheme="minorHAnsi" w:hAnsiTheme="minorHAnsi" w:cstheme="minorHAnsi"/>
          <w:sz w:val="22"/>
          <w:szCs w:val="22"/>
        </w:rPr>
        <w:t>-zhotovitel-</w:t>
      </w:r>
    </w:p>
    <w:p w14:paraId="24FA7AF9" w14:textId="7915F1F7" w:rsidR="00211FCB" w:rsidRPr="00367C9F" w:rsidRDefault="00211FCB" w:rsidP="00211FCB">
      <w:pPr>
        <w:ind w:left="708"/>
        <w:rPr>
          <w:rFonts w:asciiTheme="minorHAnsi" w:hAnsiTheme="minorHAnsi" w:cstheme="minorHAnsi"/>
          <w:sz w:val="22"/>
          <w:szCs w:val="22"/>
        </w:rPr>
      </w:pPr>
      <w:r w:rsidRPr="00367C9F">
        <w:rPr>
          <w:rFonts w:asciiTheme="minorHAnsi" w:hAnsiTheme="minorHAnsi" w:cstheme="minorHAnsi"/>
          <w:sz w:val="22"/>
          <w:szCs w:val="22"/>
        </w:rPr>
        <w:t xml:space="preserve">  - objednatel</w:t>
      </w:r>
      <w:r w:rsidR="009B64C9">
        <w:rPr>
          <w:rFonts w:asciiTheme="minorHAnsi" w:hAnsiTheme="minorHAnsi" w:cstheme="minorHAnsi"/>
          <w:sz w:val="22"/>
          <w:szCs w:val="22"/>
        </w:rPr>
        <w:t xml:space="preserve"> </w:t>
      </w:r>
      <w:r w:rsidRPr="00367C9F">
        <w:rPr>
          <w:rFonts w:asciiTheme="minorHAnsi" w:hAnsiTheme="minorHAnsi" w:cstheme="minorHAnsi"/>
          <w:sz w:val="22"/>
          <w:szCs w:val="22"/>
        </w:rPr>
        <w:t xml:space="preserve">-                          </w:t>
      </w:r>
      <w:r w:rsidRPr="00367C9F">
        <w:rPr>
          <w:rFonts w:asciiTheme="minorHAnsi" w:hAnsiTheme="minorHAnsi" w:cstheme="minorHAnsi"/>
          <w:sz w:val="22"/>
          <w:szCs w:val="22"/>
        </w:rPr>
        <w:tab/>
      </w:r>
      <w:r w:rsidRPr="00367C9F">
        <w:rPr>
          <w:rFonts w:asciiTheme="minorHAnsi" w:hAnsiTheme="minorHAnsi" w:cstheme="minorHAnsi"/>
          <w:sz w:val="22"/>
          <w:szCs w:val="22"/>
        </w:rPr>
        <w:tab/>
      </w:r>
      <w:r w:rsidRPr="00367C9F">
        <w:rPr>
          <w:rFonts w:asciiTheme="minorHAnsi" w:hAnsiTheme="minorHAnsi" w:cstheme="minorHAnsi"/>
          <w:sz w:val="22"/>
          <w:szCs w:val="22"/>
        </w:rPr>
        <w:tab/>
      </w:r>
      <w:r w:rsidRPr="00367C9F">
        <w:rPr>
          <w:rFonts w:asciiTheme="minorHAnsi" w:hAnsiTheme="minorHAnsi" w:cstheme="minorHAnsi"/>
          <w:sz w:val="22"/>
          <w:szCs w:val="22"/>
        </w:rPr>
        <w:tab/>
      </w:r>
      <w:r w:rsidRPr="00367C9F">
        <w:rPr>
          <w:rFonts w:asciiTheme="minorHAnsi" w:hAnsiTheme="minorHAnsi" w:cstheme="minorHAnsi"/>
          <w:sz w:val="22"/>
          <w:szCs w:val="22"/>
        </w:rPr>
        <w:tab/>
        <w:t xml:space="preserve">  </w:t>
      </w:r>
    </w:p>
    <w:p w14:paraId="384C73D4" w14:textId="77777777" w:rsidR="00211FCB" w:rsidRPr="00367C9F" w:rsidRDefault="00211FCB" w:rsidP="00211FCB">
      <w:pPr>
        <w:pStyle w:val="Odstavecseseznamem"/>
        <w:ind w:left="1080"/>
        <w:rPr>
          <w:rFonts w:asciiTheme="minorHAnsi" w:hAnsiTheme="minorHAnsi" w:cstheme="minorHAnsi"/>
          <w:b/>
          <w:sz w:val="22"/>
          <w:szCs w:val="22"/>
        </w:rPr>
      </w:pPr>
    </w:p>
    <w:sectPr w:rsidR="00211FCB" w:rsidRPr="00367C9F" w:rsidSect="004F7242">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455F5" w14:textId="77777777" w:rsidR="001720FF" w:rsidRDefault="001720FF" w:rsidP="006608D5">
      <w:r>
        <w:separator/>
      </w:r>
    </w:p>
  </w:endnote>
  <w:endnote w:type="continuationSeparator" w:id="0">
    <w:p w14:paraId="72083AF5" w14:textId="77777777" w:rsidR="001720FF" w:rsidRDefault="001720FF" w:rsidP="0066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7C4C0" w14:textId="77777777" w:rsidR="001720FF" w:rsidRDefault="001720FF" w:rsidP="006608D5">
      <w:r>
        <w:separator/>
      </w:r>
    </w:p>
  </w:footnote>
  <w:footnote w:type="continuationSeparator" w:id="0">
    <w:p w14:paraId="672BEABE" w14:textId="77777777" w:rsidR="001720FF" w:rsidRDefault="001720FF" w:rsidP="00660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7258"/>
    <w:multiLevelType w:val="hybridMultilevel"/>
    <w:tmpl w:val="CBFE48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91082A"/>
    <w:multiLevelType w:val="hybridMultilevel"/>
    <w:tmpl w:val="FDCE7B04"/>
    <w:lvl w:ilvl="0" w:tplc="CB82CC26">
      <w:start w:val="1"/>
      <w:numFmt w:val="decimal"/>
      <w:lvlText w:val="%1."/>
      <w:lvlJc w:val="left"/>
      <w:pPr>
        <w:tabs>
          <w:tab w:val="num" w:pos="720"/>
        </w:tabs>
        <w:ind w:left="720" w:hanging="360"/>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AE59C1"/>
    <w:multiLevelType w:val="hybridMultilevel"/>
    <w:tmpl w:val="200CD530"/>
    <w:lvl w:ilvl="0" w:tplc="487A008A">
      <w:start w:val="5"/>
      <w:numFmt w:val="bullet"/>
      <w:lvlText w:val="-"/>
      <w:lvlJc w:val="left"/>
      <w:pPr>
        <w:ind w:left="1068" w:hanging="360"/>
      </w:pPr>
      <w:rPr>
        <w:rFonts w:ascii="Calibri" w:eastAsia="Times New Roman"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7B42B33"/>
    <w:multiLevelType w:val="hybridMultilevel"/>
    <w:tmpl w:val="DC4E359C"/>
    <w:lvl w:ilvl="0" w:tplc="88801690">
      <w:start w:val="7"/>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9250AAF"/>
    <w:multiLevelType w:val="hybridMultilevel"/>
    <w:tmpl w:val="976A51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471F68"/>
    <w:multiLevelType w:val="hybridMultilevel"/>
    <w:tmpl w:val="CBFE48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6C2D64"/>
    <w:multiLevelType w:val="hybridMultilevel"/>
    <w:tmpl w:val="ADEE1094"/>
    <w:lvl w:ilvl="0" w:tplc="55308058">
      <w:start w:val="1"/>
      <w:numFmt w:val="decimal"/>
      <w:lvlText w:val="%1."/>
      <w:lvlJc w:val="left"/>
      <w:pPr>
        <w:tabs>
          <w:tab w:val="num" w:pos="720"/>
        </w:tabs>
        <w:ind w:left="720" w:hanging="360"/>
      </w:pPr>
      <w:rPr>
        <w:rFonts w:hint="default"/>
        <w:i w:val="0"/>
      </w:rPr>
    </w:lvl>
    <w:lvl w:ilvl="1" w:tplc="0405000F">
      <w:start w:val="1"/>
      <w:numFmt w:val="decimal"/>
      <w:lvlText w:val="%2."/>
      <w:lvlJc w:val="left"/>
      <w:pPr>
        <w:tabs>
          <w:tab w:val="num" w:pos="720"/>
        </w:tabs>
        <w:ind w:left="72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D8A125B"/>
    <w:multiLevelType w:val="hybridMultilevel"/>
    <w:tmpl w:val="BFDE332A"/>
    <w:lvl w:ilvl="0" w:tplc="5EC654DA">
      <w:start w:val="1"/>
      <w:numFmt w:val="lowerLetter"/>
      <w:lvlText w:val="%1)"/>
      <w:lvlJc w:val="left"/>
      <w:pPr>
        <w:ind w:left="862" w:hanging="360"/>
      </w:pPr>
      <w:rPr>
        <w:rFonts w:hint="default"/>
      </w:rPr>
    </w:lvl>
    <w:lvl w:ilvl="1" w:tplc="04050019" w:tentative="1">
      <w:start w:val="1"/>
      <w:numFmt w:val="lowerLetter"/>
      <w:lvlText w:val="%2."/>
      <w:lvlJc w:val="left"/>
      <w:pPr>
        <w:ind w:left="1582" w:hanging="360"/>
      </w:pPr>
    </w:lvl>
    <w:lvl w:ilvl="2" w:tplc="0405001B">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0DF47081"/>
    <w:multiLevelType w:val="multilevel"/>
    <w:tmpl w:val="84E23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A44EB5"/>
    <w:multiLevelType w:val="hybridMultilevel"/>
    <w:tmpl w:val="4EF68AF0"/>
    <w:lvl w:ilvl="0" w:tplc="0405000F">
      <w:start w:val="1"/>
      <w:numFmt w:val="decimal"/>
      <w:lvlText w:val="%1."/>
      <w:lvlJc w:val="left"/>
      <w:pPr>
        <w:tabs>
          <w:tab w:val="num" w:pos="540"/>
        </w:tabs>
        <w:ind w:left="540" w:hanging="360"/>
      </w:pPr>
    </w:lvl>
    <w:lvl w:ilvl="1" w:tplc="3EE663DC">
      <w:start w:val="1"/>
      <w:numFmt w:val="bullet"/>
      <w:lvlText w:val="-"/>
      <w:lvlJc w:val="left"/>
      <w:pPr>
        <w:tabs>
          <w:tab w:val="num" w:pos="1080"/>
        </w:tabs>
        <w:ind w:left="1080" w:hanging="360"/>
      </w:pPr>
      <w:rPr>
        <w:rFonts w:ascii="Times New Roman" w:eastAsia="Times New Roman" w:hAnsi="Times New Roman" w:cs="Times New Roman" w:hint="default"/>
      </w:rPr>
    </w:lvl>
    <w:lvl w:ilvl="2" w:tplc="BFFCC91A">
      <w:start w:val="1"/>
      <w:numFmt w:val="lowerLetter"/>
      <w:lvlText w:val="%3)"/>
      <w:lvlJc w:val="left"/>
      <w:pPr>
        <w:tabs>
          <w:tab w:val="num" w:pos="540"/>
        </w:tabs>
        <w:ind w:left="54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12DE1025"/>
    <w:multiLevelType w:val="hybridMultilevel"/>
    <w:tmpl w:val="CE9E2800"/>
    <w:lvl w:ilvl="0" w:tplc="2E2000EC">
      <w:start w:val="1"/>
      <w:numFmt w:val="lowerLetter"/>
      <w:lvlText w:val="%1)"/>
      <w:lvlJc w:val="left"/>
      <w:pPr>
        <w:ind w:left="1070" w:hanging="360"/>
      </w:pPr>
      <w:rPr>
        <w:rFonts w:hint="default"/>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1" w15:restartNumberingAfterBreak="0">
    <w:nsid w:val="16557EC6"/>
    <w:multiLevelType w:val="multilevel"/>
    <w:tmpl w:val="808862FA"/>
    <w:lvl w:ilvl="0">
      <w:start w:val="3"/>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73A4862"/>
    <w:multiLevelType w:val="hybridMultilevel"/>
    <w:tmpl w:val="A7981688"/>
    <w:lvl w:ilvl="0" w:tplc="6F348982">
      <w:start w:val="1"/>
      <w:numFmt w:val="bullet"/>
      <w:lvlText w:val="-"/>
      <w:lvlJc w:val="left"/>
      <w:pPr>
        <w:ind w:left="862" w:hanging="360"/>
      </w:pPr>
      <w:rPr>
        <w:rFonts w:ascii="Calibri" w:eastAsia="Times New Roman" w:hAnsi="Calibri" w:cs="Calibri"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3" w15:restartNumberingAfterBreak="0">
    <w:nsid w:val="185654C6"/>
    <w:multiLevelType w:val="hybridMultilevel"/>
    <w:tmpl w:val="DB7A9BEC"/>
    <w:lvl w:ilvl="0" w:tplc="AA0C12CC">
      <w:numFmt w:val="bullet"/>
      <w:lvlText w:val="-"/>
      <w:lvlJc w:val="left"/>
      <w:pPr>
        <w:ind w:left="1080" w:hanging="360"/>
      </w:pPr>
      <w:rPr>
        <w:rFonts w:ascii="Calibri" w:eastAsia="Times New Roman" w:hAnsi="Calibri" w:cs="Arial" w:hint="default"/>
      </w:rPr>
    </w:lvl>
    <w:lvl w:ilvl="1" w:tplc="04050003" w:tentative="1">
      <w:start w:val="1"/>
      <w:numFmt w:val="bullet"/>
      <w:lvlText w:val="o"/>
      <w:lvlJc w:val="left"/>
      <w:pPr>
        <w:ind w:left="1800" w:hanging="360"/>
      </w:pPr>
      <w:rPr>
        <w:rFonts w:ascii="Courier New" w:hAnsi="Courier New" w:cs="Courier New" w:hint="default"/>
      </w:rPr>
    </w:lvl>
    <w:lvl w:ilvl="2" w:tplc="AA0C12CC">
      <w:numFmt w:val="bullet"/>
      <w:lvlText w:val="-"/>
      <w:lvlJc w:val="left"/>
      <w:pPr>
        <w:ind w:left="2520" w:hanging="360"/>
      </w:pPr>
      <w:rPr>
        <w:rFonts w:ascii="Calibri" w:eastAsia="Times New Roman" w:hAnsi="Calibri" w:cs="Arial"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1B111E0B"/>
    <w:multiLevelType w:val="hybridMultilevel"/>
    <w:tmpl w:val="CCE0244C"/>
    <w:lvl w:ilvl="0" w:tplc="D5548E8A">
      <w:start w:val="1"/>
      <w:numFmt w:val="lowerLetter"/>
      <w:lvlText w:val="%1)"/>
      <w:lvlJc w:val="left"/>
      <w:pPr>
        <w:ind w:left="502" w:hanging="360"/>
      </w:pPr>
      <w:rPr>
        <w:color w:val="auto"/>
      </w:rPr>
    </w:lvl>
    <w:lvl w:ilvl="1" w:tplc="04050019" w:tentative="1">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15:restartNumberingAfterBreak="0">
    <w:nsid w:val="21E21FB6"/>
    <w:multiLevelType w:val="hybridMultilevel"/>
    <w:tmpl w:val="9FF28BDC"/>
    <w:lvl w:ilvl="0" w:tplc="8FCAC0BA">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293E6A"/>
    <w:multiLevelType w:val="hybridMultilevel"/>
    <w:tmpl w:val="BE7C121A"/>
    <w:lvl w:ilvl="0" w:tplc="9C7EFFD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7E6E72"/>
    <w:multiLevelType w:val="multilevel"/>
    <w:tmpl w:val="BB0C68FE"/>
    <w:lvl w:ilvl="0">
      <w:start w:val="1"/>
      <w:numFmt w:val="decimal"/>
      <w:lvlText w:val="%1."/>
      <w:lvlJc w:val="left"/>
      <w:pPr>
        <w:ind w:left="360" w:hanging="360"/>
      </w:pPr>
      <w:rPr>
        <w:rFonts w:hint="default"/>
        <w:b w:val="0"/>
        <w:i w:val="0"/>
        <w:sz w:val="22"/>
      </w:rPr>
    </w:lvl>
    <w:lvl w:ilvl="1">
      <w:start w:val="1"/>
      <w:numFmt w:val="decimal"/>
      <w:lvlText w:val="%1.%2."/>
      <w:lvlJc w:val="left"/>
      <w:pPr>
        <w:ind w:left="792" w:hanging="432"/>
      </w:pPr>
      <w:rPr>
        <w:rFonts w:ascii="Arial" w:hAnsi="Arial" w:hint="default"/>
        <w:b/>
        <w:i/>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DAA15B6"/>
    <w:multiLevelType w:val="hybridMultilevel"/>
    <w:tmpl w:val="810876F8"/>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b w:val="0"/>
        <w:i w:val="0"/>
        <w:sz w:val="20"/>
        <w:szCs w:val="20"/>
      </w:rPr>
    </w:lvl>
    <w:lvl w:ilvl="2" w:tplc="AA0C12CC">
      <w:numFmt w:val="bullet"/>
      <w:lvlText w:val="-"/>
      <w:lvlJc w:val="left"/>
      <w:pPr>
        <w:ind w:left="2340" w:hanging="360"/>
      </w:pPr>
      <w:rPr>
        <w:rFonts w:ascii="Calibri" w:eastAsia="Times New Roman" w:hAnsi="Calibri" w:cs="Arial" w:hint="default"/>
      </w:rPr>
    </w:lvl>
    <w:lvl w:ilvl="3" w:tplc="9AA07FE2">
      <w:start w:val="2"/>
      <w:numFmt w:val="lowerLetter"/>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25F2B2D"/>
    <w:multiLevelType w:val="multilevel"/>
    <w:tmpl w:val="E73C880E"/>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36D0EB4"/>
    <w:multiLevelType w:val="hybridMultilevel"/>
    <w:tmpl w:val="EB9C8768"/>
    <w:lvl w:ilvl="0" w:tplc="04050017">
      <w:start w:val="1"/>
      <w:numFmt w:val="lowerLetter"/>
      <w:lvlText w:val="%1)"/>
      <w:lvlJc w:val="left"/>
      <w:pPr>
        <w:ind w:left="1484" w:hanging="360"/>
      </w:pPr>
    </w:lvl>
    <w:lvl w:ilvl="1" w:tplc="04050019" w:tentative="1">
      <w:start w:val="1"/>
      <w:numFmt w:val="lowerLetter"/>
      <w:lvlText w:val="%2."/>
      <w:lvlJc w:val="left"/>
      <w:pPr>
        <w:ind w:left="2204" w:hanging="360"/>
      </w:pPr>
    </w:lvl>
    <w:lvl w:ilvl="2" w:tplc="0405001B" w:tentative="1">
      <w:start w:val="1"/>
      <w:numFmt w:val="lowerRoman"/>
      <w:lvlText w:val="%3."/>
      <w:lvlJc w:val="right"/>
      <w:pPr>
        <w:ind w:left="2924" w:hanging="180"/>
      </w:pPr>
    </w:lvl>
    <w:lvl w:ilvl="3" w:tplc="0405000F" w:tentative="1">
      <w:start w:val="1"/>
      <w:numFmt w:val="decimal"/>
      <w:lvlText w:val="%4."/>
      <w:lvlJc w:val="left"/>
      <w:pPr>
        <w:ind w:left="3644" w:hanging="360"/>
      </w:pPr>
    </w:lvl>
    <w:lvl w:ilvl="4" w:tplc="04050019" w:tentative="1">
      <w:start w:val="1"/>
      <w:numFmt w:val="lowerLetter"/>
      <w:lvlText w:val="%5."/>
      <w:lvlJc w:val="left"/>
      <w:pPr>
        <w:ind w:left="4364" w:hanging="360"/>
      </w:pPr>
    </w:lvl>
    <w:lvl w:ilvl="5" w:tplc="0405001B" w:tentative="1">
      <w:start w:val="1"/>
      <w:numFmt w:val="lowerRoman"/>
      <w:lvlText w:val="%6."/>
      <w:lvlJc w:val="right"/>
      <w:pPr>
        <w:ind w:left="5084" w:hanging="180"/>
      </w:pPr>
    </w:lvl>
    <w:lvl w:ilvl="6" w:tplc="0405000F" w:tentative="1">
      <w:start w:val="1"/>
      <w:numFmt w:val="decimal"/>
      <w:lvlText w:val="%7."/>
      <w:lvlJc w:val="left"/>
      <w:pPr>
        <w:ind w:left="5804" w:hanging="360"/>
      </w:pPr>
    </w:lvl>
    <w:lvl w:ilvl="7" w:tplc="04050019" w:tentative="1">
      <w:start w:val="1"/>
      <w:numFmt w:val="lowerLetter"/>
      <w:lvlText w:val="%8."/>
      <w:lvlJc w:val="left"/>
      <w:pPr>
        <w:ind w:left="6524" w:hanging="360"/>
      </w:pPr>
    </w:lvl>
    <w:lvl w:ilvl="8" w:tplc="0405001B" w:tentative="1">
      <w:start w:val="1"/>
      <w:numFmt w:val="lowerRoman"/>
      <w:lvlText w:val="%9."/>
      <w:lvlJc w:val="right"/>
      <w:pPr>
        <w:ind w:left="7244" w:hanging="180"/>
      </w:pPr>
    </w:lvl>
  </w:abstractNum>
  <w:abstractNum w:abstractNumId="21" w15:restartNumberingAfterBreak="0">
    <w:nsid w:val="35802783"/>
    <w:multiLevelType w:val="multilevel"/>
    <w:tmpl w:val="998E7308"/>
    <w:lvl w:ilvl="0">
      <w:start w:val="9"/>
      <w:numFmt w:val="decimal"/>
      <w:lvlText w:val="%1."/>
      <w:lvlJc w:val="left"/>
      <w:pPr>
        <w:tabs>
          <w:tab w:val="num" w:pos="495"/>
        </w:tabs>
        <w:ind w:left="495" w:hanging="495"/>
      </w:pPr>
      <w:rPr>
        <w:rFonts w:ascii="Arial" w:hAnsi="Arial" w:cs="Arial" w:hint="default"/>
        <w:b/>
        <w:sz w:val="20"/>
        <w:szCs w:val="20"/>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B666EB9"/>
    <w:multiLevelType w:val="hybridMultilevel"/>
    <w:tmpl w:val="E07ED1DE"/>
    <w:lvl w:ilvl="0" w:tplc="A5E609CC">
      <w:start w:val="1"/>
      <w:numFmt w:val="lowerLetter"/>
      <w:lvlText w:val="%1)"/>
      <w:lvlJc w:val="left"/>
      <w:pPr>
        <w:tabs>
          <w:tab w:val="num" w:pos="643"/>
        </w:tabs>
        <w:ind w:left="643" w:hanging="360"/>
      </w:pPr>
      <w:rPr>
        <w:rFonts w:asciiTheme="minorHAnsi" w:hAnsiTheme="minorHAnsi" w:cstheme="minorHAnsi" w:hint="default"/>
        <w:b w:val="0"/>
        <w:i w:val="0"/>
        <w:sz w:val="20"/>
        <w:szCs w:val="20"/>
      </w:rPr>
    </w:lvl>
    <w:lvl w:ilvl="1" w:tplc="04050019" w:tentative="1">
      <w:start w:val="1"/>
      <w:numFmt w:val="lowerLetter"/>
      <w:lvlText w:val="%2."/>
      <w:lvlJc w:val="left"/>
      <w:pPr>
        <w:ind w:left="643" w:hanging="360"/>
      </w:pPr>
    </w:lvl>
    <w:lvl w:ilvl="2" w:tplc="0405001B" w:tentative="1">
      <w:start w:val="1"/>
      <w:numFmt w:val="lowerRoman"/>
      <w:lvlText w:val="%3."/>
      <w:lvlJc w:val="right"/>
      <w:pPr>
        <w:ind w:left="1363" w:hanging="180"/>
      </w:pPr>
    </w:lvl>
    <w:lvl w:ilvl="3" w:tplc="0405000F" w:tentative="1">
      <w:start w:val="1"/>
      <w:numFmt w:val="decimal"/>
      <w:lvlText w:val="%4."/>
      <w:lvlJc w:val="left"/>
      <w:pPr>
        <w:ind w:left="2083" w:hanging="360"/>
      </w:pPr>
    </w:lvl>
    <w:lvl w:ilvl="4" w:tplc="04050019" w:tentative="1">
      <w:start w:val="1"/>
      <w:numFmt w:val="lowerLetter"/>
      <w:lvlText w:val="%5."/>
      <w:lvlJc w:val="left"/>
      <w:pPr>
        <w:ind w:left="2803" w:hanging="360"/>
      </w:pPr>
    </w:lvl>
    <w:lvl w:ilvl="5" w:tplc="0405001B" w:tentative="1">
      <w:start w:val="1"/>
      <w:numFmt w:val="lowerRoman"/>
      <w:lvlText w:val="%6."/>
      <w:lvlJc w:val="right"/>
      <w:pPr>
        <w:ind w:left="3523" w:hanging="180"/>
      </w:pPr>
    </w:lvl>
    <w:lvl w:ilvl="6" w:tplc="0405000F" w:tentative="1">
      <w:start w:val="1"/>
      <w:numFmt w:val="decimal"/>
      <w:lvlText w:val="%7."/>
      <w:lvlJc w:val="left"/>
      <w:pPr>
        <w:ind w:left="4243" w:hanging="360"/>
      </w:pPr>
    </w:lvl>
    <w:lvl w:ilvl="7" w:tplc="04050019" w:tentative="1">
      <w:start w:val="1"/>
      <w:numFmt w:val="lowerLetter"/>
      <w:lvlText w:val="%8."/>
      <w:lvlJc w:val="left"/>
      <w:pPr>
        <w:ind w:left="4963" w:hanging="360"/>
      </w:pPr>
    </w:lvl>
    <w:lvl w:ilvl="8" w:tplc="0405001B" w:tentative="1">
      <w:start w:val="1"/>
      <w:numFmt w:val="lowerRoman"/>
      <w:lvlText w:val="%9."/>
      <w:lvlJc w:val="right"/>
      <w:pPr>
        <w:ind w:left="5683" w:hanging="180"/>
      </w:pPr>
    </w:lvl>
  </w:abstractNum>
  <w:abstractNum w:abstractNumId="23" w15:restartNumberingAfterBreak="0">
    <w:nsid w:val="423E04CF"/>
    <w:multiLevelType w:val="multilevel"/>
    <w:tmpl w:val="BB0C68FE"/>
    <w:lvl w:ilvl="0">
      <w:start w:val="1"/>
      <w:numFmt w:val="decimal"/>
      <w:lvlText w:val="%1."/>
      <w:lvlJc w:val="left"/>
      <w:pPr>
        <w:ind w:left="360" w:hanging="360"/>
      </w:pPr>
      <w:rPr>
        <w:rFonts w:hint="default"/>
        <w:b w:val="0"/>
        <w:i w:val="0"/>
        <w:sz w:val="22"/>
      </w:rPr>
    </w:lvl>
    <w:lvl w:ilvl="1">
      <w:start w:val="1"/>
      <w:numFmt w:val="decimal"/>
      <w:lvlText w:val="%1.%2."/>
      <w:lvlJc w:val="left"/>
      <w:pPr>
        <w:ind w:left="792" w:hanging="432"/>
      </w:pPr>
      <w:rPr>
        <w:rFonts w:ascii="Arial" w:hAnsi="Arial" w:hint="default"/>
        <w:b/>
        <w:i/>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64D39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4F6486"/>
    <w:multiLevelType w:val="hybridMultilevel"/>
    <w:tmpl w:val="88BC1BE8"/>
    <w:lvl w:ilvl="0" w:tplc="09963786">
      <w:start w:val="1"/>
      <w:numFmt w:val="lowerLetter"/>
      <w:lvlText w:val="%1)"/>
      <w:lvlJc w:val="left"/>
      <w:pPr>
        <w:tabs>
          <w:tab w:val="num" w:pos="502"/>
        </w:tabs>
        <w:ind w:left="502" w:hanging="360"/>
      </w:pPr>
      <w:rPr>
        <w:rFonts w:asciiTheme="minorHAnsi" w:hAnsiTheme="minorHAnsi" w:cstheme="minorHAnsi" w:hint="default"/>
        <w:b w:val="0"/>
        <w:i w:val="0"/>
        <w:sz w:val="22"/>
        <w:szCs w:val="22"/>
      </w:rPr>
    </w:lvl>
    <w:lvl w:ilvl="1" w:tplc="04050019" w:tentative="1">
      <w:start w:val="1"/>
      <w:numFmt w:val="lowerLetter"/>
      <w:lvlText w:val="%2."/>
      <w:lvlJc w:val="left"/>
      <w:pPr>
        <w:ind w:left="502" w:hanging="360"/>
      </w:pPr>
    </w:lvl>
    <w:lvl w:ilvl="2" w:tplc="0405001B" w:tentative="1">
      <w:start w:val="1"/>
      <w:numFmt w:val="lowerRoman"/>
      <w:lvlText w:val="%3."/>
      <w:lvlJc w:val="right"/>
      <w:pPr>
        <w:ind w:left="1222" w:hanging="180"/>
      </w:pPr>
    </w:lvl>
    <w:lvl w:ilvl="3" w:tplc="0405000F" w:tentative="1">
      <w:start w:val="1"/>
      <w:numFmt w:val="decimal"/>
      <w:lvlText w:val="%4."/>
      <w:lvlJc w:val="left"/>
      <w:pPr>
        <w:ind w:left="1942" w:hanging="360"/>
      </w:pPr>
    </w:lvl>
    <w:lvl w:ilvl="4" w:tplc="04050019" w:tentative="1">
      <w:start w:val="1"/>
      <w:numFmt w:val="lowerLetter"/>
      <w:lvlText w:val="%5."/>
      <w:lvlJc w:val="left"/>
      <w:pPr>
        <w:ind w:left="2662" w:hanging="360"/>
      </w:pPr>
    </w:lvl>
    <w:lvl w:ilvl="5" w:tplc="0405001B" w:tentative="1">
      <w:start w:val="1"/>
      <w:numFmt w:val="lowerRoman"/>
      <w:lvlText w:val="%6."/>
      <w:lvlJc w:val="right"/>
      <w:pPr>
        <w:ind w:left="3382" w:hanging="180"/>
      </w:pPr>
    </w:lvl>
    <w:lvl w:ilvl="6" w:tplc="0405000F" w:tentative="1">
      <w:start w:val="1"/>
      <w:numFmt w:val="decimal"/>
      <w:lvlText w:val="%7."/>
      <w:lvlJc w:val="left"/>
      <w:pPr>
        <w:ind w:left="4102" w:hanging="360"/>
      </w:pPr>
    </w:lvl>
    <w:lvl w:ilvl="7" w:tplc="04050019" w:tentative="1">
      <w:start w:val="1"/>
      <w:numFmt w:val="lowerLetter"/>
      <w:lvlText w:val="%8."/>
      <w:lvlJc w:val="left"/>
      <w:pPr>
        <w:ind w:left="4822" w:hanging="360"/>
      </w:pPr>
    </w:lvl>
    <w:lvl w:ilvl="8" w:tplc="0405001B" w:tentative="1">
      <w:start w:val="1"/>
      <w:numFmt w:val="lowerRoman"/>
      <w:lvlText w:val="%9."/>
      <w:lvlJc w:val="right"/>
      <w:pPr>
        <w:ind w:left="5542" w:hanging="180"/>
      </w:pPr>
    </w:lvl>
  </w:abstractNum>
  <w:abstractNum w:abstractNumId="26" w15:restartNumberingAfterBreak="0">
    <w:nsid w:val="47D45D39"/>
    <w:multiLevelType w:val="hybridMultilevel"/>
    <w:tmpl w:val="EA14ADF4"/>
    <w:lvl w:ilvl="0" w:tplc="FDDEF2A6">
      <w:start w:val="1"/>
      <w:numFmt w:val="lowerLetter"/>
      <w:lvlText w:val="%1)"/>
      <w:lvlJc w:val="left"/>
      <w:pPr>
        <w:tabs>
          <w:tab w:val="num" w:pos="643"/>
        </w:tabs>
        <w:ind w:left="643" w:hanging="360"/>
      </w:pPr>
      <w:rPr>
        <w:rFonts w:asciiTheme="minorHAnsi" w:hAnsiTheme="minorHAnsi" w:cstheme="minorHAnsi" w:hint="default"/>
        <w:b w:val="0"/>
        <w:i w:val="0"/>
        <w:color w:val="auto"/>
        <w:sz w:val="22"/>
        <w:szCs w:val="22"/>
      </w:rPr>
    </w:lvl>
    <w:lvl w:ilvl="1" w:tplc="04050019" w:tentative="1">
      <w:start w:val="1"/>
      <w:numFmt w:val="lowerLetter"/>
      <w:lvlText w:val="%2."/>
      <w:lvlJc w:val="left"/>
      <w:pPr>
        <w:ind w:left="643" w:hanging="360"/>
      </w:pPr>
    </w:lvl>
    <w:lvl w:ilvl="2" w:tplc="0405001B" w:tentative="1">
      <w:start w:val="1"/>
      <w:numFmt w:val="lowerRoman"/>
      <w:lvlText w:val="%3."/>
      <w:lvlJc w:val="right"/>
      <w:pPr>
        <w:ind w:left="1363" w:hanging="180"/>
      </w:pPr>
    </w:lvl>
    <w:lvl w:ilvl="3" w:tplc="0405000F" w:tentative="1">
      <w:start w:val="1"/>
      <w:numFmt w:val="decimal"/>
      <w:lvlText w:val="%4."/>
      <w:lvlJc w:val="left"/>
      <w:pPr>
        <w:ind w:left="2083" w:hanging="360"/>
      </w:pPr>
    </w:lvl>
    <w:lvl w:ilvl="4" w:tplc="04050019" w:tentative="1">
      <w:start w:val="1"/>
      <w:numFmt w:val="lowerLetter"/>
      <w:lvlText w:val="%5."/>
      <w:lvlJc w:val="left"/>
      <w:pPr>
        <w:ind w:left="2803" w:hanging="360"/>
      </w:pPr>
    </w:lvl>
    <w:lvl w:ilvl="5" w:tplc="0405001B" w:tentative="1">
      <w:start w:val="1"/>
      <w:numFmt w:val="lowerRoman"/>
      <w:lvlText w:val="%6."/>
      <w:lvlJc w:val="right"/>
      <w:pPr>
        <w:ind w:left="3523" w:hanging="180"/>
      </w:pPr>
    </w:lvl>
    <w:lvl w:ilvl="6" w:tplc="0405000F" w:tentative="1">
      <w:start w:val="1"/>
      <w:numFmt w:val="decimal"/>
      <w:lvlText w:val="%7."/>
      <w:lvlJc w:val="left"/>
      <w:pPr>
        <w:ind w:left="4243" w:hanging="360"/>
      </w:pPr>
    </w:lvl>
    <w:lvl w:ilvl="7" w:tplc="04050019" w:tentative="1">
      <w:start w:val="1"/>
      <w:numFmt w:val="lowerLetter"/>
      <w:lvlText w:val="%8."/>
      <w:lvlJc w:val="left"/>
      <w:pPr>
        <w:ind w:left="4963" w:hanging="360"/>
      </w:pPr>
    </w:lvl>
    <w:lvl w:ilvl="8" w:tplc="0405001B" w:tentative="1">
      <w:start w:val="1"/>
      <w:numFmt w:val="lowerRoman"/>
      <w:lvlText w:val="%9."/>
      <w:lvlJc w:val="right"/>
      <w:pPr>
        <w:ind w:left="5683" w:hanging="180"/>
      </w:pPr>
    </w:lvl>
  </w:abstractNum>
  <w:abstractNum w:abstractNumId="27" w15:restartNumberingAfterBreak="0">
    <w:nsid w:val="48F06E73"/>
    <w:multiLevelType w:val="hybridMultilevel"/>
    <w:tmpl w:val="FFCCE9B2"/>
    <w:lvl w:ilvl="0" w:tplc="18747626">
      <w:start w:val="1"/>
      <w:numFmt w:val="decimal"/>
      <w:lvlText w:val="%1."/>
      <w:lvlJc w:val="left"/>
      <w:pPr>
        <w:tabs>
          <w:tab w:val="num" w:pos="360"/>
        </w:tabs>
        <w:ind w:left="360" w:hanging="360"/>
      </w:pPr>
      <w:rPr>
        <w:rFonts w:asciiTheme="minorHAnsi" w:hAnsiTheme="minorHAnsi" w:cstheme="minorHAnsi" w:hint="default"/>
        <w:sz w:val="22"/>
        <w:szCs w:val="22"/>
      </w:rPr>
    </w:lvl>
    <w:lvl w:ilvl="1" w:tplc="04050019" w:tentative="1">
      <w:start w:val="1"/>
      <w:numFmt w:val="lowerLetter"/>
      <w:lvlText w:val="%2."/>
      <w:lvlJc w:val="left"/>
      <w:pPr>
        <w:tabs>
          <w:tab w:val="num" w:pos="1080"/>
        </w:tabs>
        <w:ind w:left="1080" w:hanging="360"/>
      </w:pPr>
    </w:lvl>
    <w:lvl w:ilvl="2" w:tplc="04050017">
      <w:start w:val="1"/>
      <w:numFmt w:val="lowerLetter"/>
      <w:lvlText w:val="%3)"/>
      <w:lvlJc w:val="lef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50214661"/>
    <w:multiLevelType w:val="hybridMultilevel"/>
    <w:tmpl w:val="8EBA0CD6"/>
    <w:lvl w:ilvl="0" w:tplc="A5E609CC">
      <w:start w:val="1"/>
      <w:numFmt w:val="lowerLetter"/>
      <w:lvlText w:val="%1)"/>
      <w:lvlJc w:val="left"/>
      <w:pPr>
        <w:tabs>
          <w:tab w:val="num" w:pos="1440"/>
        </w:tabs>
        <w:ind w:left="1440" w:hanging="360"/>
      </w:pPr>
      <w:rPr>
        <w:rFonts w:asciiTheme="minorHAnsi" w:hAnsiTheme="minorHAnsi" w:cstheme="minorHAnsi"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E16CFC"/>
    <w:multiLevelType w:val="multilevel"/>
    <w:tmpl w:val="357C5F58"/>
    <w:lvl w:ilvl="0">
      <w:start w:val="1"/>
      <w:numFmt w:val="decimal"/>
      <w:pStyle w:val="Odstavec1"/>
      <w:lvlText w:val="%1."/>
      <w:lvlJc w:val="left"/>
      <w:pPr>
        <w:ind w:left="360" w:hanging="360"/>
      </w:pPr>
      <w:rPr>
        <w:rFonts w:cs="Times New Roman" w:hint="default"/>
      </w:rPr>
    </w:lvl>
    <w:lvl w:ilvl="1">
      <w:start w:val="1"/>
      <w:numFmt w:val="decimal"/>
      <w:pStyle w:val="Odstavec11"/>
      <w:lvlText w:val="%1.%2."/>
      <w:lvlJc w:val="left"/>
      <w:pPr>
        <w:ind w:left="8229" w:hanging="432"/>
      </w:pPr>
      <w:rPr>
        <w:rFonts w:cs="Times New Roman" w:hint="default"/>
        <w:b w:val="0"/>
        <w:i w:val="0"/>
        <w:caps w:val="0"/>
        <w:strike w:val="0"/>
        <w:dstrike w:val="0"/>
        <w:vanish w:val="0"/>
        <w:sz w:val="20"/>
        <w:vertAlign w:val="baseline"/>
      </w:rPr>
    </w:lvl>
    <w:lvl w:ilvl="2">
      <w:start w:val="1"/>
      <w:numFmt w:val="decimal"/>
      <w:pStyle w:val="Odstavec111"/>
      <w:lvlText w:val="%1.%2.%3."/>
      <w:lvlJc w:val="left"/>
      <w:pPr>
        <w:ind w:left="7734" w:hanging="504"/>
      </w:pPr>
      <w:rPr>
        <w:rFonts w:cs="Times New Roman" w:hint="default"/>
        <w:b w:val="0"/>
        <w:color w:val="auto"/>
      </w:rPr>
    </w:lvl>
    <w:lvl w:ilvl="3">
      <w:start w:val="1"/>
      <w:numFmt w:val="decimal"/>
      <w:pStyle w:val="Odstavec1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51E455CD"/>
    <w:multiLevelType w:val="hybridMultilevel"/>
    <w:tmpl w:val="A83EF5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3835C4"/>
    <w:multiLevelType w:val="hybridMultilevel"/>
    <w:tmpl w:val="83E0BA12"/>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2" w15:restartNumberingAfterBreak="0">
    <w:nsid w:val="59490B5A"/>
    <w:multiLevelType w:val="hybridMultilevel"/>
    <w:tmpl w:val="E2707FC0"/>
    <w:lvl w:ilvl="0" w:tplc="B9F6AD7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9BC44E9"/>
    <w:multiLevelType w:val="hybridMultilevel"/>
    <w:tmpl w:val="FD8A4132"/>
    <w:lvl w:ilvl="0" w:tplc="8ACACD16">
      <w:start w:val="1"/>
      <w:numFmt w:val="lowerLetter"/>
      <w:lvlText w:val="%1)"/>
      <w:lvlJc w:val="left"/>
      <w:pPr>
        <w:tabs>
          <w:tab w:val="num" w:pos="643"/>
        </w:tabs>
        <w:ind w:left="643" w:hanging="360"/>
      </w:pPr>
      <w:rPr>
        <w:rFonts w:asciiTheme="minorHAnsi" w:hAnsiTheme="minorHAnsi" w:cstheme="minorHAnsi" w:hint="default"/>
        <w:b w:val="0"/>
        <w:i w:val="0"/>
        <w:color w:val="auto"/>
        <w:sz w:val="22"/>
        <w:szCs w:val="22"/>
      </w:rPr>
    </w:lvl>
    <w:lvl w:ilvl="1" w:tplc="04050019" w:tentative="1">
      <w:start w:val="1"/>
      <w:numFmt w:val="lowerLetter"/>
      <w:lvlText w:val="%2."/>
      <w:lvlJc w:val="left"/>
      <w:pPr>
        <w:ind w:left="643" w:hanging="360"/>
      </w:pPr>
    </w:lvl>
    <w:lvl w:ilvl="2" w:tplc="0405001B" w:tentative="1">
      <w:start w:val="1"/>
      <w:numFmt w:val="lowerRoman"/>
      <w:lvlText w:val="%3."/>
      <w:lvlJc w:val="right"/>
      <w:pPr>
        <w:ind w:left="1363" w:hanging="180"/>
      </w:pPr>
    </w:lvl>
    <w:lvl w:ilvl="3" w:tplc="0405000F" w:tentative="1">
      <w:start w:val="1"/>
      <w:numFmt w:val="decimal"/>
      <w:lvlText w:val="%4."/>
      <w:lvlJc w:val="left"/>
      <w:pPr>
        <w:ind w:left="2083" w:hanging="360"/>
      </w:pPr>
    </w:lvl>
    <w:lvl w:ilvl="4" w:tplc="04050019" w:tentative="1">
      <w:start w:val="1"/>
      <w:numFmt w:val="lowerLetter"/>
      <w:lvlText w:val="%5."/>
      <w:lvlJc w:val="left"/>
      <w:pPr>
        <w:ind w:left="2803" w:hanging="360"/>
      </w:pPr>
    </w:lvl>
    <w:lvl w:ilvl="5" w:tplc="0405001B" w:tentative="1">
      <w:start w:val="1"/>
      <w:numFmt w:val="lowerRoman"/>
      <w:lvlText w:val="%6."/>
      <w:lvlJc w:val="right"/>
      <w:pPr>
        <w:ind w:left="3523" w:hanging="180"/>
      </w:pPr>
    </w:lvl>
    <w:lvl w:ilvl="6" w:tplc="0405000F" w:tentative="1">
      <w:start w:val="1"/>
      <w:numFmt w:val="decimal"/>
      <w:lvlText w:val="%7."/>
      <w:lvlJc w:val="left"/>
      <w:pPr>
        <w:ind w:left="4243" w:hanging="360"/>
      </w:pPr>
    </w:lvl>
    <w:lvl w:ilvl="7" w:tplc="04050019" w:tentative="1">
      <w:start w:val="1"/>
      <w:numFmt w:val="lowerLetter"/>
      <w:lvlText w:val="%8."/>
      <w:lvlJc w:val="left"/>
      <w:pPr>
        <w:ind w:left="4963" w:hanging="360"/>
      </w:pPr>
    </w:lvl>
    <w:lvl w:ilvl="8" w:tplc="0405001B" w:tentative="1">
      <w:start w:val="1"/>
      <w:numFmt w:val="lowerRoman"/>
      <w:lvlText w:val="%9."/>
      <w:lvlJc w:val="right"/>
      <w:pPr>
        <w:ind w:left="5683" w:hanging="180"/>
      </w:pPr>
    </w:lvl>
  </w:abstractNum>
  <w:abstractNum w:abstractNumId="34" w15:restartNumberingAfterBreak="0">
    <w:nsid w:val="5B2606D8"/>
    <w:multiLevelType w:val="hybridMultilevel"/>
    <w:tmpl w:val="B2E8F684"/>
    <w:lvl w:ilvl="0" w:tplc="CCAC73EE">
      <w:start w:val="1"/>
      <w:numFmt w:val="decimal"/>
      <w:lvlText w:val="%1."/>
      <w:lvlJc w:val="left"/>
      <w:pPr>
        <w:tabs>
          <w:tab w:val="num" w:pos="720"/>
        </w:tabs>
        <w:ind w:left="720" w:hanging="360"/>
      </w:pPr>
      <w:rPr>
        <w:rFonts w:hint="default"/>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C8B7D85"/>
    <w:multiLevelType w:val="hybridMultilevel"/>
    <w:tmpl w:val="6B4CD70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EFB1F71"/>
    <w:multiLevelType w:val="multilevel"/>
    <w:tmpl w:val="9C20FC04"/>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7" w15:restartNumberingAfterBreak="0">
    <w:nsid w:val="64956930"/>
    <w:multiLevelType w:val="hybridMultilevel"/>
    <w:tmpl w:val="4CEEAF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F03F44"/>
    <w:multiLevelType w:val="hybridMultilevel"/>
    <w:tmpl w:val="38068E4C"/>
    <w:lvl w:ilvl="0" w:tplc="0405000F">
      <w:start w:val="1"/>
      <w:numFmt w:val="decimal"/>
      <w:lvlText w:val="%1."/>
      <w:lvlJc w:val="left"/>
      <w:pPr>
        <w:tabs>
          <w:tab w:val="num" w:pos="720"/>
        </w:tabs>
        <w:ind w:left="720" w:hanging="360"/>
      </w:pPr>
      <w:rPr>
        <w:rFonts w:hint="default"/>
      </w:rPr>
    </w:lvl>
    <w:lvl w:ilvl="1" w:tplc="A1D6400E">
      <w:start w:val="17"/>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9734105"/>
    <w:multiLevelType w:val="hybridMultilevel"/>
    <w:tmpl w:val="2EF037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CD20C5C"/>
    <w:multiLevelType w:val="hybridMultilevel"/>
    <w:tmpl w:val="D6529A2C"/>
    <w:lvl w:ilvl="0" w:tplc="B63C927A">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4B764D"/>
    <w:multiLevelType w:val="hybridMultilevel"/>
    <w:tmpl w:val="8DD816F6"/>
    <w:lvl w:ilvl="0" w:tplc="0405000F">
      <w:start w:val="1"/>
      <w:numFmt w:val="decimal"/>
      <w:lvlText w:val="%1."/>
      <w:lvlJc w:val="left"/>
      <w:pPr>
        <w:tabs>
          <w:tab w:val="num" w:pos="720"/>
        </w:tabs>
        <w:ind w:left="720" w:hanging="360"/>
      </w:pPr>
      <w:rPr>
        <w:rFonts w:hint="default"/>
      </w:rPr>
    </w:lvl>
    <w:lvl w:ilvl="1" w:tplc="A5E609CC">
      <w:start w:val="1"/>
      <w:numFmt w:val="lowerLetter"/>
      <w:lvlText w:val="%2)"/>
      <w:lvlJc w:val="left"/>
      <w:pPr>
        <w:tabs>
          <w:tab w:val="num" w:pos="1440"/>
        </w:tabs>
        <w:ind w:left="1440" w:hanging="360"/>
      </w:pPr>
      <w:rPr>
        <w:rFonts w:asciiTheme="minorHAnsi" w:hAnsiTheme="minorHAnsi" w:cstheme="minorHAnsi" w:hint="default"/>
        <w:b w:val="0"/>
        <w:i w:val="0"/>
        <w:sz w:val="20"/>
        <w:szCs w:val="20"/>
      </w:rPr>
    </w:lvl>
    <w:lvl w:ilvl="2" w:tplc="04050017">
      <w:start w:val="1"/>
      <w:numFmt w:val="lowerLetter"/>
      <w:lvlText w:val="%3)"/>
      <w:lvlJc w:val="left"/>
      <w:pPr>
        <w:ind w:left="502"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749089F"/>
    <w:multiLevelType w:val="hybridMultilevel"/>
    <w:tmpl w:val="8982DB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F5241BD"/>
    <w:multiLevelType w:val="hybridMultilevel"/>
    <w:tmpl w:val="A140A9F6"/>
    <w:lvl w:ilvl="0" w:tplc="B138629C">
      <w:start w:val="1"/>
      <w:numFmt w:val="lowerLetter"/>
      <w:lvlText w:val="%1)"/>
      <w:lvlJc w:val="left"/>
      <w:pPr>
        <w:tabs>
          <w:tab w:val="num" w:pos="643"/>
        </w:tabs>
        <w:ind w:left="643" w:hanging="360"/>
      </w:pPr>
      <w:rPr>
        <w:rFonts w:asciiTheme="minorHAnsi" w:hAnsiTheme="minorHAnsi" w:cstheme="minorHAnsi" w:hint="default"/>
        <w:b w:val="0"/>
        <w:i w:val="0"/>
        <w:color w:val="auto"/>
        <w:sz w:val="22"/>
        <w:szCs w:val="22"/>
      </w:rPr>
    </w:lvl>
    <w:lvl w:ilvl="1" w:tplc="04050019" w:tentative="1">
      <w:start w:val="1"/>
      <w:numFmt w:val="lowerLetter"/>
      <w:lvlText w:val="%2."/>
      <w:lvlJc w:val="left"/>
      <w:pPr>
        <w:ind w:left="643" w:hanging="360"/>
      </w:pPr>
    </w:lvl>
    <w:lvl w:ilvl="2" w:tplc="0405001B" w:tentative="1">
      <w:start w:val="1"/>
      <w:numFmt w:val="lowerRoman"/>
      <w:lvlText w:val="%3."/>
      <w:lvlJc w:val="right"/>
      <w:pPr>
        <w:ind w:left="1363" w:hanging="180"/>
      </w:pPr>
    </w:lvl>
    <w:lvl w:ilvl="3" w:tplc="0405000F" w:tentative="1">
      <w:start w:val="1"/>
      <w:numFmt w:val="decimal"/>
      <w:lvlText w:val="%4."/>
      <w:lvlJc w:val="left"/>
      <w:pPr>
        <w:ind w:left="2083" w:hanging="360"/>
      </w:pPr>
    </w:lvl>
    <w:lvl w:ilvl="4" w:tplc="04050019" w:tentative="1">
      <w:start w:val="1"/>
      <w:numFmt w:val="lowerLetter"/>
      <w:lvlText w:val="%5."/>
      <w:lvlJc w:val="left"/>
      <w:pPr>
        <w:ind w:left="2803" w:hanging="360"/>
      </w:pPr>
    </w:lvl>
    <w:lvl w:ilvl="5" w:tplc="0405001B" w:tentative="1">
      <w:start w:val="1"/>
      <w:numFmt w:val="lowerRoman"/>
      <w:lvlText w:val="%6."/>
      <w:lvlJc w:val="right"/>
      <w:pPr>
        <w:ind w:left="3523" w:hanging="180"/>
      </w:pPr>
    </w:lvl>
    <w:lvl w:ilvl="6" w:tplc="0405000F" w:tentative="1">
      <w:start w:val="1"/>
      <w:numFmt w:val="decimal"/>
      <w:lvlText w:val="%7."/>
      <w:lvlJc w:val="left"/>
      <w:pPr>
        <w:ind w:left="4243" w:hanging="360"/>
      </w:pPr>
    </w:lvl>
    <w:lvl w:ilvl="7" w:tplc="04050019" w:tentative="1">
      <w:start w:val="1"/>
      <w:numFmt w:val="lowerLetter"/>
      <w:lvlText w:val="%8."/>
      <w:lvlJc w:val="left"/>
      <w:pPr>
        <w:ind w:left="4963" w:hanging="360"/>
      </w:pPr>
    </w:lvl>
    <w:lvl w:ilvl="8" w:tplc="0405001B" w:tentative="1">
      <w:start w:val="1"/>
      <w:numFmt w:val="lowerRoman"/>
      <w:lvlText w:val="%9."/>
      <w:lvlJc w:val="right"/>
      <w:pPr>
        <w:ind w:left="5683" w:hanging="180"/>
      </w:pPr>
    </w:lvl>
  </w:abstractNum>
  <w:num w:numId="1">
    <w:abstractNumId w:val="24"/>
  </w:num>
  <w:num w:numId="2">
    <w:abstractNumId w:val="40"/>
  </w:num>
  <w:num w:numId="3">
    <w:abstractNumId w:val="41"/>
  </w:num>
  <w:num w:numId="4">
    <w:abstractNumId w:val="4"/>
  </w:num>
  <w:num w:numId="5">
    <w:abstractNumId w:val="6"/>
  </w:num>
  <w:num w:numId="6">
    <w:abstractNumId w:val="39"/>
  </w:num>
  <w:num w:numId="7">
    <w:abstractNumId w:val="27"/>
  </w:num>
  <w:num w:numId="8">
    <w:abstractNumId w:val="1"/>
  </w:num>
  <w:num w:numId="9">
    <w:abstractNumId w:val="3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42"/>
  </w:num>
  <w:num w:numId="13">
    <w:abstractNumId w:val="8"/>
  </w:num>
  <w:num w:numId="14">
    <w:abstractNumId w:val="28"/>
  </w:num>
  <w:num w:numId="15">
    <w:abstractNumId w:val="33"/>
  </w:num>
  <w:num w:numId="16">
    <w:abstractNumId w:val="43"/>
  </w:num>
  <w:num w:numId="17">
    <w:abstractNumId w:val="22"/>
  </w:num>
  <w:num w:numId="18">
    <w:abstractNumId w:val="9"/>
  </w:num>
  <w:num w:numId="19">
    <w:abstractNumId w:val="25"/>
  </w:num>
  <w:num w:numId="20">
    <w:abstractNumId w:val="13"/>
  </w:num>
  <w:num w:numId="21">
    <w:abstractNumId w:val="26"/>
  </w:num>
  <w:num w:numId="22">
    <w:abstractNumId w:val="3"/>
  </w:num>
  <w:num w:numId="23">
    <w:abstractNumId w:val="18"/>
  </w:num>
  <w:num w:numId="24">
    <w:abstractNumId w:val="38"/>
  </w:num>
  <w:num w:numId="25">
    <w:abstractNumId w:val="19"/>
  </w:num>
  <w:num w:numId="26">
    <w:abstractNumId w:val="30"/>
  </w:num>
  <w:num w:numId="27">
    <w:abstractNumId w:val="2"/>
  </w:num>
  <w:num w:numId="28">
    <w:abstractNumId w:val="15"/>
  </w:num>
  <w:num w:numId="29">
    <w:abstractNumId w:val="20"/>
  </w:num>
  <w:num w:numId="30">
    <w:abstractNumId w:val="7"/>
  </w:num>
  <w:num w:numId="31">
    <w:abstractNumId w:val="0"/>
  </w:num>
  <w:num w:numId="32">
    <w:abstractNumId w:val="5"/>
  </w:num>
  <w:num w:numId="33">
    <w:abstractNumId w:val="37"/>
  </w:num>
  <w:num w:numId="34">
    <w:abstractNumId w:val="14"/>
  </w:num>
  <w:num w:numId="35">
    <w:abstractNumId w:val="31"/>
  </w:num>
  <w:num w:numId="36">
    <w:abstractNumId w:val="29"/>
  </w:num>
  <w:num w:numId="37">
    <w:abstractNumId w:val="11"/>
  </w:num>
  <w:num w:numId="38">
    <w:abstractNumId w:val="36"/>
  </w:num>
  <w:num w:numId="39">
    <w:abstractNumId w:val="21"/>
  </w:num>
  <w:num w:numId="40">
    <w:abstractNumId w:val="12"/>
  </w:num>
  <w:num w:numId="41">
    <w:abstractNumId w:val="35"/>
  </w:num>
  <w:num w:numId="42">
    <w:abstractNumId w:val="16"/>
  </w:num>
  <w:num w:numId="43">
    <w:abstractNumId w:val="10"/>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45A"/>
    <w:rsid w:val="00015F59"/>
    <w:rsid w:val="00030D40"/>
    <w:rsid w:val="00033481"/>
    <w:rsid w:val="000435F9"/>
    <w:rsid w:val="000464B0"/>
    <w:rsid w:val="000645C4"/>
    <w:rsid w:val="000857B6"/>
    <w:rsid w:val="000A0C9B"/>
    <w:rsid w:val="000A1574"/>
    <w:rsid w:val="000A19B3"/>
    <w:rsid w:val="000A3801"/>
    <w:rsid w:val="000A5ED1"/>
    <w:rsid w:val="000B038D"/>
    <w:rsid w:val="000B7B98"/>
    <w:rsid w:val="000F206B"/>
    <w:rsid w:val="00112C8A"/>
    <w:rsid w:val="0012313D"/>
    <w:rsid w:val="00123E2A"/>
    <w:rsid w:val="001258E5"/>
    <w:rsid w:val="00131936"/>
    <w:rsid w:val="00141B5C"/>
    <w:rsid w:val="00144CB7"/>
    <w:rsid w:val="001461E2"/>
    <w:rsid w:val="001542EA"/>
    <w:rsid w:val="001720FF"/>
    <w:rsid w:val="001820AE"/>
    <w:rsid w:val="001A0273"/>
    <w:rsid w:val="001B784D"/>
    <w:rsid w:val="001C1FFC"/>
    <w:rsid w:val="001C245A"/>
    <w:rsid w:val="001E5B13"/>
    <w:rsid w:val="00205010"/>
    <w:rsid w:val="00211FCB"/>
    <w:rsid w:val="002457F5"/>
    <w:rsid w:val="00245C24"/>
    <w:rsid w:val="002529C8"/>
    <w:rsid w:val="002676DD"/>
    <w:rsid w:val="00271FC3"/>
    <w:rsid w:val="0028256C"/>
    <w:rsid w:val="00291BFB"/>
    <w:rsid w:val="002952E5"/>
    <w:rsid w:val="002B3207"/>
    <w:rsid w:val="002B637F"/>
    <w:rsid w:val="002D751F"/>
    <w:rsid w:val="002E1D88"/>
    <w:rsid w:val="00300B50"/>
    <w:rsid w:val="003178FC"/>
    <w:rsid w:val="00327777"/>
    <w:rsid w:val="00341568"/>
    <w:rsid w:val="003433CB"/>
    <w:rsid w:val="0035175B"/>
    <w:rsid w:val="00367C9F"/>
    <w:rsid w:val="00375E45"/>
    <w:rsid w:val="003808CA"/>
    <w:rsid w:val="0038792F"/>
    <w:rsid w:val="003B1405"/>
    <w:rsid w:val="003B5AB9"/>
    <w:rsid w:val="003C609A"/>
    <w:rsid w:val="003D1F91"/>
    <w:rsid w:val="003E5257"/>
    <w:rsid w:val="003E72A7"/>
    <w:rsid w:val="00405A96"/>
    <w:rsid w:val="00405AC0"/>
    <w:rsid w:val="00425494"/>
    <w:rsid w:val="00455493"/>
    <w:rsid w:val="00461BA8"/>
    <w:rsid w:val="00466D22"/>
    <w:rsid w:val="004704C3"/>
    <w:rsid w:val="00490669"/>
    <w:rsid w:val="004B2EDD"/>
    <w:rsid w:val="004B3CFF"/>
    <w:rsid w:val="004C561C"/>
    <w:rsid w:val="004D2CCE"/>
    <w:rsid w:val="004E107F"/>
    <w:rsid w:val="004E610A"/>
    <w:rsid w:val="004F7242"/>
    <w:rsid w:val="0054374E"/>
    <w:rsid w:val="0056096F"/>
    <w:rsid w:val="00562008"/>
    <w:rsid w:val="00564CE1"/>
    <w:rsid w:val="00567FF6"/>
    <w:rsid w:val="005704DF"/>
    <w:rsid w:val="00580BB4"/>
    <w:rsid w:val="00581A7A"/>
    <w:rsid w:val="005A3464"/>
    <w:rsid w:val="005C3AB0"/>
    <w:rsid w:val="005C49D9"/>
    <w:rsid w:val="006152AB"/>
    <w:rsid w:val="006178F1"/>
    <w:rsid w:val="006203BF"/>
    <w:rsid w:val="0062458D"/>
    <w:rsid w:val="0065440C"/>
    <w:rsid w:val="006608D5"/>
    <w:rsid w:val="00686487"/>
    <w:rsid w:val="006925DB"/>
    <w:rsid w:val="006A03B3"/>
    <w:rsid w:val="006C3B0A"/>
    <w:rsid w:val="006C614D"/>
    <w:rsid w:val="006D72C4"/>
    <w:rsid w:val="006E0717"/>
    <w:rsid w:val="007009C9"/>
    <w:rsid w:val="00717357"/>
    <w:rsid w:val="00720311"/>
    <w:rsid w:val="007262C9"/>
    <w:rsid w:val="007270A8"/>
    <w:rsid w:val="007353F5"/>
    <w:rsid w:val="0074137B"/>
    <w:rsid w:val="00761D42"/>
    <w:rsid w:val="0077673F"/>
    <w:rsid w:val="00791043"/>
    <w:rsid w:val="00793EC7"/>
    <w:rsid w:val="00794413"/>
    <w:rsid w:val="007D0F6C"/>
    <w:rsid w:val="007D7B09"/>
    <w:rsid w:val="007D7EDE"/>
    <w:rsid w:val="007F2285"/>
    <w:rsid w:val="007F38B6"/>
    <w:rsid w:val="008168B6"/>
    <w:rsid w:val="0081740C"/>
    <w:rsid w:val="0082290F"/>
    <w:rsid w:val="00826FA7"/>
    <w:rsid w:val="00843257"/>
    <w:rsid w:val="00847706"/>
    <w:rsid w:val="008536AD"/>
    <w:rsid w:val="00871262"/>
    <w:rsid w:val="00873CA8"/>
    <w:rsid w:val="008771E0"/>
    <w:rsid w:val="00887F0F"/>
    <w:rsid w:val="008A436D"/>
    <w:rsid w:val="008A5C5F"/>
    <w:rsid w:val="008D4034"/>
    <w:rsid w:val="008D6B2D"/>
    <w:rsid w:val="008E2A4E"/>
    <w:rsid w:val="008E377D"/>
    <w:rsid w:val="008E479D"/>
    <w:rsid w:val="008F42E2"/>
    <w:rsid w:val="008F5E0C"/>
    <w:rsid w:val="00910F2F"/>
    <w:rsid w:val="00911D3E"/>
    <w:rsid w:val="00922D33"/>
    <w:rsid w:val="009238DD"/>
    <w:rsid w:val="0092543F"/>
    <w:rsid w:val="009261A3"/>
    <w:rsid w:val="00936F7D"/>
    <w:rsid w:val="00953E53"/>
    <w:rsid w:val="00972496"/>
    <w:rsid w:val="009766D4"/>
    <w:rsid w:val="00984037"/>
    <w:rsid w:val="009B4100"/>
    <w:rsid w:val="009B64C9"/>
    <w:rsid w:val="009F0F84"/>
    <w:rsid w:val="009F4CB1"/>
    <w:rsid w:val="00A150BC"/>
    <w:rsid w:val="00A2184B"/>
    <w:rsid w:val="00A329AF"/>
    <w:rsid w:val="00A36D6E"/>
    <w:rsid w:val="00A45334"/>
    <w:rsid w:val="00A81381"/>
    <w:rsid w:val="00A83837"/>
    <w:rsid w:val="00A96AB6"/>
    <w:rsid w:val="00AC2EE3"/>
    <w:rsid w:val="00AD2DEE"/>
    <w:rsid w:val="00B214DD"/>
    <w:rsid w:val="00B31220"/>
    <w:rsid w:val="00B45EEE"/>
    <w:rsid w:val="00B47C03"/>
    <w:rsid w:val="00B523F7"/>
    <w:rsid w:val="00B64039"/>
    <w:rsid w:val="00B64A4C"/>
    <w:rsid w:val="00B67F80"/>
    <w:rsid w:val="00B769F3"/>
    <w:rsid w:val="00B8475A"/>
    <w:rsid w:val="00B95C8F"/>
    <w:rsid w:val="00BB74F3"/>
    <w:rsid w:val="00BC1DD8"/>
    <w:rsid w:val="00BC1EC8"/>
    <w:rsid w:val="00BC5271"/>
    <w:rsid w:val="00BC5817"/>
    <w:rsid w:val="00BE3E4F"/>
    <w:rsid w:val="00BF7551"/>
    <w:rsid w:val="00C0076F"/>
    <w:rsid w:val="00C00F77"/>
    <w:rsid w:val="00C01625"/>
    <w:rsid w:val="00C040D8"/>
    <w:rsid w:val="00C142E8"/>
    <w:rsid w:val="00C25565"/>
    <w:rsid w:val="00C352FD"/>
    <w:rsid w:val="00C36AE7"/>
    <w:rsid w:val="00C41BCE"/>
    <w:rsid w:val="00C4412C"/>
    <w:rsid w:val="00C546A7"/>
    <w:rsid w:val="00C61278"/>
    <w:rsid w:val="00C86B64"/>
    <w:rsid w:val="00CB2822"/>
    <w:rsid w:val="00CB2EB0"/>
    <w:rsid w:val="00CC77F4"/>
    <w:rsid w:val="00CD42D1"/>
    <w:rsid w:val="00CE50CA"/>
    <w:rsid w:val="00CF1F37"/>
    <w:rsid w:val="00CF2632"/>
    <w:rsid w:val="00D036DD"/>
    <w:rsid w:val="00D04307"/>
    <w:rsid w:val="00D051E8"/>
    <w:rsid w:val="00D13B47"/>
    <w:rsid w:val="00D16363"/>
    <w:rsid w:val="00D36FB9"/>
    <w:rsid w:val="00D54F1B"/>
    <w:rsid w:val="00D6302E"/>
    <w:rsid w:val="00D7459F"/>
    <w:rsid w:val="00D75B74"/>
    <w:rsid w:val="00D81BEF"/>
    <w:rsid w:val="00D81C69"/>
    <w:rsid w:val="00D9117D"/>
    <w:rsid w:val="00DA105F"/>
    <w:rsid w:val="00DB29DD"/>
    <w:rsid w:val="00DB62EA"/>
    <w:rsid w:val="00DE5D4A"/>
    <w:rsid w:val="00DE6C91"/>
    <w:rsid w:val="00DF669B"/>
    <w:rsid w:val="00E01D50"/>
    <w:rsid w:val="00E36641"/>
    <w:rsid w:val="00E54749"/>
    <w:rsid w:val="00E75EE3"/>
    <w:rsid w:val="00EA3F90"/>
    <w:rsid w:val="00EB2D9E"/>
    <w:rsid w:val="00EB37ED"/>
    <w:rsid w:val="00EB3B72"/>
    <w:rsid w:val="00EC394F"/>
    <w:rsid w:val="00ED3B95"/>
    <w:rsid w:val="00ED7F7E"/>
    <w:rsid w:val="00EE4788"/>
    <w:rsid w:val="00EE556A"/>
    <w:rsid w:val="00EF271D"/>
    <w:rsid w:val="00EF4F20"/>
    <w:rsid w:val="00F0598E"/>
    <w:rsid w:val="00F22459"/>
    <w:rsid w:val="00F40DDA"/>
    <w:rsid w:val="00F46D5C"/>
    <w:rsid w:val="00F65B0F"/>
    <w:rsid w:val="00F854E6"/>
    <w:rsid w:val="00FA52DB"/>
    <w:rsid w:val="00FB5144"/>
    <w:rsid w:val="00FB6A67"/>
    <w:rsid w:val="00FC7127"/>
    <w:rsid w:val="00FD6EEC"/>
    <w:rsid w:val="00FE7044"/>
    <w:rsid w:val="00FF1C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44F5CC"/>
  <w15:chartTrackingRefBased/>
  <w15:docId w15:val="{8EB01C86-1E20-44A5-BFEC-C149CC9C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6C9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C245A"/>
    <w:pPr>
      <w:keepNext/>
      <w:outlineLvl w:val="0"/>
    </w:pPr>
    <w:rPr>
      <w:b/>
      <w:bCs/>
    </w:rPr>
  </w:style>
  <w:style w:type="paragraph" w:styleId="Nadpis8">
    <w:name w:val="heading 8"/>
    <w:basedOn w:val="Normln"/>
    <w:next w:val="Normln"/>
    <w:link w:val="Nadpis8Char"/>
    <w:uiPriority w:val="9"/>
    <w:semiHidden/>
    <w:unhideWhenUsed/>
    <w:qFormat/>
    <w:rsid w:val="008E377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C245A"/>
    <w:rPr>
      <w:rFonts w:ascii="Times New Roman" w:eastAsia="Times New Roman" w:hAnsi="Times New Roman" w:cs="Times New Roman"/>
      <w:b/>
      <w:bCs/>
      <w:sz w:val="24"/>
      <w:szCs w:val="24"/>
      <w:lang w:eastAsia="cs-CZ"/>
    </w:rPr>
  </w:style>
  <w:style w:type="paragraph" w:styleId="Zkladntextodsazen">
    <w:name w:val="Body Text Indent"/>
    <w:basedOn w:val="Normln"/>
    <w:link w:val="ZkladntextodsazenChar"/>
    <w:rsid w:val="001C245A"/>
    <w:pPr>
      <w:tabs>
        <w:tab w:val="left" w:pos="3780"/>
      </w:tabs>
      <w:ind w:left="3780" w:hanging="3780"/>
      <w:jc w:val="both"/>
    </w:pPr>
    <w:rPr>
      <w:sz w:val="22"/>
    </w:rPr>
  </w:style>
  <w:style w:type="character" w:customStyle="1" w:styleId="ZkladntextodsazenChar">
    <w:name w:val="Základní text odsazený Char"/>
    <w:basedOn w:val="Standardnpsmoodstavce"/>
    <w:link w:val="Zkladntextodsazen"/>
    <w:rsid w:val="001C245A"/>
    <w:rPr>
      <w:rFonts w:ascii="Times New Roman" w:eastAsia="Times New Roman" w:hAnsi="Times New Roman" w:cs="Times New Roman"/>
      <w:szCs w:val="24"/>
      <w:lang w:eastAsia="cs-CZ"/>
    </w:rPr>
  </w:style>
  <w:style w:type="paragraph" w:styleId="Zkladntext2">
    <w:name w:val="Body Text 2"/>
    <w:basedOn w:val="Normln"/>
    <w:link w:val="Zkladntext2Char"/>
    <w:rsid w:val="001C245A"/>
    <w:rPr>
      <w:sz w:val="22"/>
    </w:rPr>
  </w:style>
  <w:style w:type="character" w:customStyle="1" w:styleId="Zkladntext2Char">
    <w:name w:val="Základní text 2 Char"/>
    <w:basedOn w:val="Standardnpsmoodstavce"/>
    <w:link w:val="Zkladntext2"/>
    <w:rsid w:val="001C245A"/>
    <w:rPr>
      <w:rFonts w:ascii="Times New Roman" w:eastAsia="Times New Roman" w:hAnsi="Times New Roman" w:cs="Times New Roman"/>
      <w:szCs w:val="24"/>
      <w:lang w:eastAsia="cs-CZ"/>
    </w:rPr>
  </w:style>
  <w:style w:type="paragraph" w:styleId="Odstavecseseznamem">
    <w:name w:val="List Paragraph"/>
    <w:basedOn w:val="Normln"/>
    <w:uiPriority w:val="34"/>
    <w:qFormat/>
    <w:rsid w:val="001C245A"/>
    <w:pPr>
      <w:ind w:left="720"/>
      <w:contextualSpacing/>
    </w:pPr>
  </w:style>
  <w:style w:type="paragraph" w:styleId="Zkladntext">
    <w:name w:val="Body Text"/>
    <w:basedOn w:val="Normln"/>
    <w:link w:val="ZkladntextChar"/>
    <w:uiPriority w:val="99"/>
    <w:semiHidden/>
    <w:unhideWhenUsed/>
    <w:rsid w:val="001C245A"/>
    <w:pPr>
      <w:spacing w:after="120"/>
    </w:pPr>
  </w:style>
  <w:style w:type="character" w:customStyle="1" w:styleId="ZkladntextChar">
    <w:name w:val="Základní text Char"/>
    <w:basedOn w:val="Standardnpsmoodstavce"/>
    <w:link w:val="Zkladntext"/>
    <w:rsid w:val="001C245A"/>
    <w:rPr>
      <w:rFonts w:ascii="Times New Roman" w:eastAsia="Times New Roman" w:hAnsi="Times New Roman" w:cs="Times New Roman"/>
      <w:sz w:val="24"/>
      <w:szCs w:val="24"/>
      <w:lang w:eastAsia="cs-CZ"/>
    </w:rPr>
  </w:style>
  <w:style w:type="paragraph" w:customStyle="1" w:styleId="Style12">
    <w:name w:val="Style12"/>
    <w:basedOn w:val="Normln"/>
    <w:uiPriority w:val="99"/>
    <w:rsid w:val="00211FCB"/>
    <w:pPr>
      <w:widowControl w:val="0"/>
      <w:autoSpaceDE w:val="0"/>
      <w:autoSpaceDN w:val="0"/>
      <w:adjustRightInd w:val="0"/>
      <w:spacing w:line="262" w:lineRule="exact"/>
      <w:jc w:val="both"/>
    </w:pPr>
  </w:style>
  <w:style w:type="paragraph" w:customStyle="1" w:styleId="Default">
    <w:name w:val="Default"/>
    <w:rsid w:val="00C546A7"/>
    <w:pPr>
      <w:autoSpaceDE w:val="0"/>
      <w:autoSpaceDN w:val="0"/>
      <w:adjustRightInd w:val="0"/>
      <w:spacing w:after="0" w:line="240" w:lineRule="auto"/>
    </w:pPr>
    <w:rPr>
      <w:rFonts w:ascii="Arial" w:hAnsi="Arial" w:cs="Arial"/>
      <w:color w:val="000000"/>
      <w:sz w:val="24"/>
      <w:szCs w:val="24"/>
    </w:rPr>
  </w:style>
  <w:style w:type="character" w:customStyle="1" w:styleId="Nadpis8Char">
    <w:name w:val="Nadpis 8 Char"/>
    <w:basedOn w:val="Standardnpsmoodstavce"/>
    <w:link w:val="Nadpis8"/>
    <w:uiPriority w:val="9"/>
    <w:semiHidden/>
    <w:rsid w:val="008E377D"/>
    <w:rPr>
      <w:rFonts w:asciiTheme="majorHAnsi" w:eastAsiaTheme="majorEastAsia" w:hAnsiTheme="majorHAnsi" w:cstheme="majorBidi"/>
      <w:color w:val="272727" w:themeColor="text1" w:themeTint="D8"/>
      <w:sz w:val="21"/>
      <w:szCs w:val="21"/>
      <w:lang w:eastAsia="cs-CZ"/>
    </w:rPr>
  </w:style>
  <w:style w:type="paragraph" w:styleId="Textbubliny">
    <w:name w:val="Balloon Text"/>
    <w:basedOn w:val="Normln"/>
    <w:link w:val="TextbublinyChar"/>
    <w:uiPriority w:val="99"/>
    <w:semiHidden/>
    <w:unhideWhenUsed/>
    <w:rsid w:val="00EA3F9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3F90"/>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EA3F90"/>
    <w:rPr>
      <w:sz w:val="16"/>
      <w:szCs w:val="16"/>
    </w:rPr>
  </w:style>
  <w:style w:type="paragraph" w:styleId="Textkomente">
    <w:name w:val="annotation text"/>
    <w:basedOn w:val="Normln"/>
    <w:link w:val="TextkomenteChar"/>
    <w:uiPriority w:val="99"/>
    <w:semiHidden/>
    <w:unhideWhenUsed/>
    <w:rsid w:val="00EA3F90"/>
    <w:rPr>
      <w:sz w:val="20"/>
      <w:szCs w:val="20"/>
    </w:rPr>
  </w:style>
  <w:style w:type="character" w:customStyle="1" w:styleId="TextkomenteChar">
    <w:name w:val="Text komentáře Char"/>
    <w:basedOn w:val="Standardnpsmoodstavce"/>
    <w:link w:val="Textkomente"/>
    <w:uiPriority w:val="99"/>
    <w:semiHidden/>
    <w:rsid w:val="00EA3F9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A3F90"/>
    <w:rPr>
      <w:b/>
      <w:bCs/>
    </w:rPr>
  </w:style>
  <w:style w:type="character" w:customStyle="1" w:styleId="PedmtkomenteChar">
    <w:name w:val="Předmět komentáře Char"/>
    <w:basedOn w:val="TextkomenteChar"/>
    <w:link w:val="Pedmtkomente"/>
    <w:uiPriority w:val="99"/>
    <w:semiHidden/>
    <w:rsid w:val="00EA3F90"/>
    <w:rPr>
      <w:rFonts w:ascii="Times New Roman" w:eastAsia="Times New Roman" w:hAnsi="Times New Roman" w:cs="Times New Roman"/>
      <w:b/>
      <w:bCs/>
      <w:sz w:val="20"/>
      <w:szCs w:val="20"/>
      <w:lang w:eastAsia="cs-CZ"/>
    </w:rPr>
  </w:style>
  <w:style w:type="paragraph" w:customStyle="1" w:styleId="Odstavec111">
    <w:name w:val="Odstavec 1.1.1"/>
    <w:basedOn w:val="Normln"/>
    <w:next w:val="Normln"/>
    <w:link w:val="Odstavec111Char"/>
    <w:uiPriority w:val="99"/>
    <w:qFormat/>
    <w:rsid w:val="00D04307"/>
    <w:pPr>
      <w:numPr>
        <w:ilvl w:val="2"/>
        <w:numId w:val="36"/>
      </w:numPr>
      <w:tabs>
        <w:tab w:val="left" w:pos="1418"/>
      </w:tabs>
      <w:ind w:left="1418" w:hanging="851"/>
      <w:jc w:val="both"/>
    </w:pPr>
    <w:rPr>
      <w:rFonts w:ascii="Arial" w:eastAsia="Calibri" w:hAnsi="Arial"/>
      <w:sz w:val="20"/>
      <w:szCs w:val="20"/>
      <w:lang w:eastAsia="ar-SA"/>
    </w:rPr>
  </w:style>
  <w:style w:type="paragraph" w:customStyle="1" w:styleId="Odstavec1">
    <w:name w:val="Odstavec 1"/>
    <w:basedOn w:val="Nadpis1"/>
    <w:next w:val="Odstavec11"/>
    <w:uiPriority w:val="99"/>
    <w:qFormat/>
    <w:rsid w:val="00D04307"/>
    <w:pPr>
      <w:keepLines/>
      <w:numPr>
        <w:numId w:val="36"/>
      </w:numPr>
      <w:suppressAutoHyphens/>
      <w:spacing w:before="360" w:after="240"/>
      <w:ind w:left="567" w:hanging="567"/>
      <w:jc w:val="center"/>
    </w:pPr>
    <w:rPr>
      <w:rFonts w:ascii="Arial" w:eastAsia="Calibri" w:hAnsi="Arial"/>
      <w:caps/>
      <w:szCs w:val="28"/>
      <w:lang w:eastAsia="ar-SA"/>
    </w:rPr>
  </w:style>
  <w:style w:type="character" w:customStyle="1" w:styleId="Odstavec111Char">
    <w:name w:val="Odstavec 1.1.1 Char"/>
    <w:link w:val="Odstavec111"/>
    <w:uiPriority w:val="99"/>
    <w:locked/>
    <w:rsid w:val="00D04307"/>
    <w:rPr>
      <w:rFonts w:ascii="Arial" w:eastAsia="Calibri" w:hAnsi="Arial" w:cs="Times New Roman"/>
      <w:sz w:val="20"/>
      <w:szCs w:val="20"/>
      <w:lang w:eastAsia="ar-SA"/>
    </w:rPr>
  </w:style>
  <w:style w:type="paragraph" w:customStyle="1" w:styleId="Odstavec11">
    <w:name w:val="Odstavec 1.1"/>
    <w:basedOn w:val="Normln"/>
    <w:next w:val="Odstavec111"/>
    <w:uiPriority w:val="99"/>
    <w:qFormat/>
    <w:rsid w:val="00D04307"/>
    <w:pPr>
      <w:numPr>
        <w:ilvl w:val="1"/>
        <w:numId w:val="36"/>
      </w:numPr>
      <w:tabs>
        <w:tab w:val="left" w:pos="567"/>
      </w:tabs>
      <w:spacing w:before="120"/>
      <w:ind w:left="567" w:hanging="567"/>
      <w:jc w:val="both"/>
    </w:pPr>
    <w:rPr>
      <w:rFonts w:ascii="Arial" w:eastAsia="Calibri" w:hAnsi="Arial"/>
      <w:b/>
      <w:sz w:val="20"/>
      <w:szCs w:val="20"/>
      <w:lang w:eastAsia="ar-SA"/>
    </w:rPr>
  </w:style>
  <w:style w:type="paragraph" w:customStyle="1" w:styleId="Odstavec1111">
    <w:name w:val="Odstavec 1.1.1.1"/>
    <w:basedOn w:val="Odstavec111"/>
    <w:uiPriority w:val="99"/>
    <w:qFormat/>
    <w:rsid w:val="00D04307"/>
    <w:pPr>
      <w:numPr>
        <w:ilvl w:val="3"/>
      </w:numPr>
      <w:tabs>
        <w:tab w:val="clear" w:pos="1418"/>
        <w:tab w:val="num" w:pos="360"/>
        <w:tab w:val="left" w:pos="2410"/>
      </w:tabs>
      <w:ind w:left="2410" w:hanging="992"/>
    </w:pPr>
  </w:style>
  <w:style w:type="paragraph" w:styleId="Zhlav">
    <w:name w:val="header"/>
    <w:basedOn w:val="Normln"/>
    <w:link w:val="ZhlavChar"/>
    <w:uiPriority w:val="99"/>
    <w:unhideWhenUsed/>
    <w:rsid w:val="006608D5"/>
    <w:pPr>
      <w:tabs>
        <w:tab w:val="center" w:pos="4536"/>
        <w:tab w:val="right" w:pos="9072"/>
      </w:tabs>
    </w:pPr>
  </w:style>
  <w:style w:type="character" w:customStyle="1" w:styleId="ZhlavChar">
    <w:name w:val="Záhlaví Char"/>
    <w:basedOn w:val="Standardnpsmoodstavce"/>
    <w:link w:val="Zhlav"/>
    <w:uiPriority w:val="99"/>
    <w:rsid w:val="006608D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608D5"/>
    <w:pPr>
      <w:tabs>
        <w:tab w:val="center" w:pos="4536"/>
        <w:tab w:val="right" w:pos="9072"/>
      </w:tabs>
    </w:pPr>
  </w:style>
  <w:style w:type="character" w:customStyle="1" w:styleId="ZpatChar">
    <w:name w:val="Zápatí Char"/>
    <w:basedOn w:val="Standardnpsmoodstavce"/>
    <w:link w:val="Zpat"/>
    <w:uiPriority w:val="99"/>
    <w:rsid w:val="006608D5"/>
    <w:rPr>
      <w:rFonts w:ascii="Times New Roman" w:eastAsia="Times New Roman" w:hAnsi="Times New Roman" w:cs="Times New Roman"/>
      <w:sz w:val="24"/>
      <w:szCs w:val="24"/>
      <w:lang w:eastAsia="cs-CZ"/>
    </w:rPr>
  </w:style>
  <w:style w:type="table" w:styleId="Mkatabulky">
    <w:name w:val="Table Grid"/>
    <w:basedOn w:val="Normlntabulka"/>
    <w:rsid w:val="00D6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35252">
      <w:bodyDiv w:val="1"/>
      <w:marLeft w:val="0"/>
      <w:marRight w:val="0"/>
      <w:marTop w:val="0"/>
      <w:marBottom w:val="0"/>
      <w:divBdr>
        <w:top w:val="none" w:sz="0" w:space="0" w:color="auto"/>
        <w:left w:val="none" w:sz="0" w:space="0" w:color="auto"/>
        <w:bottom w:val="none" w:sz="0" w:space="0" w:color="auto"/>
        <w:right w:val="none" w:sz="0" w:space="0" w:color="auto"/>
      </w:divBdr>
    </w:div>
    <w:div w:id="712726832">
      <w:bodyDiv w:val="1"/>
      <w:marLeft w:val="0"/>
      <w:marRight w:val="0"/>
      <w:marTop w:val="0"/>
      <w:marBottom w:val="0"/>
      <w:divBdr>
        <w:top w:val="none" w:sz="0" w:space="0" w:color="auto"/>
        <w:left w:val="none" w:sz="0" w:space="0" w:color="auto"/>
        <w:bottom w:val="none" w:sz="0" w:space="0" w:color="auto"/>
        <w:right w:val="none" w:sz="0" w:space="0" w:color="auto"/>
      </w:divBdr>
      <w:divsChild>
        <w:div w:id="131756822">
          <w:marLeft w:val="0"/>
          <w:marRight w:val="0"/>
          <w:marTop w:val="0"/>
          <w:marBottom w:val="0"/>
          <w:divBdr>
            <w:top w:val="none" w:sz="0" w:space="0" w:color="auto"/>
            <w:left w:val="none" w:sz="0" w:space="0" w:color="auto"/>
            <w:bottom w:val="none" w:sz="0" w:space="0" w:color="auto"/>
            <w:right w:val="none" w:sz="0" w:space="0" w:color="auto"/>
          </w:divBdr>
          <w:divsChild>
            <w:div w:id="206836097">
              <w:marLeft w:val="0"/>
              <w:marRight w:val="0"/>
              <w:marTop w:val="0"/>
              <w:marBottom w:val="0"/>
              <w:divBdr>
                <w:top w:val="none" w:sz="0" w:space="0" w:color="auto"/>
                <w:left w:val="none" w:sz="0" w:space="0" w:color="auto"/>
                <w:bottom w:val="none" w:sz="0" w:space="0" w:color="auto"/>
                <w:right w:val="none" w:sz="0" w:space="0" w:color="auto"/>
              </w:divBdr>
              <w:divsChild>
                <w:div w:id="1529953444">
                  <w:marLeft w:val="0"/>
                  <w:marRight w:val="0"/>
                  <w:marTop w:val="100"/>
                  <w:marBottom w:val="100"/>
                  <w:divBdr>
                    <w:top w:val="none" w:sz="0" w:space="0" w:color="auto"/>
                    <w:left w:val="none" w:sz="0" w:space="0" w:color="auto"/>
                    <w:bottom w:val="none" w:sz="0" w:space="0" w:color="auto"/>
                    <w:right w:val="none" w:sz="0" w:space="0" w:color="auto"/>
                  </w:divBdr>
                  <w:divsChild>
                    <w:div w:id="34932822">
                      <w:marLeft w:val="0"/>
                      <w:marRight w:val="0"/>
                      <w:marTop w:val="0"/>
                      <w:marBottom w:val="0"/>
                      <w:divBdr>
                        <w:top w:val="none" w:sz="0" w:space="0" w:color="auto"/>
                        <w:left w:val="none" w:sz="0" w:space="0" w:color="auto"/>
                        <w:bottom w:val="none" w:sz="0" w:space="0" w:color="auto"/>
                        <w:right w:val="none" w:sz="0" w:space="0" w:color="auto"/>
                      </w:divBdr>
                      <w:divsChild>
                        <w:div w:id="122844939">
                          <w:marLeft w:val="0"/>
                          <w:marRight w:val="0"/>
                          <w:marTop w:val="0"/>
                          <w:marBottom w:val="0"/>
                          <w:divBdr>
                            <w:top w:val="none" w:sz="0" w:space="0" w:color="auto"/>
                            <w:left w:val="none" w:sz="0" w:space="0" w:color="auto"/>
                            <w:bottom w:val="none" w:sz="0" w:space="0" w:color="auto"/>
                            <w:right w:val="none" w:sz="0" w:space="0" w:color="auto"/>
                          </w:divBdr>
                          <w:divsChild>
                            <w:div w:id="1074813828">
                              <w:marLeft w:val="0"/>
                              <w:marRight w:val="0"/>
                              <w:marTop w:val="150"/>
                              <w:marBottom w:val="0"/>
                              <w:divBdr>
                                <w:top w:val="none" w:sz="0" w:space="0" w:color="auto"/>
                                <w:left w:val="none" w:sz="0" w:space="0" w:color="auto"/>
                                <w:bottom w:val="none" w:sz="0" w:space="0" w:color="auto"/>
                                <w:right w:val="none" w:sz="0" w:space="0" w:color="auto"/>
                              </w:divBdr>
                              <w:divsChild>
                                <w:div w:id="599532597">
                                  <w:marLeft w:val="0"/>
                                  <w:marRight w:val="0"/>
                                  <w:marTop w:val="0"/>
                                  <w:marBottom w:val="0"/>
                                  <w:divBdr>
                                    <w:top w:val="none" w:sz="0" w:space="0" w:color="auto"/>
                                    <w:left w:val="none" w:sz="0" w:space="0" w:color="auto"/>
                                    <w:bottom w:val="none" w:sz="0" w:space="0" w:color="auto"/>
                                    <w:right w:val="none" w:sz="0" w:space="0" w:color="auto"/>
                                  </w:divBdr>
                                </w:div>
                                <w:div w:id="674768260">
                                  <w:marLeft w:val="0"/>
                                  <w:marRight w:val="0"/>
                                  <w:marTop w:val="0"/>
                                  <w:marBottom w:val="0"/>
                                  <w:divBdr>
                                    <w:top w:val="none" w:sz="0" w:space="0" w:color="auto"/>
                                    <w:left w:val="none" w:sz="0" w:space="0" w:color="auto"/>
                                    <w:bottom w:val="none" w:sz="0" w:space="0" w:color="auto"/>
                                    <w:right w:val="none" w:sz="0" w:space="0" w:color="auto"/>
                                  </w:divBdr>
                                </w:div>
                                <w:div w:id="1017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46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EE480-9103-480D-A3FC-DFCF83FF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4651</Words>
  <Characters>27442</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Gorduličová Janka, Mgr.</dc:creator>
  <cp:keywords/>
  <dc:description/>
  <cp:lastModifiedBy>Cáb Aleš</cp:lastModifiedBy>
  <cp:revision>4</cp:revision>
  <cp:lastPrinted>2026-01-26T13:44:00Z</cp:lastPrinted>
  <dcterms:created xsi:type="dcterms:W3CDTF">2026-01-26T13:44:00Z</dcterms:created>
  <dcterms:modified xsi:type="dcterms:W3CDTF">2026-01-26T14:13:00Z</dcterms:modified>
</cp:coreProperties>
</file>