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60F8" w14:textId="0FB7A159" w:rsidR="001C245A" w:rsidRPr="002E5087" w:rsidRDefault="001C245A" w:rsidP="00CF4E5B">
      <w:pPr>
        <w:pStyle w:val="Nadpis1"/>
        <w:tabs>
          <w:tab w:val="left" w:pos="3828"/>
        </w:tabs>
        <w:ind w:left="3828" w:firstLine="3"/>
        <w:rPr>
          <w:rFonts w:ascii="Arial" w:hAnsi="Arial" w:cs="Arial"/>
          <w:b w:val="0"/>
          <w:bCs w:val="0"/>
          <w:sz w:val="20"/>
          <w:szCs w:val="22"/>
        </w:rPr>
      </w:pPr>
      <w:r w:rsidRPr="002E5087">
        <w:rPr>
          <w:rFonts w:ascii="Arial" w:hAnsi="Arial" w:cs="Arial"/>
          <w:b w:val="0"/>
          <w:bCs w:val="0"/>
          <w:sz w:val="20"/>
          <w:szCs w:val="22"/>
        </w:rPr>
        <w:t xml:space="preserve">č. smlouvy ze strany zhotovitele: </w:t>
      </w:r>
    </w:p>
    <w:p w14:paraId="7B80DB3D" w14:textId="5B2238C2" w:rsidR="001C245A" w:rsidRPr="002E5087" w:rsidRDefault="001C245A" w:rsidP="00547952">
      <w:pPr>
        <w:shd w:val="clear" w:color="auto" w:fill="FFFFFF" w:themeFill="background1"/>
        <w:ind w:left="3827"/>
        <w:rPr>
          <w:rFonts w:ascii="Arial" w:hAnsi="Arial" w:cs="Arial"/>
          <w:color w:val="FF0000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č. smlouvy ze strany objednatele: </w:t>
      </w:r>
      <w:r w:rsidR="008758B2" w:rsidRPr="00547952">
        <w:rPr>
          <w:rFonts w:ascii="Arial" w:hAnsi="Arial" w:cs="Arial"/>
          <w:sz w:val="20"/>
          <w:szCs w:val="22"/>
        </w:rPr>
        <w:t>JS/</w:t>
      </w:r>
      <w:r w:rsidR="008B58F8" w:rsidRPr="00547952">
        <w:rPr>
          <w:rFonts w:ascii="Arial" w:hAnsi="Arial" w:cs="Arial"/>
          <w:sz w:val="20"/>
          <w:szCs w:val="22"/>
        </w:rPr>
        <w:t>XXXX</w:t>
      </w:r>
      <w:r w:rsidR="008758B2" w:rsidRPr="00547952">
        <w:rPr>
          <w:rFonts w:ascii="Arial" w:hAnsi="Arial" w:cs="Arial"/>
          <w:sz w:val="20"/>
          <w:szCs w:val="22"/>
        </w:rPr>
        <w:t>/202</w:t>
      </w:r>
      <w:r w:rsidR="008B58F8" w:rsidRPr="00547952">
        <w:rPr>
          <w:rFonts w:ascii="Arial" w:hAnsi="Arial" w:cs="Arial"/>
          <w:sz w:val="20"/>
          <w:szCs w:val="22"/>
        </w:rPr>
        <w:t>6</w:t>
      </w:r>
      <w:r w:rsidR="008758B2" w:rsidRPr="00547952">
        <w:rPr>
          <w:rFonts w:ascii="Arial" w:hAnsi="Arial" w:cs="Arial"/>
          <w:sz w:val="20"/>
          <w:szCs w:val="22"/>
        </w:rPr>
        <w:t>/OKS</w:t>
      </w:r>
    </w:p>
    <w:p w14:paraId="38B7FB5C" w14:textId="77777777" w:rsidR="001C245A" w:rsidRPr="002E5087" w:rsidRDefault="001C245A" w:rsidP="00CF4E5B">
      <w:pPr>
        <w:rPr>
          <w:rFonts w:ascii="Arial" w:hAnsi="Arial" w:cs="Arial"/>
          <w:sz w:val="20"/>
          <w:szCs w:val="22"/>
        </w:rPr>
      </w:pPr>
    </w:p>
    <w:p w14:paraId="0532CF7E" w14:textId="77777777" w:rsidR="001C245A" w:rsidRPr="002E5087" w:rsidRDefault="001C245A" w:rsidP="00CF4E5B">
      <w:pPr>
        <w:pStyle w:val="Nadpis1"/>
        <w:jc w:val="center"/>
        <w:rPr>
          <w:rFonts w:ascii="Arial" w:hAnsi="Arial" w:cs="Arial"/>
          <w:szCs w:val="28"/>
        </w:rPr>
      </w:pPr>
      <w:r w:rsidRPr="002E5087">
        <w:rPr>
          <w:rFonts w:ascii="Arial" w:hAnsi="Arial" w:cs="Arial"/>
          <w:szCs w:val="28"/>
        </w:rPr>
        <w:t xml:space="preserve">SMLOUVA O DÍLO </w:t>
      </w:r>
    </w:p>
    <w:p w14:paraId="44F284F0" w14:textId="6BB301F9" w:rsidR="005653BA" w:rsidRPr="005917E2" w:rsidRDefault="001C245A" w:rsidP="005653BA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E5087">
        <w:rPr>
          <w:rFonts w:ascii="Arial" w:hAnsi="Arial" w:cs="Arial"/>
          <w:sz w:val="20"/>
          <w:szCs w:val="22"/>
        </w:rPr>
        <w:t xml:space="preserve">uzavřená dle § 2586 a </w:t>
      </w:r>
      <w:r w:rsidR="005653BA" w:rsidRPr="002E5087">
        <w:rPr>
          <w:rFonts w:ascii="Arial" w:hAnsi="Arial" w:cs="Arial"/>
          <w:sz w:val="20"/>
          <w:szCs w:val="22"/>
        </w:rPr>
        <w:t>násl</w:t>
      </w:r>
      <w:r w:rsidR="005653BA">
        <w:rPr>
          <w:rFonts w:ascii="Arial" w:hAnsi="Arial" w:cs="Arial"/>
          <w:sz w:val="20"/>
          <w:szCs w:val="22"/>
        </w:rPr>
        <w:t xml:space="preserve">. </w:t>
      </w:r>
      <w:r w:rsidR="005653BA" w:rsidRPr="002E5087">
        <w:rPr>
          <w:rFonts w:ascii="Arial" w:hAnsi="Arial" w:cs="Arial"/>
          <w:sz w:val="20"/>
          <w:szCs w:val="22"/>
        </w:rPr>
        <w:t>zák</w:t>
      </w:r>
      <w:r w:rsidR="005653BA">
        <w:rPr>
          <w:rFonts w:ascii="Arial" w:hAnsi="Arial" w:cs="Arial"/>
          <w:sz w:val="20"/>
          <w:szCs w:val="22"/>
        </w:rPr>
        <w:t>.</w:t>
      </w:r>
      <w:r w:rsidR="005653BA" w:rsidRPr="002E5087">
        <w:rPr>
          <w:rFonts w:ascii="Arial" w:hAnsi="Arial" w:cs="Arial"/>
          <w:sz w:val="20"/>
          <w:szCs w:val="22"/>
        </w:rPr>
        <w:t xml:space="preserve"> </w:t>
      </w:r>
      <w:r w:rsidRPr="002E5087">
        <w:rPr>
          <w:rFonts w:ascii="Arial" w:hAnsi="Arial" w:cs="Arial"/>
          <w:sz w:val="20"/>
          <w:szCs w:val="22"/>
        </w:rPr>
        <w:t xml:space="preserve">č. 89/2012 Sb., občanský zákoník, ve znění pozdějších </w:t>
      </w:r>
      <w:r w:rsidR="005653BA">
        <w:rPr>
          <w:rFonts w:ascii="Arial" w:hAnsi="Arial" w:cs="Arial"/>
          <w:sz w:val="20"/>
          <w:szCs w:val="22"/>
        </w:rPr>
        <w:t xml:space="preserve">předpisů </w:t>
      </w:r>
      <w:r w:rsidR="005653BA" w:rsidRPr="005917E2">
        <w:rPr>
          <w:rFonts w:ascii="Arial" w:hAnsi="Arial" w:cs="Arial"/>
          <w:sz w:val="20"/>
          <w:szCs w:val="20"/>
        </w:rPr>
        <w:t>(dále jen „smlouva“)</w:t>
      </w:r>
    </w:p>
    <w:p w14:paraId="094ECACD" w14:textId="732313FD" w:rsidR="001C245A" w:rsidRPr="002E5087" w:rsidRDefault="001C245A" w:rsidP="00CF4E5B">
      <w:pPr>
        <w:pStyle w:val="Zkladntext2"/>
        <w:tabs>
          <w:tab w:val="left" w:pos="3686"/>
        </w:tabs>
        <w:jc w:val="center"/>
        <w:rPr>
          <w:rFonts w:ascii="Arial" w:hAnsi="Arial" w:cs="Arial"/>
          <w:sz w:val="20"/>
          <w:szCs w:val="22"/>
        </w:rPr>
      </w:pPr>
    </w:p>
    <w:p w14:paraId="2EC6CC87" w14:textId="77777777" w:rsidR="001C245A" w:rsidRPr="002E5087" w:rsidRDefault="001C245A" w:rsidP="00CF4E5B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1BA11769" w14:textId="77777777" w:rsidR="001C245A" w:rsidRPr="002E5087" w:rsidRDefault="001C245A" w:rsidP="00CF4E5B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2E5087">
        <w:rPr>
          <w:rFonts w:ascii="Arial" w:hAnsi="Arial" w:cs="Arial"/>
          <w:b/>
          <w:bCs/>
          <w:sz w:val="20"/>
          <w:szCs w:val="22"/>
        </w:rPr>
        <w:t xml:space="preserve">I. </w:t>
      </w:r>
      <w:r w:rsidR="003433CB" w:rsidRPr="002E5087">
        <w:rPr>
          <w:rFonts w:ascii="Arial" w:hAnsi="Arial" w:cs="Arial"/>
          <w:b/>
          <w:bCs/>
          <w:sz w:val="20"/>
          <w:szCs w:val="22"/>
        </w:rPr>
        <w:tab/>
      </w:r>
      <w:r w:rsidRPr="002E5087">
        <w:rPr>
          <w:rFonts w:ascii="Arial" w:hAnsi="Arial" w:cs="Arial"/>
          <w:b/>
          <w:bCs/>
          <w:sz w:val="20"/>
          <w:szCs w:val="22"/>
        </w:rPr>
        <w:t>Smluvní strany</w:t>
      </w:r>
    </w:p>
    <w:p w14:paraId="0E0BCBBF" w14:textId="77777777" w:rsidR="001C245A" w:rsidRPr="002E5087" w:rsidRDefault="001C245A" w:rsidP="00CF4E5B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7594257E" w14:textId="7B606059" w:rsidR="001C245A" w:rsidRPr="002E5087" w:rsidRDefault="009E170D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b/>
          <w:sz w:val="20"/>
          <w:szCs w:val="22"/>
        </w:rPr>
        <w:t>Objednate</w:t>
      </w:r>
      <w:r w:rsidR="001C245A" w:rsidRPr="002E5087">
        <w:rPr>
          <w:rFonts w:ascii="Arial" w:hAnsi="Arial" w:cs="Arial"/>
          <w:b/>
          <w:sz w:val="20"/>
          <w:szCs w:val="22"/>
        </w:rPr>
        <w:t>l:</w:t>
      </w:r>
      <w:r w:rsidR="001C245A" w:rsidRPr="002E5087">
        <w:rPr>
          <w:rFonts w:ascii="Arial" w:hAnsi="Arial" w:cs="Arial"/>
          <w:sz w:val="20"/>
          <w:szCs w:val="22"/>
        </w:rPr>
        <w:tab/>
      </w:r>
      <w:r w:rsidR="001C245A" w:rsidRPr="002E5087">
        <w:rPr>
          <w:rFonts w:ascii="Arial" w:hAnsi="Arial" w:cs="Arial"/>
          <w:b/>
          <w:bCs/>
          <w:sz w:val="20"/>
          <w:szCs w:val="22"/>
        </w:rPr>
        <w:t>Město Valašské Meziříčí</w:t>
      </w:r>
    </w:p>
    <w:p w14:paraId="4F6F3B13" w14:textId="266A2291" w:rsidR="001C245A" w:rsidRPr="002E5087" w:rsidRDefault="001C245A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zastoupený: </w:t>
      </w:r>
      <w:r w:rsidRPr="002E5087">
        <w:rPr>
          <w:rFonts w:ascii="Arial" w:hAnsi="Arial" w:cs="Arial"/>
          <w:sz w:val="20"/>
          <w:szCs w:val="22"/>
        </w:rPr>
        <w:tab/>
      </w:r>
      <w:r w:rsidR="00F61D44" w:rsidRPr="002E5087">
        <w:rPr>
          <w:rFonts w:ascii="Arial" w:hAnsi="Arial" w:cs="Arial"/>
          <w:sz w:val="20"/>
          <w:szCs w:val="22"/>
        </w:rPr>
        <w:t>RNDr. Davidem Černochem</w:t>
      </w:r>
      <w:r w:rsidR="00141B5C" w:rsidRPr="002E5087">
        <w:rPr>
          <w:rFonts w:ascii="Arial" w:hAnsi="Arial" w:cs="Arial"/>
          <w:sz w:val="20"/>
          <w:szCs w:val="22"/>
        </w:rPr>
        <w:t>,</w:t>
      </w:r>
      <w:r w:rsidR="00F61D44" w:rsidRPr="002E5087">
        <w:rPr>
          <w:rFonts w:ascii="Arial" w:hAnsi="Arial" w:cs="Arial"/>
          <w:sz w:val="20"/>
          <w:szCs w:val="22"/>
        </w:rPr>
        <w:t xml:space="preserve"> vedoucím</w:t>
      </w:r>
      <w:r w:rsidR="00141B5C" w:rsidRPr="002E5087">
        <w:rPr>
          <w:rFonts w:ascii="Arial" w:hAnsi="Arial" w:cs="Arial"/>
          <w:color w:val="FF0000"/>
          <w:sz w:val="20"/>
          <w:szCs w:val="22"/>
        </w:rPr>
        <w:t xml:space="preserve"> </w:t>
      </w:r>
      <w:r w:rsidR="00F61D44" w:rsidRPr="002E5087">
        <w:rPr>
          <w:rFonts w:ascii="Arial" w:hAnsi="Arial" w:cs="Arial"/>
          <w:sz w:val="20"/>
          <w:szCs w:val="22"/>
        </w:rPr>
        <w:t>odboru komunálních služeb</w:t>
      </w:r>
    </w:p>
    <w:p w14:paraId="793A1BBE" w14:textId="77777777" w:rsidR="001C245A" w:rsidRPr="002E5087" w:rsidRDefault="001C245A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se sídlem:</w:t>
      </w:r>
      <w:r w:rsidRPr="002E5087">
        <w:rPr>
          <w:rFonts w:ascii="Arial" w:hAnsi="Arial" w:cs="Arial"/>
          <w:sz w:val="20"/>
          <w:szCs w:val="22"/>
        </w:rPr>
        <w:tab/>
        <w:t>Náměstí 7/5, 757 01 Valašské Meziříčí</w:t>
      </w:r>
    </w:p>
    <w:p w14:paraId="4547520B" w14:textId="77777777" w:rsidR="001C245A" w:rsidRPr="002E5087" w:rsidRDefault="001C245A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IČO: </w:t>
      </w:r>
      <w:r w:rsidRPr="002E5087">
        <w:rPr>
          <w:rFonts w:ascii="Arial" w:hAnsi="Arial" w:cs="Arial"/>
          <w:sz w:val="20"/>
          <w:szCs w:val="22"/>
        </w:rPr>
        <w:tab/>
        <w:t xml:space="preserve">00 304 387 </w:t>
      </w:r>
    </w:p>
    <w:p w14:paraId="5C2339F3" w14:textId="77777777" w:rsidR="001C245A" w:rsidRPr="002E5087" w:rsidRDefault="001C245A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DIČ: </w:t>
      </w:r>
      <w:r w:rsidRPr="002E5087">
        <w:rPr>
          <w:rFonts w:ascii="Arial" w:hAnsi="Arial" w:cs="Arial"/>
          <w:sz w:val="20"/>
          <w:szCs w:val="22"/>
        </w:rPr>
        <w:tab/>
        <w:t>CZ00304387</w:t>
      </w:r>
    </w:p>
    <w:p w14:paraId="4E7303D5" w14:textId="77777777" w:rsidR="001C245A" w:rsidRPr="002E5087" w:rsidRDefault="001C245A" w:rsidP="00CF4E5B">
      <w:pPr>
        <w:pStyle w:val="Zkladntextodsazen"/>
        <w:tabs>
          <w:tab w:val="clear" w:pos="3780"/>
          <w:tab w:val="left" w:pos="2552"/>
        </w:tabs>
        <w:ind w:left="0" w:firstLine="0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bankovní spojení:</w:t>
      </w:r>
      <w:r w:rsidRPr="002E5087">
        <w:rPr>
          <w:rFonts w:ascii="Arial" w:hAnsi="Arial" w:cs="Arial"/>
          <w:sz w:val="20"/>
          <w:szCs w:val="22"/>
        </w:rPr>
        <w:tab/>
        <w:t>Komerční banka, a.s., pobočka Valašské Meziříčí,</w:t>
      </w:r>
    </w:p>
    <w:p w14:paraId="2D66D314" w14:textId="77777777" w:rsidR="001C245A" w:rsidRPr="002E5087" w:rsidRDefault="001C245A" w:rsidP="00CF4E5B">
      <w:pPr>
        <w:pStyle w:val="Zkladntextodsazen"/>
        <w:tabs>
          <w:tab w:val="clear" w:pos="3780"/>
          <w:tab w:val="left" w:pos="2552"/>
        </w:tabs>
        <w:ind w:left="0" w:firstLine="0"/>
        <w:rPr>
          <w:rFonts w:ascii="Arial" w:hAnsi="Arial" w:cs="Arial"/>
          <w:sz w:val="20"/>
          <w:szCs w:val="22"/>
        </w:rPr>
      </w:pPr>
      <w:proofErr w:type="spellStart"/>
      <w:proofErr w:type="gramStart"/>
      <w:r w:rsidRPr="002E5087">
        <w:rPr>
          <w:rFonts w:ascii="Arial" w:hAnsi="Arial" w:cs="Arial"/>
          <w:sz w:val="20"/>
          <w:szCs w:val="22"/>
        </w:rPr>
        <w:t>č.účtu</w:t>
      </w:r>
      <w:proofErr w:type="spellEnd"/>
      <w:proofErr w:type="gramEnd"/>
      <w:r w:rsidRPr="002E5087">
        <w:rPr>
          <w:rFonts w:ascii="Arial" w:hAnsi="Arial" w:cs="Arial"/>
          <w:sz w:val="20"/>
          <w:szCs w:val="22"/>
        </w:rPr>
        <w:t xml:space="preserve">: </w:t>
      </w:r>
      <w:r w:rsidRPr="002E5087">
        <w:rPr>
          <w:rFonts w:ascii="Arial" w:hAnsi="Arial" w:cs="Arial"/>
          <w:sz w:val="20"/>
          <w:szCs w:val="22"/>
        </w:rPr>
        <w:tab/>
        <w:t>1229851/0100</w:t>
      </w:r>
    </w:p>
    <w:p w14:paraId="5CBC71CB" w14:textId="77777777" w:rsidR="001C245A" w:rsidRPr="002E5087" w:rsidRDefault="001C245A" w:rsidP="00CF4E5B">
      <w:pPr>
        <w:tabs>
          <w:tab w:val="left" w:pos="2340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osoba oprávněná k jednání </w:t>
      </w:r>
    </w:p>
    <w:p w14:paraId="4466562F" w14:textId="1FEDC60D" w:rsidR="001C245A" w:rsidRPr="002E5087" w:rsidRDefault="001C245A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ve věcech technických: </w:t>
      </w:r>
      <w:r w:rsidRPr="002E5087">
        <w:rPr>
          <w:rFonts w:ascii="Arial" w:hAnsi="Arial" w:cs="Arial"/>
          <w:sz w:val="20"/>
          <w:szCs w:val="22"/>
        </w:rPr>
        <w:tab/>
      </w:r>
      <w:r w:rsidR="00745C15" w:rsidRPr="002E5087">
        <w:rPr>
          <w:rFonts w:ascii="Arial" w:hAnsi="Arial" w:cs="Arial"/>
          <w:sz w:val="20"/>
          <w:szCs w:val="22"/>
        </w:rPr>
        <w:t>Vladislav Tuček</w:t>
      </w:r>
      <w:r w:rsidRPr="002E5087">
        <w:rPr>
          <w:rFonts w:ascii="Arial" w:hAnsi="Arial" w:cs="Arial"/>
          <w:sz w:val="20"/>
          <w:szCs w:val="22"/>
        </w:rPr>
        <w:t>,</w:t>
      </w:r>
    </w:p>
    <w:p w14:paraId="25050FF5" w14:textId="6B14ACE4" w:rsidR="001C245A" w:rsidRPr="002E5087" w:rsidRDefault="009E170D" w:rsidP="00547952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ab/>
      </w:r>
      <w:r w:rsidR="001C245A" w:rsidRPr="002E5087">
        <w:rPr>
          <w:rFonts w:ascii="Arial" w:hAnsi="Arial" w:cs="Arial"/>
          <w:sz w:val="20"/>
          <w:szCs w:val="22"/>
        </w:rPr>
        <w:t xml:space="preserve">tel: </w:t>
      </w:r>
      <w:r w:rsidR="00745C15" w:rsidRPr="002E5087">
        <w:rPr>
          <w:rFonts w:ascii="Arial" w:hAnsi="Arial" w:cs="Arial"/>
          <w:sz w:val="20"/>
          <w:szCs w:val="22"/>
        </w:rPr>
        <w:t>571 674 505</w:t>
      </w:r>
      <w:r w:rsidR="001C245A" w:rsidRPr="002E5087">
        <w:rPr>
          <w:rFonts w:ascii="Arial" w:hAnsi="Arial" w:cs="Arial"/>
          <w:sz w:val="20"/>
          <w:szCs w:val="22"/>
        </w:rPr>
        <w:t xml:space="preserve">, e-mail: </w:t>
      </w:r>
      <w:r w:rsidR="00EF0EEF" w:rsidRPr="002E5087">
        <w:rPr>
          <w:rFonts w:ascii="Arial" w:hAnsi="Arial" w:cs="Arial"/>
          <w:sz w:val="20"/>
          <w:szCs w:val="22"/>
        </w:rPr>
        <w:t>tucek</w:t>
      </w:r>
      <w:r w:rsidR="001C245A" w:rsidRPr="002E5087">
        <w:rPr>
          <w:rFonts w:ascii="Arial" w:hAnsi="Arial" w:cs="Arial"/>
          <w:sz w:val="20"/>
          <w:szCs w:val="22"/>
        </w:rPr>
        <w:t>@muvalmez.cz</w:t>
      </w:r>
    </w:p>
    <w:p w14:paraId="4E41FD66" w14:textId="77777777" w:rsidR="001C245A" w:rsidRPr="002E5087" w:rsidRDefault="001C245A" w:rsidP="00CF4E5B">
      <w:pPr>
        <w:tabs>
          <w:tab w:val="left" w:pos="1843"/>
        </w:tabs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dále jen „objednatel“</w:t>
      </w:r>
    </w:p>
    <w:p w14:paraId="54A31243" w14:textId="77777777" w:rsidR="001C245A" w:rsidRPr="002E5087" w:rsidRDefault="001C245A" w:rsidP="00CF4E5B">
      <w:pPr>
        <w:tabs>
          <w:tab w:val="left" w:pos="2340"/>
        </w:tabs>
        <w:jc w:val="both"/>
        <w:rPr>
          <w:rFonts w:ascii="Arial" w:hAnsi="Arial" w:cs="Arial"/>
          <w:sz w:val="20"/>
          <w:szCs w:val="22"/>
        </w:rPr>
      </w:pPr>
    </w:p>
    <w:p w14:paraId="4AED790F" w14:textId="77777777" w:rsidR="009E170D" w:rsidRPr="002E5087" w:rsidRDefault="009E170D" w:rsidP="00CF4E5B">
      <w:pPr>
        <w:tabs>
          <w:tab w:val="left" w:pos="2552"/>
        </w:tabs>
        <w:jc w:val="both"/>
        <w:rPr>
          <w:rFonts w:ascii="Arial" w:hAnsi="Arial" w:cs="Arial"/>
          <w:b/>
          <w:sz w:val="20"/>
          <w:szCs w:val="22"/>
        </w:rPr>
      </w:pPr>
    </w:p>
    <w:p w14:paraId="0F0076E0" w14:textId="125BE00A" w:rsidR="001C245A" w:rsidRPr="002E5087" w:rsidRDefault="001C245A" w:rsidP="00CF4E5B">
      <w:pPr>
        <w:tabs>
          <w:tab w:val="left" w:pos="2552"/>
        </w:tabs>
        <w:jc w:val="both"/>
        <w:rPr>
          <w:rFonts w:ascii="Arial" w:hAnsi="Arial" w:cs="Arial"/>
          <w:b/>
          <w:sz w:val="20"/>
          <w:szCs w:val="22"/>
        </w:rPr>
      </w:pPr>
      <w:r w:rsidRPr="002E5087">
        <w:rPr>
          <w:rFonts w:ascii="Arial" w:hAnsi="Arial" w:cs="Arial"/>
          <w:b/>
          <w:sz w:val="20"/>
          <w:szCs w:val="22"/>
        </w:rPr>
        <w:t>Zhotovitel:</w:t>
      </w:r>
      <w:r w:rsidRPr="002E5087">
        <w:rPr>
          <w:rFonts w:ascii="Arial" w:hAnsi="Arial" w:cs="Arial"/>
          <w:b/>
          <w:sz w:val="20"/>
          <w:szCs w:val="22"/>
        </w:rPr>
        <w:tab/>
      </w:r>
      <w:r w:rsidRPr="002E5087">
        <w:rPr>
          <w:rFonts w:ascii="Arial" w:hAnsi="Arial" w:cs="Arial"/>
          <w:bCs/>
          <w:sz w:val="20"/>
          <w:szCs w:val="22"/>
        </w:rPr>
        <w:tab/>
      </w:r>
    </w:p>
    <w:p w14:paraId="40BB43F4" w14:textId="49050A6C" w:rsidR="00D925B5" w:rsidRPr="002E5087" w:rsidRDefault="001C245A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se sídlem:</w:t>
      </w:r>
      <w:r w:rsidR="00D925B5" w:rsidRPr="002E5087">
        <w:rPr>
          <w:rFonts w:ascii="Arial" w:hAnsi="Arial" w:cs="Arial"/>
          <w:sz w:val="20"/>
          <w:szCs w:val="22"/>
        </w:rPr>
        <w:tab/>
      </w:r>
    </w:p>
    <w:p w14:paraId="319A922D" w14:textId="616DAD78" w:rsidR="00D925B5" w:rsidRPr="002E5087" w:rsidRDefault="00D925B5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zastoupen:</w:t>
      </w:r>
      <w:r w:rsidRPr="002E5087">
        <w:rPr>
          <w:rFonts w:ascii="Arial" w:hAnsi="Arial" w:cs="Arial"/>
          <w:sz w:val="20"/>
          <w:szCs w:val="22"/>
        </w:rPr>
        <w:tab/>
      </w:r>
    </w:p>
    <w:p w14:paraId="5CF760DF" w14:textId="47A4C570" w:rsidR="00D925B5" w:rsidRPr="002E5087" w:rsidRDefault="00D925B5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IČO:</w:t>
      </w:r>
      <w:r w:rsidRPr="002E5087">
        <w:rPr>
          <w:rFonts w:ascii="Arial" w:hAnsi="Arial" w:cs="Arial"/>
          <w:sz w:val="20"/>
          <w:szCs w:val="22"/>
        </w:rPr>
        <w:tab/>
      </w:r>
      <w:r w:rsidRPr="002E5087">
        <w:rPr>
          <w:rFonts w:ascii="Arial" w:hAnsi="Arial" w:cs="Arial"/>
          <w:sz w:val="20"/>
          <w:szCs w:val="22"/>
        </w:rPr>
        <w:tab/>
      </w:r>
    </w:p>
    <w:p w14:paraId="194C41ED" w14:textId="1737224C" w:rsidR="00D925B5" w:rsidRPr="002E5087" w:rsidRDefault="00D925B5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DIČ:</w:t>
      </w:r>
      <w:r w:rsidRPr="002E5087">
        <w:rPr>
          <w:rFonts w:ascii="Arial" w:hAnsi="Arial" w:cs="Arial"/>
          <w:sz w:val="20"/>
          <w:szCs w:val="22"/>
        </w:rPr>
        <w:tab/>
      </w:r>
    </w:p>
    <w:p w14:paraId="1D89DEB1" w14:textId="392B7176" w:rsidR="00D925B5" w:rsidRPr="002E5087" w:rsidRDefault="00D925B5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tel.: </w:t>
      </w:r>
      <w:r w:rsidRPr="002E5087">
        <w:rPr>
          <w:rFonts w:ascii="Arial" w:hAnsi="Arial" w:cs="Arial"/>
          <w:sz w:val="20"/>
          <w:szCs w:val="22"/>
        </w:rPr>
        <w:tab/>
      </w:r>
    </w:p>
    <w:p w14:paraId="4D30EB9D" w14:textId="52AC8A04" w:rsidR="00D925B5" w:rsidRPr="002E5087" w:rsidRDefault="00D925B5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e-mail: </w:t>
      </w:r>
      <w:r w:rsidRPr="002E5087">
        <w:rPr>
          <w:rFonts w:ascii="Arial" w:hAnsi="Arial" w:cs="Arial"/>
          <w:sz w:val="20"/>
          <w:szCs w:val="22"/>
        </w:rPr>
        <w:tab/>
      </w:r>
    </w:p>
    <w:p w14:paraId="68CBD287" w14:textId="134A06F3" w:rsidR="00D925B5" w:rsidRPr="002E5087" w:rsidRDefault="00D925B5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bank.</w:t>
      </w:r>
      <w:r w:rsidR="009E170D" w:rsidRPr="002E5087">
        <w:rPr>
          <w:rFonts w:ascii="Arial" w:hAnsi="Arial" w:cs="Arial"/>
          <w:sz w:val="20"/>
          <w:szCs w:val="22"/>
        </w:rPr>
        <w:t xml:space="preserve"> </w:t>
      </w:r>
      <w:r w:rsidRPr="002E5087">
        <w:rPr>
          <w:rFonts w:ascii="Arial" w:hAnsi="Arial" w:cs="Arial"/>
          <w:sz w:val="20"/>
          <w:szCs w:val="22"/>
        </w:rPr>
        <w:t xml:space="preserve">spojení: </w:t>
      </w:r>
      <w:r w:rsidRPr="002E5087">
        <w:rPr>
          <w:rFonts w:ascii="Arial" w:hAnsi="Arial" w:cs="Arial"/>
          <w:sz w:val="20"/>
          <w:szCs w:val="22"/>
        </w:rPr>
        <w:tab/>
      </w:r>
    </w:p>
    <w:p w14:paraId="6E5885D8" w14:textId="31FF320B" w:rsidR="00D925B5" w:rsidRPr="002E5087" w:rsidRDefault="00D925B5" w:rsidP="00CF4E5B">
      <w:pPr>
        <w:tabs>
          <w:tab w:val="left" w:pos="2552"/>
        </w:tabs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číslo účtu:  </w:t>
      </w:r>
      <w:r w:rsidRPr="002E5087">
        <w:rPr>
          <w:rFonts w:ascii="Arial" w:hAnsi="Arial" w:cs="Arial"/>
          <w:sz w:val="20"/>
          <w:szCs w:val="22"/>
        </w:rPr>
        <w:tab/>
      </w:r>
    </w:p>
    <w:p w14:paraId="55139286" w14:textId="262FB081" w:rsidR="00D925B5" w:rsidRPr="002E5087" w:rsidRDefault="00D925B5" w:rsidP="00CF4E5B">
      <w:pPr>
        <w:tabs>
          <w:tab w:val="left" w:pos="2552"/>
        </w:tabs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zapsaný:</w:t>
      </w:r>
      <w:r w:rsidRPr="002E5087">
        <w:rPr>
          <w:rFonts w:ascii="Arial" w:hAnsi="Arial" w:cs="Arial"/>
          <w:sz w:val="20"/>
          <w:szCs w:val="22"/>
        </w:rPr>
        <w:tab/>
      </w:r>
    </w:p>
    <w:p w14:paraId="22347EA1" w14:textId="77777777" w:rsidR="001C245A" w:rsidRPr="002E5087" w:rsidRDefault="001C245A" w:rsidP="00CF4E5B">
      <w:pPr>
        <w:tabs>
          <w:tab w:val="left" w:pos="2410"/>
        </w:tabs>
        <w:ind w:left="2340" w:hanging="2340"/>
        <w:jc w:val="both"/>
        <w:rPr>
          <w:rFonts w:ascii="Arial" w:hAnsi="Arial" w:cs="Arial"/>
          <w:sz w:val="20"/>
          <w:szCs w:val="22"/>
        </w:rPr>
      </w:pPr>
    </w:p>
    <w:p w14:paraId="52EABCA8" w14:textId="77777777" w:rsidR="001C245A" w:rsidRPr="002E5087" w:rsidRDefault="001C245A" w:rsidP="00CF4E5B">
      <w:pPr>
        <w:tabs>
          <w:tab w:val="left" w:pos="2410"/>
        </w:tabs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dále jen „zhotovitel“ </w:t>
      </w:r>
    </w:p>
    <w:p w14:paraId="12544E87" w14:textId="77777777" w:rsidR="00466D22" w:rsidRPr="002E5087" w:rsidRDefault="00466D22" w:rsidP="00CF4E5B">
      <w:pPr>
        <w:tabs>
          <w:tab w:val="left" w:pos="2410"/>
        </w:tabs>
        <w:rPr>
          <w:rFonts w:ascii="Arial" w:hAnsi="Arial" w:cs="Arial"/>
          <w:sz w:val="22"/>
        </w:rPr>
      </w:pPr>
    </w:p>
    <w:p w14:paraId="47554E2F" w14:textId="77777777" w:rsidR="001C245A" w:rsidRPr="002E5087" w:rsidRDefault="001C245A" w:rsidP="00CF4E5B">
      <w:pPr>
        <w:rPr>
          <w:rFonts w:ascii="Arial" w:hAnsi="Arial" w:cs="Arial"/>
          <w:sz w:val="22"/>
        </w:rPr>
      </w:pPr>
    </w:p>
    <w:p w14:paraId="2EA5434E" w14:textId="77777777" w:rsidR="001C245A" w:rsidRPr="002E5087" w:rsidRDefault="001C245A" w:rsidP="00CF4E5B">
      <w:pPr>
        <w:pStyle w:val="Odstavecseseznamem"/>
        <w:numPr>
          <w:ilvl w:val="0"/>
          <w:numId w:val="2"/>
        </w:numPr>
        <w:ind w:left="0" w:firstLine="0"/>
        <w:contextualSpacing w:val="0"/>
        <w:jc w:val="center"/>
        <w:rPr>
          <w:rFonts w:ascii="Arial" w:hAnsi="Arial" w:cs="Arial"/>
          <w:b/>
          <w:bCs/>
          <w:sz w:val="20"/>
          <w:szCs w:val="22"/>
        </w:rPr>
      </w:pPr>
      <w:r w:rsidRPr="002E5087">
        <w:rPr>
          <w:rFonts w:ascii="Arial" w:hAnsi="Arial" w:cs="Arial"/>
          <w:b/>
          <w:bCs/>
          <w:sz w:val="20"/>
          <w:szCs w:val="22"/>
        </w:rPr>
        <w:t>Předmět smlouvy</w:t>
      </w:r>
    </w:p>
    <w:p w14:paraId="3772E45B" w14:textId="77777777" w:rsidR="001C245A" w:rsidRPr="002E5087" w:rsidRDefault="001C245A" w:rsidP="00CF4E5B">
      <w:pPr>
        <w:rPr>
          <w:rFonts w:ascii="Arial" w:hAnsi="Arial" w:cs="Arial"/>
          <w:b/>
          <w:bCs/>
          <w:sz w:val="20"/>
          <w:szCs w:val="22"/>
        </w:rPr>
      </w:pPr>
    </w:p>
    <w:p w14:paraId="62FC865C" w14:textId="72DADEBB" w:rsidR="009E170D" w:rsidRPr="00547952" w:rsidRDefault="001C245A" w:rsidP="00547952">
      <w:pPr>
        <w:numPr>
          <w:ilvl w:val="0"/>
          <w:numId w:val="3"/>
        </w:numPr>
        <w:tabs>
          <w:tab w:val="clear" w:pos="720"/>
        </w:tabs>
        <w:spacing w:after="120"/>
        <w:ind w:left="425" w:hanging="425"/>
        <w:jc w:val="both"/>
        <w:rPr>
          <w:rFonts w:ascii="Arial" w:hAnsi="Arial" w:cs="Arial"/>
          <w:b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Zhotovitel se zavazuje</w:t>
      </w:r>
      <w:r w:rsidR="00564CE1" w:rsidRPr="002E5087">
        <w:rPr>
          <w:rFonts w:ascii="Arial" w:hAnsi="Arial" w:cs="Arial"/>
          <w:sz w:val="20"/>
          <w:szCs w:val="22"/>
        </w:rPr>
        <w:t xml:space="preserve">, že </w:t>
      </w:r>
      <w:r w:rsidR="007353F5" w:rsidRPr="002E5087">
        <w:rPr>
          <w:rFonts w:ascii="Arial" w:hAnsi="Arial" w:cs="Arial"/>
          <w:sz w:val="20"/>
          <w:szCs w:val="22"/>
        </w:rPr>
        <w:t xml:space="preserve">za podmínek dohodnutých v této smlouvě a v souladu s příslušnými právními předpisy </w:t>
      </w:r>
      <w:r w:rsidR="00564CE1" w:rsidRPr="002E5087">
        <w:rPr>
          <w:rFonts w:ascii="Arial" w:hAnsi="Arial" w:cs="Arial"/>
          <w:sz w:val="20"/>
          <w:szCs w:val="22"/>
        </w:rPr>
        <w:t>vypracuje v plném rozsahu řádně a kvalitně</w:t>
      </w:r>
      <w:r w:rsidRPr="002E5087">
        <w:rPr>
          <w:rFonts w:ascii="Arial" w:hAnsi="Arial" w:cs="Arial"/>
          <w:sz w:val="20"/>
          <w:szCs w:val="22"/>
        </w:rPr>
        <w:t xml:space="preserve"> na své náklady a nebezpečí pro objednatele </w:t>
      </w:r>
      <w:r w:rsidR="009E170D" w:rsidRPr="002E5087">
        <w:rPr>
          <w:rFonts w:ascii="Arial" w:hAnsi="Arial" w:cs="Arial"/>
          <w:sz w:val="20"/>
          <w:szCs w:val="22"/>
        </w:rPr>
        <w:t>dílo</w:t>
      </w:r>
      <w:r w:rsidR="008536AD" w:rsidRPr="002E5087">
        <w:rPr>
          <w:rFonts w:ascii="Arial" w:hAnsi="Arial" w:cs="Arial"/>
          <w:sz w:val="20"/>
          <w:szCs w:val="22"/>
        </w:rPr>
        <w:t xml:space="preserve"> </w:t>
      </w:r>
      <w:r w:rsidR="00D62246" w:rsidRPr="002E5087">
        <w:rPr>
          <w:rFonts w:ascii="Arial" w:hAnsi="Arial" w:cs="Arial"/>
          <w:b/>
          <w:bCs/>
          <w:sz w:val="20"/>
          <w:szCs w:val="22"/>
        </w:rPr>
        <w:t xml:space="preserve">„Zpracování dokumentace skutečného stavu </w:t>
      </w:r>
      <w:r w:rsidR="00BA19B8">
        <w:rPr>
          <w:rFonts w:ascii="Arial" w:hAnsi="Arial" w:cs="Arial"/>
          <w:b/>
          <w:bCs/>
          <w:sz w:val="20"/>
          <w:szCs w:val="22"/>
        </w:rPr>
        <w:t>rozvaděčů veřejného osvětlení</w:t>
      </w:r>
      <w:r w:rsidR="00D62246" w:rsidRPr="002E5087">
        <w:rPr>
          <w:rFonts w:ascii="Arial" w:hAnsi="Arial" w:cs="Arial"/>
          <w:b/>
          <w:bCs/>
          <w:sz w:val="20"/>
          <w:szCs w:val="22"/>
        </w:rPr>
        <w:t xml:space="preserve"> a provedení revizí elektro“</w:t>
      </w:r>
      <w:r w:rsidR="00564CE1" w:rsidRPr="002E5087">
        <w:rPr>
          <w:rFonts w:ascii="Arial" w:hAnsi="Arial" w:cs="Arial"/>
          <w:b/>
          <w:sz w:val="20"/>
          <w:szCs w:val="22"/>
        </w:rPr>
        <w:t xml:space="preserve"> </w:t>
      </w:r>
      <w:r w:rsidR="00564CE1" w:rsidRPr="002E5087">
        <w:rPr>
          <w:rFonts w:ascii="Arial" w:hAnsi="Arial" w:cs="Arial"/>
          <w:bCs/>
          <w:sz w:val="20"/>
          <w:szCs w:val="22"/>
        </w:rPr>
        <w:t>(dále jen „</w:t>
      </w:r>
      <w:r w:rsidR="006567CA" w:rsidRPr="002E5087">
        <w:rPr>
          <w:rFonts w:ascii="Arial" w:hAnsi="Arial" w:cs="Arial"/>
          <w:bCs/>
          <w:sz w:val="20"/>
          <w:szCs w:val="22"/>
        </w:rPr>
        <w:t>dílo</w:t>
      </w:r>
      <w:r w:rsidR="00564CE1" w:rsidRPr="002E5087">
        <w:rPr>
          <w:rFonts w:ascii="Arial" w:hAnsi="Arial" w:cs="Arial"/>
          <w:bCs/>
          <w:sz w:val="20"/>
          <w:szCs w:val="22"/>
        </w:rPr>
        <w:t>“),</w:t>
      </w:r>
      <w:r w:rsidR="008536AD" w:rsidRPr="002E5087">
        <w:rPr>
          <w:rFonts w:ascii="Arial" w:hAnsi="Arial" w:cs="Arial"/>
          <w:bCs/>
          <w:sz w:val="20"/>
          <w:szCs w:val="22"/>
        </w:rPr>
        <w:t xml:space="preserve"> </w:t>
      </w:r>
      <w:r w:rsidR="00564CE1" w:rsidRPr="002E5087">
        <w:rPr>
          <w:rFonts w:ascii="Arial" w:hAnsi="Arial" w:cs="Arial"/>
          <w:bCs/>
          <w:sz w:val="20"/>
          <w:szCs w:val="22"/>
        </w:rPr>
        <w:t>a to</w:t>
      </w:r>
      <w:r w:rsidR="008536AD" w:rsidRPr="002E5087">
        <w:rPr>
          <w:rFonts w:ascii="Arial" w:hAnsi="Arial" w:cs="Arial"/>
          <w:bCs/>
          <w:sz w:val="20"/>
          <w:szCs w:val="22"/>
        </w:rPr>
        <w:t xml:space="preserve"> v</w:t>
      </w:r>
      <w:r w:rsidR="009E170D" w:rsidRPr="002E5087">
        <w:rPr>
          <w:rFonts w:ascii="Arial" w:hAnsi="Arial" w:cs="Arial"/>
          <w:bCs/>
          <w:sz w:val="20"/>
          <w:szCs w:val="22"/>
        </w:rPr>
        <w:t> </w:t>
      </w:r>
      <w:r w:rsidR="008536AD" w:rsidRPr="002E5087">
        <w:rPr>
          <w:rFonts w:ascii="Arial" w:hAnsi="Arial" w:cs="Arial"/>
          <w:bCs/>
          <w:sz w:val="20"/>
          <w:szCs w:val="22"/>
        </w:rPr>
        <w:t>rozsahu</w:t>
      </w:r>
      <w:r w:rsidR="009E170D" w:rsidRPr="002E5087">
        <w:rPr>
          <w:rFonts w:ascii="Arial" w:hAnsi="Arial" w:cs="Arial"/>
          <w:b/>
          <w:sz w:val="20"/>
          <w:szCs w:val="22"/>
        </w:rPr>
        <w:t xml:space="preserve"> technické specifikace </w:t>
      </w:r>
      <w:r w:rsidR="009E170D" w:rsidRPr="00547952">
        <w:rPr>
          <w:rFonts w:ascii="Arial" w:hAnsi="Arial" w:cs="Arial"/>
          <w:sz w:val="20"/>
          <w:szCs w:val="22"/>
        </w:rPr>
        <w:t xml:space="preserve">a </w:t>
      </w:r>
      <w:r w:rsidR="009E170D" w:rsidRPr="002E5087">
        <w:rPr>
          <w:rFonts w:ascii="Arial" w:hAnsi="Arial" w:cs="Arial"/>
          <w:b/>
          <w:sz w:val="20"/>
          <w:szCs w:val="22"/>
        </w:rPr>
        <w:t>oceněného položkového rozpočtu</w:t>
      </w:r>
      <w:r w:rsidR="00AF0DC2" w:rsidRPr="00547952">
        <w:rPr>
          <w:rFonts w:ascii="Arial" w:hAnsi="Arial" w:cs="Arial"/>
          <w:sz w:val="20"/>
          <w:szCs w:val="22"/>
        </w:rPr>
        <w:t xml:space="preserve">, </w:t>
      </w:r>
      <w:r w:rsidR="00E51A5D">
        <w:rPr>
          <w:rFonts w:ascii="Arial" w:hAnsi="Arial" w:cs="Arial"/>
          <w:sz w:val="20"/>
          <w:szCs w:val="22"/>
        </w:rPr>
        <w:t>které tvoří přílohy této smlouvy</w:t>
      </w:r>
      <w:r w:rsidR="00AF0DC2" w:rsidRPr="00547952">
        <w:rPr>
          <w:rFonts w:ascii="Arial" w:hAnsi="Arial" w:cs="Arial"/>
          <w:sz w:val="20"/>
          <w:szCs w:val="22"/>
        </w:rPr>
        <w:t>.</w:t>
      </w:r>
      <w:r w:rsidR="009E170D" w:rsidRPr="002E5087">
        <w:rPr>
          <w:rFonts w:ascii="Arial" w:hAnsi="Arial" w:cs="Arial"/>
          <w:b/>
          <w:sz w:val="20"/>
          <w:szCs w:val="22"/>
        </w:rPr>
        <w:t xml:space="preserve"> </w:t>
      </w:r>
    </w:p>
    <w:p w14:paraId="7D78A131" w14:textId="1D664A9E" w:rsidR="00936F7D" w:rsidRPr="002E5087" w:rsidRDefault="009E170D" w:rsidP="00CF4E5B">
      <w:pPr>
        <w:rPr>
          <w:rFonts w:ascii="Arial" w:hAnsi="Arial" w:cs="Arial"/>
          <w:b/>
          <w:bCs/>
          <w:sz w:val="20"/>
          <w:szCs w:val="22"/>
        </w:rPr>
      </w:pPr>
      <w:r w:rsidRPr="002E5087" w:rsidDel="009E170D">
        <w:rPr>
          <w:rFonts w:ascii="Arial" w:hAnsi="Arial" w:cs="Arial"/>
          <w:b/>
          <w:sz w:val="20"/>
          <w:szCs w:val="22"/>
        </w:rPr>
        <w:t xml:space="preserve"> </w:t>
      </w:r>
    </w:p>
    <w:p w14:paraId="248AE1C6" w14:textId="07BFCA4C" w:rsidR="008D4034" w:rsidRPr="00547952" w:rsidRDefault="00B15BFE" w:rsidP="00547952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090" w:rsidRPr="00547952">
        <w:rPr>
          <w:rFonts w:ascii="Arial" w:hAnsi="Arial" w:cs="Arial"/>
          <w:b/>
          <w:bCs/>
          <w:sz w:val="20"/>
          <w:szCs w:val="20"/>
        </w:rPr>
        <w:t>okumentace</w:t>
      </w:r>
      <w:r w:rsidR="00CB2117" w:rsidRPr="00547952">
        <w:rPr>
          <w:rFonts w:ascii="Arial" w:hAnsi="Arial" w:cs="Arial"/>
          <w:b/>
          <w:bCs/>
          <w:sz w:val="20"/>
          <w:szCs w:val="20"/>
        </w:rPr>
        <w:t xml:space="preserve"> a revize</w:t>
      </w:r>
      <w:r w:rsidR="00097270" w:rsidRPr="00547952">
        <w:rPr>
          <w:rFonts w:ascii="Arial" w:hAnsi="Arial" w:cs="Arial"/>
          <w:b/>
          <w:bCs/>
          <w:sz w:val="20"/>
          <w:szCs w:val="20"/>
        </w:rPr>
        <w:t xml:space="preserve"> </w:t>
      </w:r>
      <w:r w:rsidR="00CB2EB0" w:rsidRPr="00547952">
        <w:rPr>
          <w:rFonts w:ascii="Arial" w:hAnsi="Arial" w:cs="Arial"/>
          <w:sz w:val="20"/>
          <w:szCs w:val="20"/>
        </w:rPr>
        <w:t>bud</w:t>
      </w:r>
      <w:r w:rsidR="00CB2117" w:rsidRPr="00547952">
        <w:rPr>
          <w:rFonts w:ascii="Arial" w:hAnsi="Arial" w:cs="Arial"/>
          <w:sz w:val="20"/>
          <w:szCs w:val="20"/>
        </w:rPr>
        <w:t>ou</w:t>
      </w:r>
      <w:r w:rsidR="00CB2EB0" w:rsidRPr="00547952">
        <w:rPr>
          <w:rFonts w:ascii="Arial" w:hAnsi="Arial" w:cs="Arial"/>
          <w:sz w:val="20"/>
          <w:szCs w:val="20"/>
        </w:rPr>
        <w:t xml:space="preserve"> zpracován</w:t>
      </w:r>
      <w:r w:rsidR="00CB2117" w:rsidRPr="00547952">
        <w:rPr>
          <w:rFonts w:ascii="Arial" w:hAnsi="Arial" w:cs="Arial"/>
          <w:sz w:val="20"/>
          <w:szCs w:val="20"/>
        </w:rPr>
        <w:t>y</w:t>
      </w:r>
      <w:r w:rsidR="00CB2EB0" w:rsidRPr="00547952">
        <w:rPr>
          <w:rFonts w:ascii="Arial" w:hAnsi="Arial" w:cs="Arial"/>
          <w:sz w:val="20"/>
          <w:szCs w:val="20"/>
        </w:rPr>
        <w:t xml:space="preserve"> </w:t>
      </w:r>
      <w:r w:rsidR="0092543F" w:rsidRPr="00547952">
        <w:rPr>
          <w:rFonts w:ascii="Arial" w:hAnsi="Arial" w:cs="Arial"/>
          <w:sz w:val="20"/>
          <w:szCs w:val="20"/>
        </w:rPr>
        <w:t xml:space="preserve">zejména </w:t>
      </w:r>
      <w:r w:rsidR="008D4034" w:rsidRPr="00547952">
        <w:rPr>
          <w:rFonts w:ascii="Arial" w:hAnsi="Arial" w:cs="Arial"/>
          <w:sz w:val="20"/>
          <w:szCs w:val="20"/>
        </w:rPr>
        <w:t>v souladu s:</w:t>
      </w:r>
    </w:p>
    <w:p w14:paraId="7FB0104D" w14:textId="77777777" w:rsidR="00097270" w:rsidRPr="00547952" w:rsidRDefault="00097270" w:rsidP="00547952">
      <w:pPr>
        <w:pStyle w:val="Odstavecseseznamem"/>
        <w:ind w:left="360"/>
        <w:contextualSpacing w:val="0"/>
        <w:rPr>
          <w:rFonts w:ascii="Arial" w:hAnsi="Arial" w:cs="Arial"/>
          <w:b/>
          <w:color w:val="FF0000"/>
          <w:sz w:val="20"/>
          <w:szCs w:val="22"/>
        </w:rPr>
      </w:pPr>
    </w:p>
    <w:p w14:paraId="0CC2DB32" w14:textId="493B30F2" w:rsidR="00E870C4" w:rsidRPr="002E5087" w:rsidRDefault="00CB2117" w:rsidP="00547952">
      <w:pPr>
        <w:numPr>
          <w:ilvl w:val="0"/>
          <w:numId w:val="16"/>
        </w:numPr>
        <w:spacing w:after="120"/>
        <w:ind w:left="68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zákonem</w:t>
      </w:r>
      <w:r w:rsidR="001C3FBC" w:rsidRPr="002E5087">
        <w:rPr>
          <w:rFonts w:ascii="Arial" w:hAnsi="Arial" w:cs="Arial"/>
          <w:sz w:val="20"/>
          <w:szCs w:val="22"/>
        </w:rPr>
        <w:t xml:space="preserve"> č.</w:t>
      </w:r>
      <w:r w:rsidRPr="002E5087">
        <w:rPr>
          <w:rFonts w:ascii="Arial" w:hAnsi="Arial" w:cs="Arial"/>
          <w:sz w:val="20"/>
          <w:szCs w:val="22"/>
        </w:rPr>
        <w:t xml:space="preserve"> 250/2021 Sb</w:t>
      </w:r>
      <w:r w:rsidR="00E870C4" w:rsidRPr="002E5087">
        <w:rPr>
          <w:rFonts w:ascii="Arial" w:hAnsi="Arial" w:cs="Arial"/>
          <w:sz w:val="20"/>
          <w:szCs w:val="22"/>
        </w:rPr>
        <w:t>., o bezpečnosti práce v souvislosti s provozem vyhrazených technických zařízení a o změně souvisejících zákonů, ve znění pozdějších předpisů</w:t>
      </w:r>
      <w:r w:rsidR="00FB2A6D" w:rsidRPr="002E5087">
        <w:rPr>
          <w:rFonts w:ascii="Arial" w:hAnsi="Arial" w:cs="Arial"/>
          <w:sz w:val="20"/>
          <w:szCs w:val="22"/>
        </w:rPr>
        <w:t>;</w:t>
      </w:r>
    </w:p>
    <w:p w14:paraId="60827CBF" w14:textId="704590A5" w:rsidR="00CB2117" w:rsidRPr="002E5087" w:rsidRDefault="00E870C4" w:rsidP="00547952">
      <w:pPr>
        <w:numPr>
          <w:ilvl w:val="0"/>
          <w:numId w:val="16"/>
        </w:numPr>
        <w:spacing w:after="120"/>
        <w:ind w:left="68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nařízením vlády</w:t>
      </w:r>
      <w:r w:rsidR="00CB2117" w:rsidRPr="002E5087">
        <w:rPr>
          <w:rFonts w:ascii="Arial" w:hAnsi="Arial" w:cs="Arial"/>
          <w:sz w:val="20"/>
          <w:szCs w:val="22"/>
        </w:rPr>
        <w:t xml:space="preserve"> </w:t>
      </w:r>
      <w:r w:rsidR="001C3FBC" w:rsidRPr="002E5087">
        <w:rPr>
          <w:rFonts w:ascii="Arial" w:hAnsi="Arial" w:cs="Arial"/>
          <w:sz w:val="20"/>
          <w:szCs w:val="22"/>
        </w:rPr>
        <w:t xml:space="preserve">č. </w:t>
      </w:r>
      <w:r w:rsidR="00CB2117" w:rsidRPr="002E5087">
        <w:rPr>
          <w:rFonts w:ascii="Arial" w:hAnsi="Arial" w:cs="Arial"/>
          <w:sz w:val="20"/>
          <w:szCs w:val="22"/>
        </w:rPr>
        <w:t>190/2022</w:t>
      </w:r>
      <w:r w:rsidR="004E1C4D">
        <w:rPr>
          <w:rFonts w:ascii="Arial" w:hAnsi="Arial" w:cs="Arial"/>
          <w:sz w:val="20"/>
          <w:szCs w:val="22"/>
        </w:rPr>
        <w:t xml:space="preserve"> </w:t>
      </w:r>
      <w:r w:rsidR="00CB2117" w:rsidRPr="002E5087">
        <w:rPr>
          <w:rFonts w:ascii="Arial" w:hAnsi="Arial" w:cs="Arial"/>
          <w:sz w:val="20"/>
          <w:szCs w:val="22"/>
        </w:rPr>
        <w:t>Sb</w:t>
      </w:r>
      <w:r w:rsidR="008D4034" w:rsidRPr="002E5087">
        <w:rPr>
          <w:rFonts w:ascii="Arial" w:hAnsi="Arial" w:cs="Arial"/>
          <w:sz w:val="20"/>
          <w:szCs w:val="22"/>
        </w:rPr>
        <w:t xml:space="preserve">., </w:t>
      </w:r>
      <w:r w:rsidRPr="002E5087">
        <w:rPr>
          <w:rFonts w:ascii="Arial" w:hAnsi="Arial" w:cs="Arial"/>
          <w:sz w:val="20"/>
          <w:szCs w:val="22"/>
        </w:rPr>
        <w:t>vyhrazených technických elektrických zařízeních a požadavcích na zajištění jejich bezpečnosti, ve znění pozdějších předpisů</w:t>
      </w:r>
      <w:r w:rsidR="00FB2A6D" w:rsidRPr="002E5087">
        <w:rPr>
          <w:rFonts w:ascii="Arial" w:hAnsi="Arial" w:cs="Arial"/>
          <w:sz w:val="20"/>
          <w:szCs w:val="22"/>
        </w:rPr>
        <w:t>;</w:t>
      </w:r>
    </w:p>
    <w:p w14:paraId="5D279E94" w14:textId="7498503D" w:rsidR="008D4034" w:rsidRPr="002E5087" w:rsidRDefault="00CB2117" w:rsidP="00547952">
      <w:pPr>
        <w:pStyle w:val="Odstavecseseznamem"/>
        <w:numPr>
          <w:ilvl w:val="0"/>
          <w:numId w:val="16"/>
        </w:numPr>
        <w:tabs>
          <w:tab w:val="num" w:pos="720"/>
        </w:tabs>
        <w:spacing w:after="120"/>
        <w:ind w:left="680" w:hanging="357"/>
        <w:contextualSpacing w:val="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platnými ČSN</w:t>
      </w:r>
      <w:r w:rsidR="00FB2A6D" w:rsidRPr="002E5087">
        <w:rPr>
          <w:rFonts w:ascii="Arial" w:hAnsi="Arial" w:cs="Arial"/>
          <w:sz w:val="20"/>
          <w:szCs w:val="22"/>
        </w:rPr>
        <w:t>:</w:t>
      </w:r>
    </w:p>
    <w:p w14:paraId="5C446463" w14:textId="02F6C319" w:rsidR="00CB2117" w:rsidRPr="002E5087" w:rsidRDefault="00CB2117" w:rsidP="00547952">
      <w:pPr>
        <w:pStyle w:val="Odstavecseseznamem"/>
        <w:tabs>
          <w:tab w:val="num" w:pos="720"/>
        </w:tabs>
        <w:spacing w:after="120"/>
        <w:ind w:left="567"/>
        <w:contextualSpacing w:val="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- ČSN 33 2000</w:t>
      </w:r>
    </w:p>
    <w:p w14:paraId="7707628F" w14:textId="2DF87A1B" w:rsidR="00472C92" w:rsidRDefault="00CB2117" w:rsidP="00547952">
      <w:pPr>
        <w:pStyle w:val="Odstavecseseznamem"/>
        <w:spacing w:after="120"/>
        <w:ind w:left="567"/>
        <w:contextualSpacing w:val="0"/>
        <w:jc w:val="both"/>
      </w:pPr>
      <w:r w:rsidRPr="002E5087">
        <w:rPr>
          <w:rFonts w:ascii="Arial" w:hAnsi="Arial" w:cs="Arial"/>
          <w:sz w:val="20"/>
          <w:szCs w:val="22"/>
        </w:rPr>
        <w:t>- ČSN EN 62305-2</w:t>
      </w:r>
      <w:r w:rsidR="00F43E9D" w:rsidRPr="002E5087">
        <w:rPr>
          <w:rFonts w:ascii="Arial" w:hAnsi="Arial" w:cs="Arial"/>
          <w:sz w:val="20"/>
          <w:szCs w:val="22"/>
        </w:rPr>
        <w:t xml:space="preserve"> ed.2</w:t>
      </w:r>
      <w:r w:rsidR="00FB2A6D" w:rsidRPr="002E5087">
        <w:rPr>
          <w:rFonts w:ascii="Arial" w:hAnsi="Arial" w:cs="Arial"/>
          <w:sz w:val="20"/>
          <w:szCs w:val="22"/>
        </w:rPr>
        <w:t>;</w:t>
      </w:r>
      <w:r w:rsidR="00472C92">
        <w:t xml:space="preserve"> </w:t>
      </w:r>
    </w:p>
    <w:p w14:paraId="6ED06455" w14:textId="1FAB5CE6" w:rsidR="00CB2117" w:rsidRPr="00547952" w:rsidRDefault="00472C92" w:rsidP="00547952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  <w:r w:rsidRPr="00547952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547952">
        <w:rPr>
          <w:rFonts w:ascii="Arial" w:hAnsi="Arial" w:cs="Arial"/>
          <w:sz w:val="20"/>
        </w:rPr>
        <w:t>ČSN EN 61082-1 ed.3</w:t>
      </w:r>
      <w:r>
        <w:rPr>
          <w:rFonts w:ascii="Arial" w:hAnsi="Arial" w:cs="Arial"/>
          <w:sz w:val="20"/>
        </w:rPr>
        <w:t>;</w:t>
      </w:r>
    </w:p>
    <w:p w14:paraId="400D8D29" w14:textId="1B4B8A3A" w:rsidR="00CB2117" w:rsidRDefault="00CB2117" w:rsidP="00547952">
      <w:pPr>
        <w:pStyle w:val="Odstavecseseznamem"/>
        <w:tabs>
          <w:tab w:val="num" w:pos="720"/>
        </w:tabs>
        <w:spacing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E1C4D">
        <w:rPr>
          <w:rFonts w:ascii="Arial" w:hAnsi="Arial" w:cs="Arial"/>
          <w:sz w:val="20"/>
          <w:szCs w:val="20"/>
        </w:rPr>
        <w:t xml:space="preserve">- ČSN </w:t>
      </w:r>
      <w:r w:rsidR="00F43E9D" w:rsidRPr="004E1C4D">
        <w:rPr>
          <w:rFonts w:ascii="Arial" w:hAnsi="Arial" w:cs="Arial"/>
          <w:sz w:val="20"/>
          <w:szCs w:val="20"/>
        </w:rPr>
        <w:t xml:space="preserve">EN </w:t>
      </w:r>
      <w:r w:rsidRPr="004E1C4D">
        <w:rPr>
          <w:rFonts w:ascii="Arial" w:hAnsi="Arial" w:cs="Arial"/>
          <w:sz w:val="20"/>
          <w:szCs w:val="20"/>
        </w:rPr>
        <w:t>81346-2</w:t>
      </w:r>
      <w:r w:rsidR="00BA19B8">
        <w:rPr>
          <w:rFonts w:ascii="Arial" w:hAnsi="Arial" w:cs="Arial"/>
          <w:sz w:val="20"/>
          <w:szCs w:val="20"/>
        </w:rPr>
        <w:t xml:space="preserve"> ed.2</w:t>
      </w:r>
      <w:r w:rsidR="00FB2A6D" w:rsidRPr="002E5087">
        <w:rPr>
          <w:rFonts w:ascii="Arial" w:hAnsi="Arial" w:cs="Arial"/>
          <w:sz w:val="20"/>
          <w:szCs w:val="20"/>
        </w:rPr>
        <w:t>;</w:t>
      </w:r>
    </w:p>
    <w:p w14:paraId="4FED05E6" w14:textId="60A32246" w:rsidR="00936F7D" w:rsidRPr="002E5087" w:rsidRDefault="00936F7D" w:rsidP="00547952">
      <w:pPr>
        <w:tabs>
          <w:tab w:val="num" w:pos="720"/>
        </w:tabs>
        <w:spacing w:before="120" w:after="120"/>
        <w:ind w:left="505" w:hanging="221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lastRenderedPageBreak/>
        <w:t xml:space="preserve">Zhotovitel dokumentaci odevzdá:  </w:t>
      </w:r>
    </w:p>
    <w:p w14:paraId="530827F0" w14:textId="32C6CE2B" w:rsidR="00936F7D" w:rsidRPr="002E5087" w:rsidRDefault="00936F7D" w:rsidP="00547952">
      <w:pPr>
        <w:tabs>
          <w:tab w:val="num" w:pos="720"/>
        </w:tabs>
        <w:spacing w:after="120"/>
        <w:ind w:left="709" w:hanging="283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- </w:t>
      </w:r>
      <w:r w:rsidRPr="002E5087">
        <w:rPr>
          <w:rFonts w:ascii="Arial" w:hAnsi="Arial" w:cs="Arial"/>
          <w:sz w:val="20"/>
          <w:szCs w:val="22"/>
        </w:rPr>
        <w:tab/>
      </w:r>
      <w:r w:rsidRPr="002E5087">
        <w:rPr>
          <w:rFonts w:ascii="Arial" w:hAnsi="Arial" w:cs="Arial"/>
          <w:sz w:val="20"/>
          <w:szCs w:val="22"/>
        </w:rPr>
        <w:tab/>
        <w:t xml:space="preserve">v tištěné podobě v počtu </w:t>
      </w:r>
      <w:r w:rsidR="00CB2117" w:rsidRPr="002E5087">
        <w:rPr>
          <w:rFonts w:ascii="Arial" w:hAnsi="Arial" w:cs="Arial"/>
          <w:sz w:val="20"/>
          <w:szCs w:val="22"/>
        </w:rPr>
        <w:t>2</w:t>
      </w:r>
      <w:r w:rsidR="00BE023F" w:rsidRPr="002E508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CB2117" w:rsidRPr="002E5087">
        <w:rPr>
          <w:rFonts w:ascii="Arial" w:hAnsi="Arial" w:cs="Arial"/>
          <w:sz w:val="20"/>
          <w:szCs w:val="22"/>
        </w:rPr>
        <w:t>paré</w:t>
      </w:r>
      <w:proofErr w:type="spellEnd"/>
      <w:r w:rsidR="00FB2A6D" w:rsidRPr="002E5087">
        <w:rPr>
          <w:rFonts w:ascii="Arial" w:hAnsi="Arial" w:cs="Arial"/>
          <w:sz w:val="20"/>
          <w:szCs w:val="22"/>
        </w:rPr>
        <w:t>;</w:t>
      </w:r>
    </w:p>
    <w:p w14:paraId="0B51BB16" w14:textId="6AB81586" w:rsidR="002529C8" w:rsidRPr="002E5087" w:rsidRDefault="00936F7D" w:rsidP="00547952">
      <w:pPr>
        <w:tabs>
          <w:tab w:val="num" w:pos="720"/>
        </w:tabs>
        <w:spacing w:after="120"/>
        <w:ind w:left="709" w:hanging="283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-</w:t>
      </w:r>
      <w:r w:rsidRPr="002E5087">
        <w:rPr>
          <w:rFonts w:ascii="Arial" w:hAnsi="Arial" w:cs="Arial"/>
          <w:sz w:val="20"/>
          <w:szCs w:val="22"/>
        </w:rPr>
        <w:tab/>
      </w:r>
      <w:r w:rsidR="00F65B0F" w:rsidRPr="002E5087">
        <w:rPr>
          <w:rFonts w:ascii="Arial" w:hAnsi="Arial" w:cs="Arial"/>
          <w:sz w:val="20"/>
          <w:szCs w:val="22"/>
        </w:rPr>
        <w:tab/>
      </w:r>
      <w:r w:rsidR="00794413" w:rsidRPr="002E5087">
        <w:rPr>
          <w:rFonts w:ascii="Arial" w:hAnsi="Arial" w:cs="Arial"/>
          <w:sz w:val="20"/>
          <w:szCs w:val="22"/>
        </w:rPr>
        <w:t xml:space="preserve">v elektronické podobě </w:t>
      </w:r>
      <w:bookmarkStart w:id="0" w:name="_Hlk219966584"/>
      <w:r w:rsidR="00F65B0F" w:rsidRPr="002E5087">
        <w:rPr>
          <w:rFonts w:ascii="Arial" w:hAnsi="Arial" w:cs="Arial"/>
          <w:sz w:val="20"/>
          <w:szCs w:val="22"/>
        </w:rPr>
        <w:t xml:space="preserve">ve formátu </w:t>
      </w:r>
      <w:r w:rsidR="00D925B5" w:rsidRPr="002E5087">
        <w:rPr>
          <w:rFonts w:ascii="Arial" w:hAnsi="Arial" w:cs="Arial"/>
          <w:sz w:val="20"/>
          <w:szCs w:val="22"/>
        </w:rPr>
        <w:t>PDF</w:t>
      </w:r>
      <w:r w:rsidR="00F65B0F" w:rsidRPr="002E5087">
        <w:rPr>
          <w:rFonts w:ascii="Arial" w:hAnsi="Arial" w:cs="Arial"/>
          <w:sz w:val="20"/>
          <w:szCs w:val="22"/>
        </w:rPr>
        <w:t xml:space="preserve"> (výkresová část), DOC</w:t>
      </w:r>
      <w:r w:rsidR="00244209">
        <w:rPr>
          <w:rFonts w:ascii="Arial" w:hAnsi="Arial" w:cs="Arial"/>
          <w:sz w:val="20"/>
          <w:szCs w:val="22"/>
        </w:rPr>
        <w:t>X</w:t>
      </w:r>
      <w:r w:rsidR="00F65B0F" w:rsidRPr="002E5087">
        <w:rPr>
          <w:rFonts w:ascii="Arial" w:hAnsi="Arial" w:cs="Arial"/>
          <w:sz w:val="20"/>
          <w:szCs w:val="22"/>
        </w:rPr>
        <w:t xml:space="preserve"> (textová část)</w:t>
      </w:r>
      <w:bookmarkEnd w:id="0"/>
      <w:r w:rsidR="00FB2A6D" w:rsidRPr="002E5087">
        <w:rPr>
          <w:rFonts w:ascii="Arial" w:hAnsi="Arial" w:cs="Arial"/>
          <w:sz w:val="20"/>
          <w:szCs w:val="22"/>
        </w:rPr>
        <w:t>;</w:t>
      </w:r>
    </w:p>
    <w:p w14:paraId="7C0EB46C" w14:textId="65254C20" w:rsidR="00BE023F" w:rsidRPr="002E5087" w:rsidRDefault="00BE023F" w:rsidP="00547952">
      <w:pPr>
        <w:tabs>
          <w:tab w:val="num" w:pos="720"/>
        </w:tabs>
        <w:spacing w:before="120" w:after="120"/>
        <w:ind w:left="505" w:hanging="221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Zhotovitel revizní zprávy odevzdá:  </w:t>
      </w:r>
    </w:p>
    <w:p w14:paraId="272D5F08" w14:textId="2428A0C6" w:rsidR="00BE023F" w:rsidRPr="002E5087" w:rsidRDefault="00BE023F" w:rsidP="00547952">
      <w:pPr>
        <w:tabs>
          <w:tab w:val="num" w:pos="720"/>
        </w:tabs>
        <w:spacing w:after="120"/>
        <w:ind w:left="709" w:hanging="283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- </w:t>
      </w:r>
      <w:r w:rsidRPr="002E5087">
        <w:rPr>
          <w:rFonts w:ascii="Arial" w:hAnsi="Arial" w:cs="Arial"/>
          <w:sz w:val="20"/>
          <w:szCs w:val="22"/>
        </w:rPr>
        <w:tab/>
      </w:r>
      <w:r w:rsidRPr="002E5087">
        <w:rPr>
          <w:rFonts w:ascii="Arial" w:hAnsi="Arial" w:cs="Arial"/>
          <w:sz w:val="20"/>
          <w:szCs w:val="22"/>
        </w:rPr>
        <w:tab/>
        <w:t xml:space="preserve">v tištěné podobě v počtu 3 </w:t>
      </w:r>
      <w:proofErr w:type="spellStart"/>
      <w:r w:rsidRPr="002E5087">
        <w:rPr>
          <w:rFonts w:ascii="Arial" w:hAnsi="Arial" w:cs="Arial"/>
          <w:sz w:val="20"/>
          <w:szCs w:val="22"/>
        </w:rPr>
        <w:t>paré</w:t>
      </w:r>
      <w:proofErr w:type="spellEnd"/>
      <w:r w:rsidR="00FB2A6D" w:rsidRPr="002E5087">
        <w:rPr>
          <w:rFonts w:ascii="Arial" w:hAnsi="Arial" w:cs="Arial"/>
          <w:sz w:val="20"/>
          <w:szCs w:val="22"/>
        </w:rPr>
        <w:t>;</w:t>
      </w:r>
    </w:p>
    <w:p w14:paraId="12A37154" w14:textId="6DFC5465" w:rsidR="00BE023F" w:rsidRPr="002E5087" w:rsidRDefault="00BE023F" w:rsidP="00547952">
      <w:pPr>
        <w:tabs>
          <w:tab w:val="num" w:pos="720"/>
        </w:tabs>
        <w:spacing w:after="120"/>
        <w:ind w:left="709" w:hanging="283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-</w:t>
      </w:r>
      <w:r w:rsidRPr="002E5087">
        <w:rPr>
          <w:rFonts w:ascii="Arial" w:hAnsi="Arial" w:cs="Arial"/>
          <w:sz w:val="20"/>
          <w:szCs w:val="22"/>
        </w:rPr>
        <w:tab/>
      </w:r>
      <w:r w:rsidRPr="002E5087">
        <w:rPr>
          <w:rFonts w:ascii="Arial" w:hAnsi="Arial" w:cs="Arial"/>
          <w:sz w:val="20"/>
          <w:szCs w:val="22"/>
        </w:rPr>
        <w:tab/>
        <w:t xml:space="preserve">v </w:t>
      </w:r>
      <w:bookmarkStart w:id="1" w:name="_Hlk219966481"/>
      <w:r w:rsidRPr="002E5087">
        <w:rPr>
          <w:rFonts w:ascii="Arial" w:hAnsi="Arial" w:cs="Arial"/>
          <w:sz w:val="20"/>
          <w:szCs w:val="22"/>
        </w:rPr>
        <w:t>elektronické podobě ve formátu DOC</w:t>
      </w:r>
      <w:r w:rsidR="00244209">
        <w:rPr>
          <w:rFonts w:ascii="Arial" w:hAnsi="Arial" w:cs="Arial"/>
          <w:sz w:val="20"/>
          <w:szCs w:val="22"/>
        </w:rPr>
        <w:t>X</w:t>
      </w:r>
      <w:r w:rsidRPr="002E5087">
        <w:rPr>
          <w:rFonts w:ascii="Arial" w:hAnsi="Arial" w:cs="Arial"/>
          <w:sz w:val="20"/>
          <w:szCs w:val="22"/>
        </w:rPr>
        <w:t xml:space="preserve"> nebo XLS</w:t>
      </w:r>
      <w:r w:rsidR="00244209">
        <w:rPr>
          <w:rFonts w:ascii="Arial" w:hAnsi="Arial" w:cs="Arial"/>
          <w:sz w:val="20"/>
          <w:szCs w:val="22"/>
        </w:rPr>
        <w:t>X</w:t>
      </w:r>
      <w:bookmarkEnd w:id="1"/>
      <w:r w:rsidR="00FB2A6D" w:rsidRPr="002E5087">
        <w:rPr>
          <w:rFonts w:ascii="Arial" w:hAnsi="Arial" w:cs="Arial"/>
          <w:sz w:val="20"/>
          <w:szCs w:val="22"/>
        </w:rPr>
        <w:t>.</w:t>
      </w:r>
    </w:p>
    <w:p w14:paraId="2129FB05" w14:textId="54389638" w:rsidR="006A400C" w:rsidRPr="00547952" w:rsidRDefault="006A400C" w:rsidP="00547952">
      <w:pPr>
        <w:spacing w:after="120"/>
        <w:jc w:val="both"/>
        <w:rPr>
          <w:rFonts w:ascii="Arial" w:hAnsi="Arial" w:cs="Arial"/>
          <w:sz w:val="20"/>
          <w:szCs w:val="22"/>
        </w:rPr>
      </w:pPr>
    </w:p>
    <w:p w14:paraId="526894F5" w14:textId="234E3D85" w:rsidR="00F43E9D" w:rsidRPr="002E5087" w:rsidRDefault="00F43E9D" w:rsidP="00547952">
      <w:pPr>
        <w:pStyle w:val="Odstavecseseznamem"/>
        <w:numPr>
          <w:ilvl w:val="0"/>
          <w:numId w:val="3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0"/>
          <w:szCs w:val="22"/>
        </w:rPr>
      </w:pPr>
      <w:r w:rsidRPr="00547952">
        <w:rPr>
          <w:rFonts w:ascii="Arial" w:hAnsi="Arial" w:cs="Arial"/>
          <w:sz w:val="20"/>
          <w:szCs w:val="22"/>
        </w:rPr>
        <w:t xml:space="preserve">Objednatel se zavazuje dílo převzít bez vad v době předání a zaplatit zhotoviteli cenu podle této smlouvy za podmínek dohodnutých v této smlouvě. </w:t>
      </w:r>
    </w:p>
    <w:p w14:paraId="0B9AE432" w14:textId="77777777" w:rsidR="00F43E9D" w:rsidRPr="00547952" w:rsidRDefault="00F43E9D" w:rsidP="00547952">
      <w:pPr>
        <w:pStyle w:val="Odstavecseseznamem"/>
        <w:spacing w:after="120"/>
        <w:jc w:val="both"/>
        <w:rPr>
          <w:rFonts w:ascii="Arial" w:hAnsi="Arial" w:cs="Arial"/>
          <w:sz w:val="20"/>
          <w:szCs w:val="22"/>
        </w:rPr>
      </w:pPr>
    </w:p>
    <w:p w14:paraId="11274D0E" w14:textId="27B4C84A" w:rsidR="00F43E9D" w:rsidRPr="00547952" w:rsidRDefault="00F43E9D" w:rsidP="00547952">
      <w:pPr>
        <w:pStyle w:val="Odstavecseseznamem"/>
        <w:numPr>
          <w:ilvl w:val="0"/>
          <w:numId w:val="3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0"/>
          <w:szCs w:val="22"/>
        </w:rPr>
      </w:pPr>
      <w:r w:rsidRPr="00547952">
        <w:rPr>
          <w:rFonts w:ascii="Arial" w:hAnsi="Arial" w:cs="Arial"/>
          <w:sz w:val="20"/>
          <w:szCs w:val="22"/>
        </w:rPr>
        <w:t>Zhotovitel prohlašuje, že se před podpisem smlouvy v plném rozsahu seznámil s rozsahem díla, že jsou mu známy veškeré technické, kvalitativní a jiné podmínky nezbytné k realizaci díla, a že disponuje takovými odbornými znalostmi a kapacitami, které jsou k řádnému a včasnému provedení díla nezbytné.</w:t>
      </w:r>
    </w:p>
    <w:p w14:paraId="27FEFBCD" w14:textId="77777777" w:rsidR="00BE023F" w:rsidRPr="002E5087" w:rsidRDefault="00BE023F" w:rsidP="00CF4E5B">
      <w:pPr>
        <w:tabs>
          <w:tab w:val="num" w:pos="720"/>
        </w:tabs>
        <w:jc w:val="both"/>
        <w:rPr>
          <w:rFonts w:ascii="Arial" w:hAnsi="Arial" w:cs="Arial"/>
          <w:b/>
          <w:bCs/>
          <w:sz w:val="20"/>
          <w:szCs w:val="22"/>
        </w:rPr>
      </w:pPr>
    </w:p>
    <w:p w14:paraId="76759435" w14:textId="77777777" w:rsidR="001C245A" w:rsidRPr="002E5087" w:rsidRDefault="001C245A" w:rsidP="00CF4E5B">
      <w:pPr>
        <w:rPr>
          <w:rFonts w:ascii="Arial" w:hAnsi="Arial" w:cs="Arial"/>
          <w:b/>
          <w:bCs/>
          <w:sz w:val="20"/>
          <w:szCs w:val="22"/>
        </w:rPr>
      </w:pPr>
    </w:p>
    <w:p w14:paraId="17C3BA08" w14:textId="77777777" w:rsidR="001C245A" w:rsidRPr="002E5087" w:rsidRDefault="001C245A" w:rsidP="00CF4E5B">
      <w:pPr>
        <w:pStyle w:val="Odstavecseseznamem"/>
        <w:numPr>
          <w:ilvl w:val="0"/>
          <w:numId w:val="2"/>
        </w:numPr>
        <w:ind w:left="0" w:firstLine="0"/>
        <w:contextualSpacing w:val="0"/>
        <w:jc w:val="center"/>
        <w:rPr>
          <w:rFonts w:ascii="Arial" w:hAnsi="Arial" w:cs="Arial"/>
          <w:b/>
          <w:sz w:val="20"/>
          <w:szCs w:val="22"/>
        </w:rPr>
      </w:pPr>
      <w:r w:rsidRPr="002E5087">
        <w:rPr>
          <w:rFonts w:ascii="Arial" w:hAnsi="Arial" w:cs="Arial"/>
          <w:b/>
          <w:sz w:val="20"/>
          <w:szCs w:val="22"/>
        </w:rPr>
        <w:t>Cena díla</w:t>
      </w:r>
    </w:p>
    <w:p w14:paraId="4AC47349" w14:textId="77777777" w:rsidR="001C245A" w:rsidRPr="002E5087" w:rsidRDefault="001C245A" w:rsidP="00CF4E5B">
      <w:pPr>
        <w:pStyle w:val="Odstavecseseznamem"/>
        <w:ind w:left="1080"/>
        <w:contextualSpacing w:val="0"/>
        <w:rPr>
          <w:rFonts w:ascii="Arial" w:hAnsi="Arial" w:cs="Arial"/>
          <w:b/>
          <w:sz w:val="20"/>
          <w:szCs w:val="22"/>
        </w:rPr>
      </w:pPr>
    </w:p>
    <w:p w14:paraId="6D87A211" w14:textId="748F2252" w:rsidR="001C245A" w:rsidRPr="002E5087" w:rsidRDefault="001C245A" w:rsidP="00CF4E5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Smluvní strany se dohodly na ceně díla dle článku II. této smlouvy</w:t>
      </w:r>
      <w:r w:rsidR="00CD5B29">
        <w:rPr>
          <w:rFonts w:ascii="Arial" w:hAnsi="Arial" w:cs="Arial"/>
          <w:sz w:val="20"/>
          <w:szCs w:val="22"/>
        </w:rPr>
        <w:t>, která vyplývá z položkového rozpočtu stanoveného v </w:t>
      </w:r>
      <w:r w:rsidR="00CD5B29" w:rsidRPr="00547952">
        <w:rPr>
          <w:rFonts w:ascii="Arial" w:hAnsi="Arial" w:cs="Arial"/>
          <w:i/>
          <w:sz w:val="20"/>
          <w:szCs w:val="22"/>
        </w:rPr>
        <w:t>příloze č. 2</w:t>
      </w:r>
      <w:r w:rsidR="00CD5B29">
        <w:rPr>
          <w:rFonts w:ascii="Arial" w:hAnsi="Arial" w:cs="Arial"/>
          <w:sz w:val="20"/>
          <w:szCs w:val="22"/>
        </w:rPr>
        <w:t xml:space="preserve"> a je</w:t>
      </w:r>
      <w:r w:rsidRPr="002E5087">
        <w:rPr>
          <w:rFonts w:ascii="Arial" w:hAnsi="Arial" w:cs="Arial"/>
          <w:sz w:val="20"/>
          <w:szCs w:val="22"/>
        </w:rPr>
        <w:t xml:space="preserve"> ve výši: </w:t>
      </w:r>
    </w:p>
    <w:p w14:paraId="22C658AF" w14:textId="77777777" w:rsidR="00BB74F3" w:rsidRPr="002E5087" w:rsidRDefault="00BB74F3" w:rsidP="00CF4E5B">
      <w:pPr>
        <w:rPr>
          <w:rFonts w:ascii="Arial" w:hAnsi="Arial" w:cs="Arial"/>
          <w:sz w:val="20"/>
          <w:szCs w:val="22"/>
        </w:rPr>
      </w:pPr>
    </w:p>
    <w:tbl>
      <w:tblPr>
        <w:tblW w:w="876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BB74F3" w:rsidRPr="002E5087" w14:paraId="108509CD" w14:textId="77777777" w:rsidTr="00547952">
        <w:tc>
          <w:tcPr>
            <w:tcW w:w="7068" w:type="dxa"/>
          </w:tcPr>
          <w:p w14:paraId="2E44FE9A" w14:textId="1D477272" w:rsidR="00BB74F3" w:rsidRPr="002E5087" w:rsidRDefault="00BE023F" w:rsidP="00472C92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2E5087">
              <w:rPr>
                <w:rFonts w:ascii="Arial" w:hAnsi="Arial" w:cs="Arial"/>
                <w:bCs/>
                <w:sz w:val="20"/>
                <w:szCs w:val="22"/>
              </w:rPr>
              <w:t>Vyhotovení dokumentace bez DPH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7E8294C" w14:textId="6AF97ED0" w:rsidR="00BB74F3" w:rsidRPr="002E5087" w:rsidRDefault="00BB74F3" w:rsidP="00CF4E5B">
            <w:pPr>
              <w:tabs>
                <w:tab w:val="left" w:pos="2410"/>
              </w:tabs>
              <w:spacing w:before="40"/>
              <w:jc w:val="right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BB74F3" w:rsidRPr="002E5087" w14:paraId="3766AD23" w14:textId="77777777" w:rsidTr="00547952">
        <w:tc>
          <w:tcPr>
            <w:tcW w:w="7068" w:type="dxa"/>
          </w:tcPr>
          <w:p w14:paraId="5AD5B1FF" w14:textId="6BCADDC4" w:rsidR="00BB74F3" w:rsidRPr="002E5087" w:rsidRDefault="00BB74F3" w:rsidP="00CF4E5B">
            <w:pPr>
              <w:tabs>
                <w:tab w:val="left" w:pos="2410"/>
              </w:tabs>
              <w:spacing w:before="4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E5087">
              <w:rPr>
                <w:rFonts w:ascii="Arial" w:hAnsi="Arial" w:cs="Arial"/>
                <w:sz w:val="20"/>
                <w:szCs w:val="22"/>
              </w:rPr>
              <w:t xml:space="preserve">DPH </w:t>
            </w:r>
            <w:r w:rsidR="00BE023F" w:rsidRPr="002E5087">
              <w:rPr>
                <w:rFonts w:ascii="Arial" w:hAnsi="Arial" w:cs="Arial"/>
                <w:sz w:val="20"/>
                <w:szCs w:val="22"/>
              </w:rPr>
              <w:t>21 %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31A6A23" w14:textId="0082E94D" w:rsidR="00BB74F3" w:rsidRPr="002E5087" w:rsidRDefault="00BB74F3" w:rsidP="00CF4E5B">
            <w:pPr>
              <w:tabs>
                <w:tab w:val="left" w:pos="2410"/>
              </w:tabs>
              <w:spacing w:before="40"/>
              <w:jc w:val="right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BB74F3" w:rsidRPr="002E5087" w14:paraId="50E4E2BC" w14:textId="77777777" w:rsidTr="00547952">
        <w:tc>
          <w:tcPr>
            <w:tcW w:w="7068" w:type="dxa"/>
          </w:tcPr>
          <w:p w14:paraId="790CEB2F" w14:textId="4A2C366C" w:rsidR="00BB74F3" w:rsidRPr="002E5087" w:rsidRDefault="00BE023F" w:rsidP="00472C92">
            <w:pPr>
              <w:tabs>
                <w:tab w:val="left" w:pos="2410"/>
              </w:tabs>
              <w:spacing w:before="4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E5087">
              <w:rPr>
                <w:rFonts w:ascii="Arial" w:hAnsi="Arial" w:cs="Arial"/>
                <w:bCs/>
                <w:sz w:val="20"/>
                <w:szCs w:val="22"/>
              </w:rPr>
              <w:t>Vyhotovení dokumentace</w:t>
            </w:r>
            <w:r w:rsidRPr="002E508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B74F3" w:rsidRPr="002E5087">
              <w:rPr>
                <w:rFonts w:ascii="Arial" w:hAnsi="Arial" w:cs="Arial"/>
                <w:sz w:val="20"/>
                <w:szCs w:val="22"/>
              </w:rPr>
              <w:t>včetně DPH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7FA7513F" w14:textId="393CECA4" w:rsidR="00BB74F3" w:rsidRPr="002E5087" w:rsidRDefault="00BB74F3" w:rsidP="00CF4E5B">
            <w:pPr>
              <w:tabs>
                <w:tab w:val="left" w:pos="2410"/>
              </w:tabs>
              <w:spacing w:before="40"/>
              <w:jc w:val="right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</w:tbl>
    <w:p w14:paraId="1BBCF881" w14:textId="77777777" w:rsidR="00BB74F3" w:rsidRPr="002E5087" w:rsidRDefault="00BB74F3" w:rsidP="00CF4E5B">
      <w:pPr>
        <w:rPr>
          <w:rFonts w:ascii="Arial" w:hAnsi="Arial" w:cs="Arial"/>
          <w:sz w:val="20"/>
          <w:szCs w:val="22"/>
        </w:rPr>
      </w:pPr>
    </w:p>
    <w:tbl>
      <w:tblPr>
        <w:tblW w:w="876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6925DB" w:rsidRPr="002E5087" w14:paraId="5443DBE3" w14:textId="77777777" w:rsidTr="00547952">
        <w:tc>
          <w:tcPr>
            <w:tcW w:w="7068" w:type="dxa"/>
          </w:tcPr>
          <w:p w14:paraId="3B9621EA" w14:textId="2B1E65C1" w:rsidR="006925DB" w:rsidRPr="002E5087" w:rsidRDefault="00BE023F" w:rsidP="00CF4E5B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2E5087">
              <w:rPr>
                <w:rFonts w:ascii="Arial" w:hAnsi="Arial" w:cs="Arial"/>
                <w:bCs/>
                <w:sz w:val="20"/>
                <w:szCs w:val="22"/>
              </w:rPr>
              <w:t>Vyhotovení revizních zpráv</w:t>
            </w:r>
            <w:r w:rsidR="006925DB" w:rsidRPr="002E5087">
              <w:rPr>
                <w:rFonts w:ascii="Arial" w:hAnsi="Arial" w:cs="Arial"/>
                <w:bCs/>
                <w:sz w:val="20"/>
                <w:szCs w:val="22"/>
              </w:rPr>
              <w:t xml:space="preserve"> bez DPH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099FD891" w14:textId="3EC6BC10" w:rsidR="006925DB" w:rsidRPr="002E5087" w:rsidRDefault="006925DB" w:rsidP="00CF4E5B">
            <w:pPr>
              <w:tabs>
                <w:tab w:val="left" w:pos="2410"/>
              </w:tabs>
              <w:spacing w:before="4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925DB" w:rsidRPr="002E5087" w14:paraId="499D4695" w14:textId="77777777" w:rsidTr="00547952">
        <w:tc>
          <w:tcPr>
            <w:tcW w:w="7068" w:type="dxa"/>
          </w:tcPr>
          <w:p w14:paraId="4A57698F" w14:textId="1797DBDC" w:rsidR="006925DB" w:rsidRPr="002E5087" w:rsidRDefault="006925DB" w:rsidP="00CF4E5B">
            <w:pPr>
              <w:tabs>
                <w:tab w:val="left" w:pos="2410"/>
              </w:tabs>
              <w:spacing w:before="4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E5087">
              <w:rPr>
                <w:rFonts w:ascii="Arial" w:hAnsi="Arial" w:cs="Arial"/>
                <w:sz w:val="20"/>
                <w:szCs w:val="22"/>
              </w:rPr>
              <w:t xml:space="preserve">DPH </w:t>
            </w:r>
            <w:r w:rsidR="00BE023F" w:rsidRPr="002E5087">
              <w:rPr>
                <w:rFonts w:ascii="Arial" w:hAnsi="Arial" w:cs="Arial"/>
                <w:sz w:val="20"/>
                <w:szCs w:val="22"/>
              </w:rPr>
              <w:t>21 %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1679617A" w14:textId="692981AF" w:rsidR="006B58CD" w:rsidRPr="002E5087" w:rsidRDefault="006B58CD" w:rsidP="00CF4E5B">
            <w:pPr>
              <w:tabs>
                <w:tab w:val="left" w:pos="2410"/>
              </w:tabs>
              <w:spacing w:before="4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925DB" w:rsidRPr="002E5087" w14:paraId="599C5CE4" w14:textId="77777777" w:rsidTr="00547952">
        <w:tc>
          <w:tcPr>
            <w:tcW w:w="7068" w:type="dxa"/>
          </w:tcPr>
          <w:p w14:paraId="31A9A3FD" w14:textId="010C146A" w:rsidR="006925DB" w:rsidRPr="002E5087" w:rsidRDefault="00BE023F" w:rsidP="00CF4E5B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2E5087">
              <w:rPr>
                <w:rFonts w:ascii="Arial" w:hAnsi="Arial" w:cs="Arial"/>
                <w:bCs/>
                <w:sz w:val="20"/>
                <w:szCs w:val="22"/>
              </w:rPr>
              <w:t xml:space="preserve">Vyhotovení revizních zpráv </w:t>
            </w:r>
            <w:r w:rsidR="006925DB" w:rsidRPr="002E5087">
              <w:rPr>
                <w:rFonts w:ascii="Arial" w:hAnsi="Arial" w:cs="Arial"/>
                <w:sz w:val="20"/>
                <w:szCs w:val="22"/>
              </w:rPr>
              <w:t>včetně DPH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404DCED" w14:textId="78610889" w:rsidR="006925DB" w:rsidRPr="002E5087" w:rsidRDefault="006925DB" w:rsidP="00CF4E5B">
            <w:pPr>
              <w:tabs>
                <w:tab w:val="left" w:pos="2410"/>
              </w:tabs>
              <w:spacing w:before="4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D3A57A1" w14:textId="77777777" w:rsidR="00BB74F3" w:rsidRPr="002E5087" w:rsidRDefault="00BB74F3" w:rsidP="00CF4E5B">
      <w:pPr>
        <w:rPr>
          <w:rFonts w:ascii="Arial" w:hAnsi="Arial" w:cs="Arial"/>
          <w:sz w:val="20"/>
          <w:szCs w:val="22"/>
        </w:rPr>
      </w:pPr>
    </w:p>
    <w:tbl>
      <w:tblPr>
        <w:tblW w:w="876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EF0EEF" w:rsidRPr="002E5087" w14:paraId="3BBB2797" w14:textId="77777777" w:rsidTr="00547952">
        <w:tc>
          <w:tcPr>
            <w:tcW w:w="7068" w:type="dxa"/>
          </w:tcPr>
          <w:p w14:paraId="6219AD3B" w14:textId="7279E3E4" w:rsidR="00EF0EEF" w:rsidRPr="002E5087" w:rsidRDefault="00EF0EEF" w:rsidP="00472C92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2E5087">
              <w:rPr>
                <w:rFonts w:ascii="Arial" w:hAnsi="Arial" w:cs="Arial"/>
                <w:bCs/>
                <w:sz w:val="20"/>
                <w:szCs w:val="22"/>
              </w:rPr>
              <w:t>Celkem za vyhotovení dokumentace a revizních zpráv bez DPH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0E17A254" w14:textId="77777777" w:rsidR="00EF0EEF" w:rsidRPr="002E5087" w:rsidRDefault="00EF0EEF" w:rsidP="00826C30">
            <w:pPr>
              <w:tabs>
                <w:tab w:val="left" w:pos="2410"/>
              </w:tabs>
              <w:spacing w:before="40"/>
              <w:jc w:val="right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EF0EEF" w:rsidRPr="002E5087" w14:paraId="659C694B" w14:textId="77777777" w:rsidTr="00547952">
        <w:tc>
          <w:tcPr>
            <w:tcW w:w="7068" w:type="dxa"/>
          </w:tcPr>
          <w:p w14:paraId="15EA92BE" w14:textId="77777777" w:rsidR="00EF0EEF" w:rsidRPr="002E5087" w:rsidRDefault="00EF0EEF" w:rsidP="00826C30">
            <w:pPr>
              <w:tabs>
                <w:tab w:val="left" w:pos="2410"/>
              </w:tabs>
              <w:spacing w:before="4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E5087">
              <w:rPr>
                <w:rFonts w:ascii="Arial" w:hAnsi="Arial" w:cs="Arial"/>
                <w:sz w:val="20"/>
                <w:szCs w:val="22"/>
              </w:rPr>
              <w:t>DPH 21 %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30C300E" w14:textId="77777777" w:rsidR="00EF0EEF" w:rsidRPr="002E5087" w:rsidRDefault="00EF0EEF" w:rsidP="00826C30">
            <w:pPr>
              <w:tabs>
                <w:tab w:val="left" w:pos="2410"/>
              </w:tabs>
              <w:spacing w:before="40"/>
              <w:jc w:val="right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EF0EEF" w:rsidRPr="002E5087" w14:paraId="3D31F377" w14:textId="77777777" w:rsidTr="00547952">
        <w:tc>
          <w:tcPr>
            <w:tcW w:w="7068" w:type="dxa"/>
          </w:tcPr>
          <w:p w14:paraId="3C8044C7" w14:textId="0A07C49E" w:rsidR="00EF0EEF" w:rsidRPr="002E5087" w:rsidRDefault="00EF0EEF" w:rsidP="00472C92">
            <w:pPr>
              <w:tabs>
                <w:tab w:val="left" w:pos="2410"/>
              </w:tabs>
              <w:spacing w:before="4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E5087">
              <w:rPr>
                <w:rFonts w:ascii="Arial" w:hAnsi="Arial" w:cs="Arial"/>
                <w:bCs/>
                <w:sz w:val="20"/>
                <w:szCs w:val="22"/>
              </w:rPr>
              <w:t>Celkem za vyhotovení dokumentace a revizních zpráv včetně DPH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1FDB5AAA" w14:textId="77777777" w:rsidR="00EF0EEF" w:rsidRPr="002E5087" w:rsidRDefault="00EF0EEF" w:rsidP="00EF0EEF">
            <w:pPr>
              <w:tabs>
                <w:tab w:val="left" w:pos="2410"/>
              </w:tabs>
              <w:spacing w:before="40"/>
              <w:jc w:val="right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</w:tbl>
    <w:p w14:paraId="591A541C" w14:textId="77777777" w:rsidR="00EF0EEF" w:rsidRPr="002E5087" w:rsidRDefault="00EF0EEF" w:rsidP="00CF4E5B">
      <w:pPr>
        <w:rPr>
          <w:rFonts w:ascii="Arial" w:hAnsi="Arial" w:cs="Arial"/>
          <w:sz w:val="20"/>
          <w:szCs w:val="22"/>
        </w:rPr>
      </w:pPr>
    </w:p>
    <w:p w14:paraId="2240AA02" w14:textId="77777777" w:rsidR="00794413" w:rsidRPr="002E5087" w:rsidRDefault="001C245A" w:rsidP="00547952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Daň z přidané hodnoty bude účtována ve výši platné v době vzniku zdanitelného plnění. Datem uskutečnění zdanitelného plnění je předání díla objednateli</w:t>
      </w:r>
      <w:r w:rsidR="00794413" w:rsidRPr="002E5087">
        <w:rPr>
          <w:rFonts w:ascii="Arial" w:hAnsi="Arial" w:cs="Arial"/>
          <w:sz w:val="20"/>
          <w:szCs w:val="22"/>
        </w:rPr>
        <w:t>.</w:t>
      </w:r>
    </w:p>
    <w:p w14:paraId="57E67925" w14:textId="14A9D457" w:rsidR="002E5087" w:rsidRPr="002E5087" w:rsidRDefault="002E5087" w:rsidP="00547952">
      <w:pPr>
        <w:pStyle w:val="Odstavecseseznamem"/>
        <w:numPr>
          <w:ilvl w:val="0"/>
          <w:numId w:val="4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Cena díla je stanovena jako smluvní, nejvýše přípustná a konečná pro rozsah díla podle článku I</w:t>
      </w:r>
      <w:r>
        <w:rPr>
          <w:rFonts w:ascii="Arial" w:hAnsi="Arial" w:cs="Arial"/>
          <w:sz w:val="20"/>
          <w:szCs w:val="22"/>
        </w:rPr>
        <w:t>I</w:t>
      </w:r>
      <w:r w:rsidRPr="002E5087">
        <w:rPr>
          <w:rFonts w:ascii="Arial" w:hAnsi="Arial" w:cs="Arial"/>
          <w:sz w:val="20"/>
          <w:szCs w:val="22"/>
        </w:rPr>
        <w:t>. této smlouvy, po celou dobu realizace díla. Cena díla zahrnuje veškeré náklady spojené s realizací díla a nezbytné k řádnému provedení díla tak, aby dílo bylo kompletní a funkční.</w:t>
      </w:r>
    </w:p>
    <w:p w14:paraId="1E7B465B" w14:textId="77777777" w:rsidR="007F4C2C" w:rsidRPr="002E5087" w:rsidRDefault="007F4C2C" w:rsidP="00547952">
      <w:pPr>
        <w:spacing w:after="120"/>
        <w:jc w:val="both"/>
        <w:rPr>
          <w:rFonts w:ascii="Arial" w:hAnsi="Arial" w:cs="Arial"/>
          <w:sz w:val="20"/>
          <w:szCs w:val="22"/>
        </w:rPr>
      </w:pPr>
    </w:p>
    <w:p w14:paraId="3479083B" w14:textId="19CA0413" w:rsidR="001C245A" w:rsidRPr="002E5087" w:rsidRDefault="001C245A" w:rsidP="00547952">
      <w:pPr>
        <w:pStyle w:val="Odstavecseseznamem"/>
        <w:numPr>
          <w:ilvl w:val="0"/>
          <w:numId w:val="2"/>
        </w:numPr>
        <w:spacing w:after="120"/>
        <w:ind w:left="0" w:firstLine="0"/>
        <w:contextualSpacing w:val="0"/>
        <w:jc w:val="center"/>
        <w:rPr>
          <w:rFonts w:ascii="Arial" w:hAnsi="Arial" w:cs="Arial"/>
          <w:b/>
          <w:sz w:val="20"/>
          <w:szCs w:val="22"/>
        </w:rPr>
      </w:pPr>
      <w:r w:rsidRPr="002E5087">
        <w:rPr>
          <w:rFonts w:ascii="Arial" w:hAnsi="Arial" w:cs="Arial"/>
          <w:b/>
          <w:sz w:val="20"/>
          <w:szCs w:val="22"/>
        </w:rPr>
        <w:t>Platební podmínky</w:t>
      </w:r>
    </w:p>
    <w:p w14:paraId="223D87D1" w14:textId="77777777" w:rsidR="001C245A" w:rsidRPr="002E5087" w:rsidRDefault="001C245A" w:rsidP="00547952">
      <w:pPr>
        <w:spacing w:after="120"/>
        <w:jc w:val="center"/>
        <w:rPr>
          <w:rFonts w:ascii="Arial" w:hAnsi="Arial" w:cs="Arial"/>
          <w:b/>
          <w:sz w:val="20"/>
          <w:szCs w:val="22"/>
        </w:rPr>
      </w:pPr>
    </w:p>
    <w:p w14:paraId="63B20216" w14:textId="772EB362" w:rsidR="006A400C" w:rsidRPr="00547952" w:rsidRDefault="006A400C" w:rsidP="00547952">
      <w:pPr>
        <w:pStyle w:val="Odstavecseseznamem"/>
        <w:numPr>
          <w:ilvl w:val="0"/>
          <w:numId w:val="5"/>
        </w:numPr>
        <w:tabs>
          <w:tab w:val="clear" w:pos="720"/>
          <w:tab w:val="num" w:pos="851"/>
        </w:tabs>
        <w:spacing w:after="120"/>
        <w:ind w:left="426"/>
        <w:rPr>
          <w:rFonts w:ascii="Arial" w:hAnsi="Arial" w:cs="Arial"/>
          <w:sz w:val="20"/>
          <w:szCs w:val="22"/>
        </w:rPr>
      </w:pPr>
      <w:r w:rsidRPr="00547952">
        <w:rPr>
          <w:rFonts w:ascii="Arial" w:hAnsi="Arial" w:cs="Arial"/>
          <w:sz w:val="20"/>
          <w:szCs w:val="22"/>
        </w:rPr>
        <w:t xml:space="preserve">Cena díla bude uhrazena po řádném předání a převzetí díla na základě daňového dokladu (faktury) se splatností 21 dnů ode dne následujícího po dni doručení daňového dokladu (faktury). Součástí daňových dokladů (faktur) je předávací protokol – bez těchto dokumentů je daňový doklad (faktura) neúplný.  </w:t>
      </w:r>
    </w:p>
    <w:p w14:paraId="3D5CEAB9" w14:textId="5EF0B5CF" w:rsidR="001C245A" w:rsidRPr="002E5087" w:rsidRDefault="001C245A" w:rsidP="00547952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3" w:hanging="357"/>
        <w:jc w:val="both"/>
        <w:rPr>
          <w:rFonts w:ascii="Arial" w:hAnsi="Arial" w:cs="Arial"/>
          <w:i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Faktura musí mít veškeré náležitosti daňového dokladu dle zákona č. 235/2004 Sb., o dani z přidané hodnoty, ve znění pozdějších předpisů, zejména označení zhotovitele a objednatele, sídlo, IČ</w:t>
      </w:r>
      <w:r w:rsidR="0038792F" w:rsidRPr="002E5087">
        <w:rPr>
          <w:rFonts w:ascii="Arial" w:hAnsi="Arial" w:cs="Arial"/>
          <w:sz w:val="20"/>
          <w:szCs w:val="22"/>
        </w:rPr>
        <w:t>O</w:t>
      </w:r>
      <w:r w:rsidRPr="002E5087">
        <w:rPr>
          <w:rFonts w:ascii="Arial" w:hAnsi="Arial" w:cs="Arial"/>
          <w:sz w:val="20"/>
          <w:szCs w:val="22"/>
        </w:rPr>
        <w:t>, DIČ, číslo faktury, datum vystavení faktury, den splatnosti, označení peněžního ústavu a číslo účtu, na který se má platit, účel platby – rozpis provedených prací a výkonů, fakturovaná částka, razítko a podpis oprávněné osoby</w:t>
      </w:r>
      <w:r w:rsidR="002E5087">
        <w:rPr>
          <w:rFonts w:ascii="Arial" w:hAnsi="Arial" w:cs="Arial"/>
          <w:sz w:val="20"/>
          <w:szCs w:val="22"/>
        </w:rPr>
        <w:t>.</w:t>
      </w:r>
      <w:r w:rsidR="003D1F91" w:rsidRPr="002E5087">
        <w:rPr>
          <w:rFonts w:ascii="Arial" w:hAnsi="Arial" w:cs="Arial"/>
          <w:sz w:val="20"/>
          <w:szCs w:val="22"/>
        </w:rPr>
        <w:t xml:space="preserve"> </w:t>
      </w:r>
    </w:p>
    <w:p w14:paraId="30A595DF" w14:textId="77777777" w:rsidR="001C245A" w:rsidRPr="002E5087" w:rsidRDefault="001C245A" w:rsidP="00547952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lastRenderedPageBreak/>
        <w:t>Objednatel je oprávněn doručenou fakturu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21 dnů začne běžet od doručení nové nebo opravené faktury. Do doby doručení nové nebo opravené faktury není objednatel v prodlení s placením ceny za dílo.</w:t>
      </w:r>
    </w:p>
    <w:p w14:paraId="5B735D9B" w14:textId="77777777" w:rsidR="001C245A" w:rsidRPr="002E5087" w:rsidRDefault="001C245A" w:rsidP="00547952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Termín úhrady je splněn odepsáním částky z účtu objednate</w:t>
      </w:r>
      <w:r w:rsidR="004C561C" w:rsidRPr="002E5087">
        <w:rPr>
          <w:rFonts w:ascii="Arial" w:hAnsi="Arial" w:cs="Arial"/>
          <w:sz w:val="20"/>
          <w:szCs w:val="22"/>
        </w:rPr>
        <w:t>le ve prospěch účtu zhotovitel</w:t>
      </w:r>
    </w:p>
    <w:p w14:paraId="71A10477" w14:textId="77777777" w:rsidR="007F4C2C" w:rsidRPr="002E5087" w:rsidRDefault="007F4C2C" w:rsidP="007F4C2C">
      <w:pPr>
        <w:rPr>
          <w:rFonts w:ascii="Arial" w:hAnsi="Arial" w:cs="Arial"/>
          <w:b/>
          <w:sz w:val="20"/>
          <w:szCs w:val="22"/>
        </w:rPr>
      </w:pPr>
    </w:p>
    <w:p w14:paraId="3305F711" w14:textId="306A0897" w:rsidR="001C245A" w:rsidRPr="002E5087" w:rsidRDefault="002E5087" w:rsidP="00CF4E5B">
      <w:pPr>
        <w:pStyle w:val="Odstavecseseznamem"/>
        <w:numPr>
          <w:ilvl w:val="0"/>
          <w:numId w:val="2"/>
        </w:numPr>
        <w:ind w:left="0" w:firstLine="0"/>
        <w:contextualSpacing w:val="0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Lhůta </w:t>
      </w:r>
      <w:r w:rsidR="001C245A" w:rsidRPr="002E5087">
        <w:rPr>
          <w:rFonts w:ascii="Arial" w:hAnsi="Arial" w:cs="Arial"/>
          <w:b/>
          <w:sz w:val="20"/>
          <w:szCs w:val="22"/>
        </w:rPr>
        <w:t>a místo plnění</w:t>
      </w:r>
    </w:p>
    <w:p w14:paraId="76AB80F4" w14:textId="77777777" w:rsidR="001C245A" w:rsidRPr="002E5087" w:rsidRDefault="001C245A" w:rsidP="00CF4E5B">
      <w:pPr>
        <w:pStyle w:val="Odstavecseseznamem"/>
        <w:ind w:left="1080"/>
        <w:contextualSpacing w:val="0"/>
        <w:rPr>
          <w:rFonts w:ascii="Arial" w:hAnsi="Arial" w:cs="Arial"/>
          <w:b/>
          <w:sz w:val="20"/>
          <w:szCs w:val="22"/>
        </w:rPr>
      </w:pPr>
    </w:p>
    <w:p w14:paraId="2C7F0202" w14:textId="77777777" w:rsidR="001C245A" w:rsidRPr="002E5087" w:rsidRDefault="001C245A" w:rsidP="00CF4E5B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Zhotovitel se zavazuje provést dílo v následujících termínech:</w:t>
      </w:r>
    </w:p>
    <w:p w14:paraId="1F7CD9D3" w14:textId="77777777" w:rsidR="00BB74F3" w:rsidRPr="002E5087" w:rsidRDefault="00BB74F3" w:rsidP="00CF4E5B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5239"/>
      </w:tblGrid>
      <w:tr w:rsidR="000B7B98" w:rsidRPr="002E5087" w14:paraId="6414153D" w14:textId="77777777" w:rsidTr="005032B1">
        <w:tc>
          <w:tcPr>
            <w:tcW w:w="8594" w:type="dxa"/>
            <w:gridSpan w:val="2"/>
          </w:tcPr>
          <w:p w14:paraId="630F7BFA" w14:textId="2F46DBEE" w:rsidR="000B7B98" w:rsidRPr="002E5087" w:rsidRDefault="006567CA" w:rsidP="00472C9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E5087">
              <w:rPr>
                <w:rFonts w:ascii="Arial" w:hAnsi="Arial" w:cs="Arial"/>
                <w:sz w:val="20"/>
                <w:szCs w:val="22"/>
              </w:rPr>
              <w:t>Vyhotovení dokumentace a reviz</w:t>
            </w:r>
            <w:r w:rsidR="00EF0EEF" w:rsidRPr="002E5087">
              <w:rPr>
                <w:rFonts w:ascii="Arial" w:hAnsi="Arial" w:cs="Arial"/>
                <w:sz w:val="20"/>
                <w:szCs w:val="22"/>
              </w:rPr>
              <w:t>ních zpráv</w:t>
            </w:r>
            <w:r w:rsidRPr="002E508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8C3EE9">
              <w:rPr>
                <w:rFonts w:ascii="Arial" w:hAnsi="Arial" w:cs="Arial"/>
                <w:sz w:val="20"/>
                <w:szCs w:val="22"/>
              </w:rPr>
              <w:t>rozvaděčů veřejného osvětlení</w:t>
            </w:r>
          </w:p>
        </w:tc>
      </w:tr>
      <w:tr w:rsidR="000B7B98" w:rsidRPr="002E5087" w14:paraId="44727C5F" w14:textId="77777777" w:rsidTr="005032B1">
        <w:tc>
          <w:tcPr>
            <w:tcW w:w="3355" w:type="dxa"/>
          </w:tcPr>
          <w:p w14:paraId="717FA2D1" w14:textId="08348960" w:rsidR="000B7B98" w:rsidRPr="002E5087" w:rsidRDefault="002E5087" w:rsidP="00CF4E5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Termín z</w:t>
            </w:r>
            <w:r w:rsidR="000B7B98" w:rsidRPr="002E5087">
              <w:rPr>
                <w:rFonts w:ascii="Arial" w:hAnsi="Arial" w:cs="Arial"/>
                <w:sz w:val="20"/>
                <w:szCs w:val="22"/>
              </w:rPr>
              <w:t>ahájení</w:t>
            </w:r>
            <w:r>
              <w:rPr>
                <w:rFonts w:ascii="Arial" w:hAnsi="Arial" w:cs="Arial"/>
                <w:sz w:val="20"/>
                <w:szCs w:val="22"/>
              </w:rPr>
              <w:t xml:space="preserve"> realizace díla:</w:t>
            </w:r>
            <w:r w:rsidR="000B7B98" w:rsidRPr="002E5087">
              <w:rPr>
                <w:rFonts w:ascii="Arial" w:hAnsi="Arial" w:cs="Arial"/>
                <w:sz w:val="20"/>
                <w:szCs w:val="22"/>
              </w:rPr>
              <w:t xml:space="preserve">  </w:t>
            </w:r>
          </w:p>
        </w:tc>
        <w:tc>
          <w:tcPr>
            <w:tcW w:w="5239" w:type="dxa"/>
          </w:tcPr>
          <w:p w14:paraId="48962E13" w14:textId="7BE04181" w:rsidR="000B7B98" w:rsidRPr="002E5087" w:rsidRDefault="006567CA">
            <w:pPr>
              <w:rPr>
                <w:rFonts w:ascii="Arial" w:hAnsi="Arial" w:cs="Arial"/>
                <w:sz w:val="20"/>
                <w:szCs w:val="22"/>
              </w:rPr>
            </w:pPr>
            <w:r w:rsidRPr="002E5087">
              <w:rPr>
                <w:rFonts w:ascii="Arial" w:hAnsi="Arial" w:cs="Arial"/>
                <w:sz w:val="20"/>
                <w:szCs w:val="22"/>
              </w:rPr>
              <w:t>d</w:t>
            </w:r>
            <w:r w:rsidR="00CE3B97" w:rsidRPr="002E5087">
              <w:rPr>
                <w:rFonts w:ascii="Arial" w:hAnsi="Arial" w:cs="Arial"/>
                <w:sz w:val="20"/>
                <w:szCs w:val="22"/>
              </w:rPr>
              <w:t xml:space="preserve">o </w:t>
            </w:r>
            <w:r w:rsidR="006A400C" w:rsidRPr="002E5087">
              <w:rPr>
                <w:rFonts w:ascii="Arial" w:hAnsi="Arial" w:cs="Arial"/>
                <w:sz w:val="20"/>
                <w:szCs w:val="22"/>
              </w:rPr>
              <w:t>3</w:t>
            </w:r>
            <w:r w:rsidR="00CE3B97" w:rsidRPr="002E5087">
              <w:rPr>
                <w:rFonts w:ascii="Arial" w:hAnsi="Arial" w:cs="Arial"/>
                <w:sz w:val="20"/>
                <w:szCs w:val="22"/>
              </w:rPr>
              <w:t xml:space="preserve"> dnů od účinnosti </w:t>
            </w:r>
            <w:r w:rsidR="006A400C" w:rsidRPr="002E5087">
              <w:rPr>
                <w:rFonts w:ascii="Arial" w:hAnsi="Arial" w:cs="Arial"/>
                <w:sz w:val="20"/>
                <w:szCs w:val="22"/>
              </w:rPr>
              <w:t>této smlouvy</w:t>
            </w:r>
          </w:p>
        </w:tc>
      </w:tr>
      <w:tr w:rsidR="000B7B98" w:rsidRPr="002E5087" w14:paraId="2AF1CC83" w14:textId="77777777" w:rsidTr="00547952">
        <w:trPr>
          <w:trHeight w:val="70"/>
        </w:trPr>
        <w:tc>
          <w:tcPr>
            <w:tcW w:w="3355" w:type="dxa"/>
          </w:tcPr>
          <w:p w14:paraId="771A30CF" w14:textId="0432E414" w:rsidR="000B7B98" w:rsidRPr="002E5087" w:rsidRDefault="002E5087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Termín dok</w:t>
            </w:r>
            <w:r w:rsidR="000B7B98" w:rsidRPr="002E5087">
              <w:rPr>
                <w:rFonts w:ascii="Arial" w:hAnsi="Arial" w:cs="Arial"/>
                <w:sz w:val="20"/>
                <w:szCs w:val="22"/>
              </w:rPr>
              <w:t>ončení</w:t>
            </w:r>
            <w:r>
              <w:rPr>
                <w:rFonts w:ascii="Arial" w:hAnsi="Arial" w:cs="Arial"/>
                <w:sz w:val="20"/>
                <w:szCs w:val="22"/>
              </w:rPr>
              <w:t xml:space="preserve"> a předání díla:</w:t>
            </w:r>
          </w:p>
        </w:tc>
        <w:tc>
          <w:tcPr>
            <w:tcW w:w="5239" w:type="dxa"/>
          </w:tcPr>
          <w:p w14:paraId="42CF6F68" w14:textId="5ED3FA51" w:rsidR="000B7B98" w:rsidRPr="002E5087" w:rsidRDefault="000B7B98" w:rsidP="00CF4E5B">
            <w:pPr>
              <w:rPr>
                <w:rFonts w:ascii="Arial" w:hAnsi="Arial" w:cs="Arial"/>
                <w:sz w:val="20"/>
                <w:szCs w:val="22"/>
              </w:rPr>
            </w:pPr>
            <w:r w:rsidRPr="002E5087">
              <w:rPr>
                <w:rFonts w:ascii="Arial" w:hAnsi="Arial" w:cs="Arial"/>
                <w:sz w:val="20"/>
                <w:szCs w:val="22"/>
              </w:rPr>
              <w:t>nejpozději do</w:t>
            </w:r>
            <w:r w:rsidR="00CE3B97" w:rsidRPr="002E5087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7D0047">
              <w:rPr>
                <w:rFonts w:ascii="Arial" w:hAnsi="Arial" w:cs="Arial"/>
                <w:sz w:val="20"/>
                <w:szCs w:val="22"/>
              </w:rPr>
              <w:t>180 dnů od zahájení</w:t>
            </w:r>
          </w:p>
        </w:tc>
      </w:tr>
    </w:tbl>
    <w:p w14:paraId="3183EDED" w14:textId="77777777" w:rsidR="00FB2A6D" w:rsidRPr="002E5087" w:rsidRDefault="00FB2A6D" w:rsidP="00547952">
      <w:pPr>
        <w:pStyle w:val="Odstavecseseznamem"/>
        <w:spacing w:after="120"/>
        <w:ind w:left="284"/>
        <w:jc w:val="both"/>
        <w:rPr>
          <w:rFonts w:ascii="Arial" w:hAnsi="Arial" w:cs="Arial"/>
          <w:sz w:val="20"/>
          <w:szCs w:val="22"/>
        </w:rPr>
      </w:pPr>
    </w:p>
    <w:p w14:paraId="2FC4F84D" w14:textId="42B3BAD0" w:rsidR="00E91EE2" w:rsidRPr="00547952" w:rsidRDefault="00E91EE2" w:rsidP="00547952">
      <w:pPr>
        <w:pStyle w:val="Odstavecseseznamem"/>
        <w:numPr>
          <w:ilvl w:val="0"/>
          <w:numId w:val="6"/>
        </w:numPr>
        <w:tabs>
          <w:tab w:val="clear" w:pos="720"/>
          <w:tab w:val="num" w:pos="1701"/>
        </w:tabs>
        <w:spacing w:after="120"/>
        <w:ind w:left="426" w:hanging="426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Místem plnění je </w:t>
      </w:r>
      <w:r w:rsidR="007D0047">
        <w:rPr>
          <w:rFonts w:ascii="Arial" w:eastAsia="Arial" w:hAnsi="Arial" w:cs="Arial"/>
          <w:sz w:val="20"/>
          <w:szCs w:val="20"/>
        </w:rPr>
        <w:t xml:space="preserve">Katastrální území města Valašského Meziříčí (Valašské Meziříčí město, Krásno nad Bečvou, </w:t>
      </w:r>
      <w:proofErr w:type="spellStart"/>
      <w:r w:rsidR="007D0047">
        <w:rPr>
          <w:rFonts w:ascii="Arial" w:eastAsia="Arial" w:hAnsi="Arial" w:cs="Arial"/>
          <w:sz w:val="20"/>
          <w:szCs w:val="20"/>
        </w:rPr>
        <w:t>Bynina</w:t>
      </w:r>
      <w:proofErr w:type="spellEnd"/>
      <w:r w:rsidR="007D0047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7D0047">
        <w:rPr>
          <w:rFonts w:ascii="Arial" w:eastAsia="Arial" w:hAnsi="Arial" w:cs="Arial"/>
          <w:sz w:val="20"/>
          <w:szCs w:val="20"/>
        </w:rPr>
        <w:t>Brňov</w:t>
      </w:r>
      <w:proofErr w:type="spellEnd"/>
      <w:r w:rsidR="007D0047">
        <w:rPr>
          <w:rFonts w:ascii="Arial" w:eastAsia="Arial" w:hAnsi="Arial" w:cs="Arial"/>
          <w:sz w:val="20"/>
          <w:szCs w:val="20"/>
        </w:rPr>
        <w:t xml:space="preserve">, Hrachovec, </w:t>
      </w:r>
      <w:proofErr w:type="spellStart"/>
      <w:r w:rsidR="007D0047">
        <w:rPr>
          <w:rFonts w:ascii="Arial" w:eastAsia="Arial" w:hAnsi="Arial" w:cs="Arial"/>
          <w:sz w:val="20"/>
          <w:szCs w:val="20"/>
        </w:rPr>
        <w:t>Juřinka</w:t>
      </w:r>
      <w:proofErr w:type="spellEnd"/>
      <w:r w:rsidR="007D0047">
        <w:rPr>
          <w:rFonts w:ascii="Arial" w:eastAsia="Arial" w:hAnsi="Arial" w:cs="Arial"/>
          <w:sz w:val="20"/>
          <w:szCs w:val="20"/>
        </w:rPr>
        <w:t>, Křivé, Lhota u Choryně)</w:t>
      </w:r>
    </w:p>
    <w:p w14:paraId="5164830D" w14:textId="4B709EF8" w:rsidR="001C245A" w:rsidRPr="002E5087" w:rsidRDefault="001C245A" w:rsidP="0054795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Místem předání a převzetí díla je </w:t>
      </w:r>
      <w:proofErr w:type="spellStart"/>
      <w:r w:rsidRPr="002E5087">
        <w:rPr>
          <w:rFonts w:ascii="Arial" w:hAnsi="Arial" w:cs="Arial"/>
          <w:sz w:val="20"/>
          <w:szCs w:val="22"/>
        </w:rPr>
        <w:t>MěÚ</w:t>
      </w:r>
      <w:proofErr w:type="spellEnd"/>
      <w:r w:rsidRPr="002E5087">
        <w:rPr>
          <w:rFonts w:ascii="Arial" w:hAnsi="Arial" w:cs="Arial"/>
          <w:sz w:val="20"/>
          <w:szCs w:val="22"/>
        </w:rPr>
        <w:t xml:space="preserve"> Valašské Meziříčí, Odbor komunálních služeb, </w:t>
      </w:r>
      <w:r w:rsidR="006567CA" w:rsidRPr="002E5087">
        <w:rPr>
          <w:rFonts w:ascii="Arial" w:hAnsi="Arial" w:cs="Arial"/>
          <w:sz w:val="20"/>
          <w:szCs w:val="22"/>
        </w:rPr>
        <w:t>Soudní 1221</w:t>
      </w:r>
      <w:r w:rsidRPr="002E5087">
        <w:rPr>
          <w:rFonts w:ascii="Arial" w:hAnsi="Arial" w:cs="Arial"/>
          <w:sz w:val="20"/>
          <w:szCs w:val="22"/>
        </w:rPr>
        <w:t>, 757 01 Valašské Meziříčí.</w:t>
      </w:r>
    </w:p>
    <w:p w14:paraId="1804740C" w14:textId="209D11FF" w:rsidR="001C245A" w:rsidRPr="002E5087" w:rsidRDefault="001C245A" w:rsidP="0054795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Zhotovitel se zavazuje vyzvat objednatele písemně nejméně </w:t>
      </w:r>
      <w:r w:rsidR="001C3FBC" w:rsidRPr="002E5087">
        <w:rPr>
          <w:rFonts w:ascii="Arial" w:hAnsi="Arial" w:cs="Arial"/>
          <w:sz w:val="20"/>
          <w:szCs w:val="22"/>
        </w:rPr>
        <w:t xml:space="preserve">3 </w:t>
      </w:r>
      <w:r w:rsidRPr="002E5087">
        <w:rPr>
          <w:rFonts w:ascii="Arial" w:hAnsi="Arial" w:cs="Arial"/>
          <w:sz w:val="20"/>
          <w:szCs w:val="22"/>
        </w:rPr>
        <w:t>pracovní dn</w:t>
      </w:r>
      <w:r w:rsidR="0038792F" w:rsidRPr="002E5087">
        <w:rPr>
          <w:rFonts w:ascii="Arial" w:hAnsi="Arial" w:cs="Arial"/>
          <w:sz w:val="20"/>
          <w:szCs w:val="22"/>
        </w:rPr>
        <w:t>y</w:t>
      </w:r>
      <w:r w:rsidRPr="002E5087">
        <w:rPr>
          <w:rFonts w:ascii="Arial" w:hAnsi="Arial" w:cs="Arial"/>
          <w:sz w:val="20"/>
          <w:szCs w:val="22"/>
        </w:rPr>
        <w:t xml:space="preserve"> předem k předání a převzetí díla.</w:t>
      </w:r>
    </w:p>
    <w:p w14:paraId="4BBB08E2" w14:textId="77777777" w:rsidR="001C245A" w:rsidRPr="002E5087" w:rsidRDefault="001C245A" w:rsidP="0054795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O předání a převzetí díla bude sepsán písemný protokol s uvedením eventuálních vad a termínem jejich odstranění.</w:t>
      </w:r>
    </w:p>
    <w:p w14:paraId="61509A18" w14:textId="77777777" w:rsidR="001C245A" w:rsidRPr="002E5087" w:rsidRDefault="001C245A" w:rsidP="007F4C2C">
      <w:pPr>
        <w:rPr>
          <w:rFonts w:ascii="Arial" w:hAnsi="Arial" w:cs="Arial"/>
          <w:b/>
          <w:sz w:val="20"/>
          <w:szCs w:val="22"/>
        </w:rPr>
      </w:pPr>
    </w:p>
    <w:p w14:paraId="3491CAA0" w14:textId="77777777" w:rsidR="001C245A" w:rsidRPr="002E5087" w:rsidRDefault="001C245A" w:rsidP="00CF4E5B">
      <w:pPr>
        <w:pStyle w:val="Odstavecseseznamem"/>
        <w:numPr>
          <w:ilvl w:val="0"/>
          <w:numId w:val="2"/>
        </w:numPr>
        <w:ind w:left="0" w:firstLine="0"/>
        <w:contextualSpacing w:val="0"/>
        <w:jc w:val="center"/>
        <w:rPr>
          <w:rFonts w:ascii="Arial" w:hAnsi="Arial" w:cs="Arial"/>
          <w:b/>
          <w:sz w:val="20"/>
          <w:szCs w:val="22"/>
        </w:rPr>
      </w:pPr>
      <w:r w:rsidRPr="002E5087">
        <w:rPr>
          <w:rFonts w:ascii="Arial" w:hAnsi="Arial" w:cs="Arial"/>
          <w:b/>
          <w:sz w:val="20"/>
          <w:szCs w:val="22"/>
        </w:rPr>
        <w:t>Práva a povinnosti</w:t>
      </w:r>
      <w:r w:rsidR="00794413" w:rsidRPr="002E5087">
        <w:rPr>
          <w:rFonts w:ascii="Arial" w:hAnsi="Arial" w:cs="Arial"/>
          <w:b/>
          <w:sz w:val="20"/>
          <w:szCs w:val="22"/>
        </w:rPr>
        <w:t xml:space="preserve"> smluvních stran</w:t>
      </w:r>
    </w:p>
    <w:p w14:paraId="58173391" w14:textId="77777777" w:rsidR="00211FCB" w:rsidRPr="002E5087" w:rsidRDefault="00211FCB" w:rsidP="00CF4E5B">
      <w:pPr>
        <w:pStyle w:val="Odstavecseseznamem"/>
        <w:ind w:left="1080"/>
        <w:contextualSpacing w:val="0"/>
        <w:rPr>
          <w:rFonts w:ascii="Arial" w:hAnsi="Arial" w:cs="Arial"/>
          <w:b/>
          <w:sz w:val="20"/>
          <w:szCs w:val="22"/>
        </w:rPr>
      </w:pPr>
    </w:p>
    <w:p w14:paraId="0D221A8B" w14:textId="68106A9F" w:rsidR="00211FCB" w:rsidRPr="002E5087" w:rsidRDefault="004704C3" w:rsidP="00547952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Zhotovitel prohlašuje, že zodpovědnou osobou za správnost dokumentace</w:t>
      </w:r>
      <w:r w:rsidR="00BC292B" w:rsidRPr="002E5087">
        <w:rPr>
          <w:rFonts w:ascii="Arial" w:hAnsi="Arial" w:cs="Arial"/>
          <w:sz w:val="20"/>
          <w:szCs w:val="22"/>
        </w:rPr>
        <w:t xml:space="preserve"> a revizních zpráv</w:t>
      </w:r>
      <w:r w:rsidRPr="002E5087">
        <w:rPr>
          <w:rFonts w:ascii="Arial" w:hAnsi="Arial" w:cs="Arial"/>
          <w:sz w:val="20"/>
          <w:szCs w:val="22"/>
        </w:rPr>
        <w:t xml:space="preserve"> </w:t>
      </w:r>
      <w:r w:rsidR="006567CA" w:rsidRPr="002E5087">
        <w:rPr>
          <w:rFonts w:ascii="Arial" w:hAnsi="Arial" w:cs="Arial"/>
          <w:sz w:val="20"/>
          <w:szCs w:val="22"/>
        </w:rPr>
        <w:t xml:space="preserve">bude </w:t>
      </w:r>
      <w:r w:rsidRPr="002E5087">
        <w:rPr>
          <w:rFonts w:ascii="Arial" w:hAnsi="Arial" w:cs="Arial"/>
          <w:sz w:val="20"/>
          <w:szCs w:val="22"/>
        </w:rPr>
        <w:t xml:space="preserve">osoba </w:t>
      </w:r>
      <w:r w:rsidR="00511A6D" w:rsidRPr="002E5087">
        <w:rPr>
          <w:rFonts w:ascii="Arial" w:hAnsi="Arial" w:cs="Arial"/>
          <w:sz w:val="20"/>
          <w:szCs w:val="22"/>
        </w:rPr>
        <w:t xml:space="preserve">s odbornou způsobilostí v elektrotechnice </w:t>
      </w:r>
      <w:r w:rsidR="001C3FBC" w:rsidRPr="002E5087">
        <w:rPr>
          <w:rFonts w:ascii="Arial" w:hAnsi="Arial" w:cs="Arial"/>
          <w:sz w:val="20"/>
          <w:szCs w:val="22"/>
        </w:rPr>
        <w:t xml:space="preserve">dle nařízení vlády č. </w:t>
      </w:r>
      <w:r w:rsidR="00511A6D" w:rsidRPr="002E5087">
        <w:rPr>
          <w:rFonts w:ascii="Arial" w:hAnsi="Arial" w:cs="Arial"/>
          <w:sz w:val="20"/>
          <w:szCs w:val="22"/>
        </w:rPr>
        <w:t>194</w:t>
      </w:r>
      <w:r w:rsidRPr="002E5087">
        <w:rPr>
          <w:rFonts w:ascii="Arial" w:hAnsi="Arial" w:cs="Arial"/>
          <w:sz w:val="20"/>
          <w:szCs w:val="22"/>
        </w:rPr>
        <w:t>/</w:t>
      </w:r>
      <w:r w:rsidR="00511A6D" w:rsidRPr="002E5087">
        <w:rPr>
          <w:rFonts w:ascii="Arial" w:hAnsi="Arial" w:cs="Arial"/>
          <w:sz w:val="20"/>
          <w:szCs w:val="22"/>
        </w:rPr>
        <w:t>2022</w:t>
      </w:r>
      <w:r w:rsidRPr="002E5087">
        <w:rPr>
          <w:rFonts w:ascii="Arial" w:hAnsi="Arial" w:cs="Arial"/>
          <w:sz w:val="20"/>
          <w:szCs w:val="22"/>
        </w:rPr>
        <w:t xml:space="preserve"> Sb., </w:t>
      </w:r>
      <w:r w:rsidR="00511A6D" w:rsidRPr="002E5087">
        <w:rPr>
          <w:rFonts w:ascii="Arial" w:hAnsi="Arial" w:cs="Arial"/>
          <w:sz w:val="20"/>
          <w:szCs w:val="22"/>
        </w:rPr>
        <w:t>o požadavcích na odbornou způsobilost k výkonu činnosti na elektrických zařízeních a na odbornou způsobilost v elektrotechnice</w:t>
      </w:r>
      <w:r w:rsidRPr="002E5087">
        <w:rPr>
          <w:rFonts w:ascii="Arial" w:hAnsi="Arial" w:cs="Arial"/>
          <w:sz w:val="20"/>
          <w:szCs w:val="22"/>
        </w:rPr>
        <w:t>, ve znění pozdějších předpisů.</w:t>
      </w:r>
    </w:p>
    <w:p w14:paraId="7042D28A" w14:textId="77777777" w:rsidR="00A83837" w:rsidRPr="002E5087" w:rsidRDefault="00A83837" w:rsidP="0054795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Objednatel je oprávněn:</w:t>
      </w:r>
    </w:p>
    <w:p w14:paraId="4E93F1AA" w14:textId="1278CD58" w:rsidR="00A83837" w:rsidRPr="002E5087" w:rsidRDefault="00A83837" w:rsidP="00547952">
      <w:pPr>
        <w:pStyle w:val="Odstavecseseznamem"/>
        <w:numPr>
          <w:ilvl w:val="0"/>
          <w:numId w:val="29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dokumentac</w:t>
      </w:r>
      <w:r w:rsidR="00CF2632" w:rsidRPr="002E5087">
        <w:rPr>
          <w:rFonts w:ascii="Arial" w:hAnsi="Arial" w:cs="Arial"/>
          <w:sz w:val="20"/>
          <w:szCs w:val="22"/>
        </w:rPr>
        <w:t>i</w:t>
      </w:r>
      <w:r w:rsidRPr="002E5087">
        <w:rPr>
          <w:rFonts w:ascii="Arial" w:hAnsi="Arial" w:cs="Arial"/>
          <w:sz w:val="20"/>
          <w:szCs w:val="22"/>
        </w:rPr>
        <w:t xml:space="preserve"> použít </w:t>
      </w:r>
      <w:r w:rsidR="00E379DD" w:rsidRPr="002E5087">
        <w:rPr>
          <w:rFonts w:ascii="Arial" w:hAnsi="Arial" w:cs="Arial"/>
          <w:sz w:val="20"/>
          <w:szCs w:val="22"/>
        </w:rPr>
        <w:t>jako provozní dokumentaci elektrického zařízení</w:t>
      </w:r>
      <w:r w:rsidRPr="002E5087">
        <w:rPr>
          <w:rFonts w:ascii="Arial" w:hAnsi="Arial" w:cs="Arial"/>
          <w:sz w:val="20"/>
          <w:szCs w:val="22"/>
        </w:rPr>
        <w:t xml:space="preserve">; </w:t>
      </w:r>
    </w:p>
    <w:p w14:paraId="1CAAF894" w14:textId="77777777" w:rsidR="00A83837" w:rsidRPr="002E5087" w:rsidRDefault="00A83837" w:rsidP="00547952">
      <w:pPr>
        <w:pStyle w:val="Odstavecseseznamem"/>
        <w:numPr>
          <w:ilvl w:val="0"/>
          <w:numId w:val="29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v případě potřeby předanou kompletní dokumentace rozmnožovat a uveřejňovat;</w:t>
      </w:r>
    </w:p>
    <w:p w14:paraId="660EF5DE" w14:textId="01D420E9" w:rsidR="00A83837" w:rsidRPr="002E5087" w:rsidRDefault="00A83837" w:rsidP="00547952">
      <w:pPr>
        <w:pStyle w:val="Odstavecseseznamem"/>
        <w:numPr>
          <w:ilvl w:val="0"/>
          <w:numId w:val="29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po dokončení </w:t>
      </w:r>
      <w:r w:rsidR="00E379DD" w:rsidRPr="002E5087">
        <w:rPr>
          <w:rFonts w:ascii="Arial" w:hAnsi="Arial" w:cs="Arial"/>
          <w:sz w:val="20"/>
          <w:szCs w:val="22"/>
        </w:rPr>
        <w:t>díla</w:t>
      </w:r>
      <w:r w:rsidRPr="002E5087">
        <w:rPr>
          <w:rFonts w:ascii="Arial" w:hAnsi="Arial" w:cs="Arial"/>
          <w:sz w:val="20"/>
          <w:szCs w:val="22"/>
        </w:rPr>
        <w:t xml:space="preserve">, </w:t>
      </w:r>
      <w:r w:rsidR="00E379DD" w:rsidRPr="002E5087">
        <w:rPr>
          <w:rFonts w:ascii="Arial" w:hAnsi="Arial" w:cs="Arial"/>
          <w:sz w:val="20"/>
          <w:szCs w:val="22"/>
        </w:rPr>
        <w:t>elektrické rozvaděče</w:t>
      </w:r>
      <w:r w:rsidRPr="002E5087">
        <w:rPr>
          <w:rFonts w:ascii="Arial" w:hAnsi="Arial" w:cs="Arial"/>
          <w:sz w:val="20"/>
          <w:szCs w:val="22"/>
        </w:rPr>
        <w:t xml:space="preserve"> upravovat a měnit bez souhlasu zhotovitele, v daném případě se nejedná o zásah do autorských práv zhotovitele;  </w:t>
      </w:r>
    </w:p>
    <w:p w14:paraId="66FB3703" w14:textId="14D24567" w:rsidR="00A83837" w:rsidRPr="002E5087" w:rsidRDefault="00A83837" w:rsidP="00547952">
      <w:pPr>
        <w:numPr>
          <w:ilvl w:val="0"/>
          <w:numId w:val="29"/>
        </w:numPr>
        <w:spacing w:after="120"/>
        <w:ind w:left="851" w:hanging="425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v průběhu nebo i po dokončení zpracovávání díla požadovat doplnění o další práce a zhotovitel je povinen tyto práce provést za podmínek, které budou dohodnuty v písemném dodatku k této smlouvě</w:t>
      </w:r>
      <w:r w:rsidR="00CF2632" w:rsidRPr="002E5087">
        <w:rPr>
          <w:rFonts w:ascii="Arial" w:hAnsi="Arial" w:cs="Arial"/>
          <w:sz w:val="20"/>
          <w:szCs w:val="22"/>
        </w:rPr>
        <w:t xml:space="preserve"> nebo samostatné smlouvě</w:t>
      </w:r>
      <w:r w:rsidRPr="002E5087">
        <w:rPr>
          <w:rFonts w:ascii="Arial" w:hAnsi="Arial" w:cs="Arial"/>
          <w:sz w:val="20"/>
          <w:szCs w:val="22"/>
        </w:rPr>
        <w:t>.</w:t>
      </w:r>
    </w:p>
    <w:p w14:paraId="4E7A6779" w14:textId="15E5A9CD" w:rsidR="00211FCB" w:rsidRPr="002E5087" w:rsidRDefault="00211FCB" w:rsidP="0054795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Zhotovitel není oprávněn poskytnout </w:t>
      </w:r>
      <w:proofErr w:type="gramStart"/>
      <w:r w:rsidRPr="002E5087">
        <w:rPr>
          <w:rFonts w:ascii="Arial" w:hAnsi="Arial" w:cs="Arial"/>
          <w:sz w:val="20"/>
          <w:szCs w:val="22"/>
        </w:rPr>
        <w:t>d</w:t>
      </w:r>
      <w:r w:rsidR="00CF2632" w:rsidRPr="002E5087">
        <w:rPr>
          <w:rFonts w:ascii="Arial" w:hAnsi="Arial" w:cs="Arial"/>
          <w:sz w:val="20"/>
          <w:szCs w:val="22"/>
        </w:rPr>
        <w:t>ílo</w:t>
      </w:r>
      <w:r w:rsidRPr="002E5087">
        <w:rPr>
          <w:rFonts w:ascii="Arial" w:hAnsi="Arial" w:cs="Arial"/>
          <w:sz w:val="20"/>
          <w:szCs w:val="22"/>
        </w:rPr>
        <w:t xml:space="preserve"> </w:t>
      </w:r>
      <w:r w:rsidR="00E91EE2" w:rsidRPr="002E5087">
        <w:rPr>
          <w:rFonts w:ascii="Arial" w:hAnsi="Arial" w:cs="Arial"/>
          <w:sz w:val="20"/>
          <w:szCs w:val="22"/>
        </w:rPr>
        <w:t xml:space="preserve"> </w:t>
      </w:r>
      <w:r w:rsidRPr="002E5087">
        <w:rPr>
          <w:rFonts w:ascii="Arial" w:hAnsi="Arial" w:cs="Arial"/>
          <w:sz w:val="20"/>
          <w:szCs w:val="22"/>
        </w:rPr>
        <w:t>třetí</w:t>
      </w:r>
      <w:proofErr w:type="gramEnd"/>
      <w:r w:rsidRPr="002E5087">
        <w:rPr>
          <w:rFonts w:ascii="Arial" w:hAnsi="Arial" w:cs="Arial"/>
          <w:sz w:val="20"/>
          <w:szCs w:val="22"/>
        </w:rPr>
        <w:t xml:space="preserve"> osobě, bez předchozího písemného souhlasu objednatele.</w:t>
      </w:r>
    </w:p>
    <w:p w14:paraId="34CC20CB" w14:textId="41DCD5A3" w:rsidR="00D81C69" w:rsidRPr="002E5087" w:rsidRDefault="00C546A7" w:rsidP="0054795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18"/>
          <w:szCs w:val="20"/>
        </w:rPr>
      </w:pPr>
      <w:r w:rsidRPr="002E5087">
        <w:rPr>
          <w:rFonts w:ascii="Arial" w:hAnsi="Arial" w:cs="Arial"/>
          <w:sz w:val="20"/>
          <w:szCs w:val="22"/>
        </w:rPr>
        <w:t xml:space="preserve">Objednatel se zavazuje projednat se zhotovitelem rozpracované </w:t>
      </w:r>
      <w:r w:rsidR="00472C92">
        <w:rPr>
          <w:rFonts w:ascii="Arial" w:hAnsi="Arial" w:cs="Arial"/>
          <w:sz w:val="20"/>
          <w:szCs w:val="22"/>
        </w:rPr>
        <w:t>technické</w:t>
      </w:r>
      <w:r w:rsidR="00472C92" w:rsidRPr="002E5087">
        <w:rPr>
          <w:rFonts w:ascii="Arial" w:hAnsi="Arial" w:cs="Arial"/>
          <w:sz w:val="20"/>
          <w:szCs w:val="22"/>
        </w:rPr>
        <w:t xml:space="preserve"> </w:t>
      </w:r>
      <w:r w:rsidRPr="002E5087">
        <w:rPr>
          <w:rFonts w:ascii="Arial" w:hAnsi="Arial" w:cs="Arial"/>
          <w:sz w:val="20"/>
          <w:szCs w:val="22"/>
        </w:rPr>
        <w:t>řešení na jeho požádání. Objednatel poskytne zhotoviteli potřebnou součinnost při zpracovávání díla.</w:t>
      </w:r>
      <w:r w:rsidR="003C609A" w:rsidRPr="002E5087">
        <w:rPr>
          <w:rFonts w:ascii="Arial" w:hAnsi="Arial" w:cs="Arial"/>
          <w:sz w:val="20"/>
          <w:szCs w:val="22"/>
        </w:rPr>
        <w:t xml:space="preserve"> </w:t>
      </w:r>
    </w:p>
    <w:p w14:paraId="056C2299" w14:textId="77777777" w:rsidR="00C546A7" w:rsidRPr="002E5087" w:rsidRDefault="00C546A7" w:rsidP="0054795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Objednatel je oprávněn kontrolovat průběh provádění díla. Zhot</w:t>
      </w:r>
      <w:r w:rsidRPr="00AC1683">
        <w:rPr>
          <w:rFonts w:ascii="Arial" w:hAnsi="Arial" w:cs="Arial"/>
          <w:sz w:val="20"/>
          <w:szCs w:val="22"/>
        </w:rPr>
        <w:t>ovitel je povinen na požádání objednatele poskytnout veškeré informace o stavu rozpracovanosti díla.</w:t>
      </w:r>
    </w:p>
    <w:p w14:paraId="35ADC2B5" w14:textId="604A79FF" w:rsidR="00C546A7" w:rsidRPr="002E5087" w:rsidRDefault="00C546A7" w:rsidP="0054795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Závazek zhotovitele provést dílo je splněn jeho řádným ukončením a předáním předmětu díla objednateli v místě stanoveném touto smlouvou. Dílo se pokládá za řádně ukončené, jestliže nebude mít při převzetí vady.</w:t>
      </w:r>
    </w:p>
    <w:p w14:paraId="5D9F228D" w14:textId="7FE9DA08" w:rsidR="007A5945" w:rsidRPr="00547952" w:rsidRDefault="007A5945" w:rsidP="00547952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before="120" w:after="120" w:line="240" w:lineRule="auto"/>
        <w:rPr>
          <w:rStyle w:val="FontStyle18"/>
          <w:rFonts w:ascii="Arial" w:eastAsiaTheme="minorEastAsia" w:hAnsi="Arial" w:cs="Arial"/>
          <w:sz w:val="20"/>
          <w:szCs w:val="22"/>
          <w:lang w:eastAsia="en-US"/>
        </w:rPr>
      </w:pPr>
      <w:r w:rsidRPr="002E5087">
        <w:rPr>
          <w:rStyle w:val="FontStyle18"/>
          <w:rFonts w:ascii="Arial" w:hAnsi="Arial" w:cs="Arial"/>
          <w:sz w:val="20"/>
          <w:szCs w:val="22"/>
        </w:rPr>
        <w:t xml:space="preserve">Objednatel stanoví min. záruční dobu na 24 měsíců od předání a převzetí díla. Odpovědnost za vady počíná běžet dnem předání a převzetí díla objednatelem. </w:t>
      </w:r>
    </w:p>
    <w:p w14:paraId="537E3F2B" w14:textId="77777777" w:rsidR="007A5945" w:rsidRPr="002E5087" w:rsidRDefault="007A5945" w:rsidP="00547952">
      <w:pPr>
        <w:pStyle w:val="Odstavecseseznamem"/>
        <w:numPr>
          <w:ilvl w:val="0"/>
          <w:numId w:val="7"/>
        </w:numPr>
        <w:spacing w:after="120"/>
        <w:rPr>
          <w:rStyle w:val="FontStyle18"/>
          <w:rFonts w:ascii="Arial" w:hAnsi="Arial" w:cs="Arial"/>
          <w:sz w:val="20"/>
          <w:szCs w:val="22"/>
        </w:rPr>
      </w:pPr>
      <w:r w:rsidRPr="002E5087">
        <w:rPr>
          <w:rStyle w:val="FontStyle18"/>
          <w:rFonts w:ascii="Arial" w:hAnsi="Arial" w:cs="Arial"/>
          <w:sz w:val="20"/>
          <w:szCs w:val="22"/>
        </w:rPr>
        <w:lastRenderedPageBreak/>
        <w:t xml:space="preserve">Zhotovitel se zavazuje provést dílo ve smluveném termínu a dohodnuté kvalitě v souladu s právními předpisy. Zhotovitel je povinen postupovat dle platných českých technických norem a v souladu s ostatními (zejména bezpečnostními) předpisy. Za bezpečnost při práci zhotovitele a jeho zaměstnanců, příp. smluvních partnerů, odpovídá v plné míře zhotovitel. </w:t>
      </w:r>
    </w:p>
    <w:p w14:paraId="514E5788" w14:textId="77777777" w:rsidR="007A5945" w:rsidRPr="002E5087" w:rsidRDefault="007A5945" w:rsidP="00547952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before="120" w:after="120" w:line="240" w:lineRule="auto"/>
        <w:rPr>
          <w:rFonts w:ascii="Arial" w:eastAsiaTheme="minorEastAsia" w:hAnsi="Arial" w:cs="Arial"/>
          <w:sz w:val="16"/>
          <w:szCs w:val="22"/>
          <w:lang w:eastAsia="en-US"/>
        </w:rPr>
      </w:pPr>
      <w:r w:rsidRPr="002E5087">
        <w:rPr>
          <w:rFonts w:ascii="Arial" w:hAnsi="Arial" w:cs="Arial"/>
          <w:sz w:val="20"/>
        </w:rPr>
        <w:t>Zhotovitel je povinen zachovávat mlčenlivost o všech záležitostech, o nichž se dozvěděl v souvislosti s plněním této smlouvy a zajistit ochranu všech zjištěných osobních údajů. Závazek mlčenlivosti a ochrany osobních údajů zhotovitele trvá i po ukončení této smlouvy.</w:t>
      </w:r>
    </w:p>
    <w:p w14:paraId="1EAA41C6" w14:textId="650C8E68" w:rsidR="007A5945" w:rsidRPr="00547952" w:rsidRDefault="007A5945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before="120" w:after="120" w:line="240" w:lineRule="auto"/>
        <w:rPr>
          <w:rStyle w:val="FontStyle18"/>
          <w:rFonts w:ascii="Arial" w:eastAsiaTheme="minorEastAsia" w:hAnsi="Arial" w:cs="Arial"/>
          <w:szCs w:val="22"/>
          <w:lang w:eastAsia="en-US"/>
        </w:rPr>
      </w:pPr>
      <w:r w:rsidRPr="002E5087">
        <w:rPr>
          <w:rStyle w:val="FontStyle18"/>
          <w:rFonts w:ascii="Arial" w:eastAsiaTheme="minorEastAsia" w:hAnsi="Arial" w:cs="Arial"/>
          <w:sz w:val="20"/>
          <w:szCs w:val="22"/>
          <w:lang w:eastAsia="en-US"/>
        </w:rPr>
        <w:t>Pro případ, že by dílo nebo některá jeho část naplnila znaky autorského díla podle zákona č. 121/2000 Sb., o právu autorském, o právech souvisejících s právem autorským a o změně některých zákonů (autorský zákon), ve znění pozdějších předpisů, touto smlouvou poskytuje zhotovitel objednateli oprávnění k výkonu práva dílo užít ke všem způsobům užití známým v době uzavření této smlouvy v rozsahu neomezeném, co se týká času, množství užití díla a územního rozsahu díla a oprávnění upravit či jinak měnit dílo nebo dílo spojit s jiným dílem. Zhotovitel tímto dává objednateli svolení ke zveřejnění díla nebo jakékoliv části díla ke všem formám zveřejnění, včetně propagace, pořizování či vystavování a rovněž ke všem formám sdělování díla veřejnosti to vše jakýmkoli způsobem a v rozsahu bez jakýchkoli omezení. Zhotovitel nebude vůči objednateli uplatňovat oprávněné nároky majitelů autorských práv či jakékoli oprávněné nároky jiných třetích osob v souvislosti s užitím díla (práva autorská, práva příbuzná právu autorskému, práva patentová, práva k ochranné známce, práva z nekalé soutěže, práva osobnostní či práva vlastnická aj.), když veškeré autorské poplatky a nároky třetích osob v souvislosti s užitím díla byly již součástí ceny díla. Objednatel může svá oprávnění k dílu nebo jeho část postoupit třetí osobě a zhotovitel dává k takovému poskytnutí tímto svůj výslovný souhlas.</w:t>
      </w:r>
      <w:r w:rsidRPr="002E5087">
        <w:rPr>
          <w:rStyle w:val="FontStyle18"/>
          <w:rFonts w:ascii="Arial" w:eastAsiaTheme="minorEastAsia" w:hAnsi="Arial" w:cs="Arial"/>
          <w:szCs w:val="22"/>
          <w:lang w:eastAsia="en-US"/>
        </w:rPr>
        <w:t xml:space="preserve"> </w:t>
      </w:r>
      <w:r w:rsidRPr="002E5087">
        <w:rPr>
          <w:rStyle w:val="FontStyle18"/>
          <w:rFonts w:ascii="Arial" w:eastAsiaTheme="minorEastAsia" w:hAnsi="Arial" w:cs="Arial"/>
          <w:sz w:val="20"/>
          <w:szCs w:val="22"/>
          <w:lang w:eastAsia="en-US"/>
        </w:rPr>
        <w:t xml:space="preserve">Zhotovitel prohlašuje, že je oprávněn v uvedeném rozsahu licenci objednateli poskytnout. </w:t>
      </w:r>
      <w:r w:rsidRPr="002E5087">
        <w:rPr>
          <w:rStyle w:val="FontStyle18"/>
          <w:rFonts w:ascii="Arial" w:eastAsiaTheme="minorEastAsia" w:hAnsi="Arial" w:cs="Arial"/>
          <w:szCs w:val="22"/>
          <w:lang w:eastAsia="en-US"/>
        </w:rPr>
        <w:t xml:space="preserve"> </w:t>
      </w:r>
      <w:r w:rsidRPr="002E5087">
        <w:rPr>
          <w:rStyle w:val="FontStyle18"/>
          <w:rFonts w:ascii="Arial" w:eastAsiaTheme="minorEastAsia" w:hAnsi="Arial" w:cs="Arial"/>
          <w:sz w:val="20"/>
          <w:szCs w:val="22"/>
          <w:lang w:eastAsia="en-US"/>
        </w:rPr>
        <w:t xml:space="preserve">Objednatel není povinen licenci využít. </w:t>
      </w:r>
      <w:r w:rsidRPr="002E5087">
        <w:rPr>
          <w:rStyle w:val="FontStyle18"/>
          <w:rFonts w:ascii="Arial" w:eastAsiaTheme="minorEastAsia" w:hAnsi="Arial" w:cs="Arial"/>
          <w:szCs w:val="22"/>
          <w:lang w:eastAsia="en-US"/>
        </w:rPr>
        <w:t xml:space="preserve"> </w:t>
      </w:r>
      <w:r w:rsidRPr="002E5087">
        <w:rPr>
          <w:rStyle w:val="FontStyle18"/>
          <w:rFonts w:ascii="Arial" w:eastAsiaTheme="minorEastAsia" w:hAnsi="Arial" w:cs="Arial"/>
          <w:sz w:val="20"/>
          <w:szCs w:val="22"/>
          <w:lang w:eastAsia="en-US"/>
        </w:rPr>
        <w:t xml:space="preserve">Smluvní strany se dohodly na tom, že odměna za poskytnutí licence je součástí ceny za dílo dohodnuté v této smlouvě. </w:t>
      </w:r>
      <w:r w:rsidRPr="002E5087">
        <w:rPr>
          <w:rStyle w:val="FontStyle18"/>
          <w:rFonts w:ascii="Arial" w:eastAsiaTheme="minorEastAsia" w:hAnsi="Arial" w:cs="Arial"/>
          <w:szCs w:val="22"/>
          <w:lang w:eastAsia="en-US"/>
        </w:rPr>
        <w:t xml:space="preserve"> </w:t>
      </w:r>
      <w:r w:rsidRPr="002E5087">
        <w:rPr>
          <w:rStyle w:val="FontStyle18"/>
          <w:rFonts w:ascii="Arial" w:eastAsiaTheme="minorEastAsia" w:hAnsi="Arial" w:cs="Arial"/>
          <w:sz w:val="20"/>
          <w:szCs w:val="22"/>
          <w:lang w:eastAsia="en-US"/>
        </w:rPr>
        <w:t xml:space="preserve">Zhotovitel není oprávněn dílo nebo jeho části, jsou-li předmětem duševního vlastnictví, poskytnout jiným osobám než objednateli. V případě, že zhotovitel poruší některé z povinností stanovené v tomto ustanovení má objednatel právo požadovat úhradu ve výši 20000 Kč za každé jednotlivé porušení.  </w:t>
      </w:r>
    </w:p>
    <w:p w14:paraId="2DC01D00" w14:textId="12ADD5A0" w:rsidR="00FB0EFD" w:rsidRDefault="00FB0EFD" w:rsidP="00547952">
      <w:pPr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327E04">
        <w:rPr>
          <w:rFonts w:ascii="Arial" w:hAnsi="Arial" w:cs="Arial"/>
          <w:color w:val="000000"/>
          <w:sz w:val="20"/>
          <w:szCs w:val="20"/>
        </w:rPr>
        <w:t>Zhotovitel při provádění díla využije poddodavatelů, kteří jsou uvedeni v </w:t>
      </w:r>
      <w:r w:rsidRPr="00CC6970">
        <w:rPr>
          <w:rFonts w:ascii="Arial" w:hAnsi="Arial" w:cs="Arial"/>
          <w:i/>
          <w:color w:val="000000"/>
          <w:sz w:val="20"/>
          <w:szCs w:val="20"/>
        </w:rPr>
        <w:t>příloze č. 3</w:t>
      </w:r>
      <w:r w:rsidRPr="00327E04">
        <w:rPr>
          <w:rFonts w:ascii="Arial" w:hAnsi="Arial" w:cs="Arial"/>
          <w:color w:val="000000"/>
          <w:sz w:val="20"/>
          <w:szCs w:val="20"/>
        </w:rPr>
        <w:t xml:space="preserve"> této smlouvy, zhotovitel zodpovídá za dílo provedené poddodavateli tak, jako by dílo prováděl sám.</w:t>
      </w:r>
      <w:r w:rsidRPr="000D7A52">
        <w:t xml:space="preserve"> </w:t>
      </w:r>
      <w:r w:rsidRPr="000D7A52">
        <w:rPr>
          <w:rFonts w:ascii="Arial" w:hAnsi="Arial" w:cs="Arial"/>
          <w:color w:val="000000"/>
          <w:sz w:val="20"/>
          <w:szCs w:val="20"/>
        </w:rPr>
        <w:t xml:space="preserve">Neobsahuje-li tato smlouva </w:t>
      </w:r>
      <w:r w:rsidRPr="00CC6970">
        <w:rPr>
          <w:rFonts w:ascii="Arial" w:hAnsi="Arial" w:cs="Arial"/>
          <w:i/>
          <w:color w:val="000000"/>
          <w:sz w:val="20"/>
          <w:szCs w:val="20"/>
        </w:rPr>
        <w:t>přílohu č. 3</w:t>
      </w:r>
      <w:r w:rsidRPr="000D7A52">
        <w:rPr>
          <w:rFonts w:ascii="Arial" w:hAnsi="Arial" w:cs="Arial"/>
          <w:color w:val="000000"/>
          <w:sz w:val="20"/>
          <w:szCs w:val="20"/>
        </w:rPr>
        <w:t>, má se za to, že zhotovitel realizuje předmět smlouvy bez použití poddodavatelů.</w:t>
      </w:r>
    </w:p>
    <w:p w14:paraId="31E92634" w14:textId="77777777" w:rsidR="00FB0EFD" w:rsidRPr="00547952" w:rsidRDefault="00FB0EFD" w:rsidP="00547952">
      <w:pPr>
        <w:ind w:left="360"/>
        <w:rPr>
          <w:rStyle w:val="FontStyle18"/>
          <w:rFonts w:ascii="Arial" w:hAnsi="Arial" w:cs="Arial"/>
          <w:color w:val="000000"/>
          <w:sz w:val="20"/>
          <w:szCs w:val="20"/>
        </w:rPr>
      </w:pPr>
    </w:p>
    <w:p w14:paraId="623AAB1A" w14:textId="77777777" w:rsidR="007A5945" w:rsidRPr="002E5087" w:rsidRDefault="007A5945" w:rsidP="00547952">
      <w:pPr>
        <w:pStyle w:val="Style12"/>
        <w:widowControl/>
        <w:numPr>
          <w:ilvl w:val="0"/>
          <w:numId w:val="7"/>
        </w:numPr>
        <w:suppressAutoHyphens/>
        <w:autoSpaceDN/>
        <w:adjustRightInd/>
        <w:spacing w:after="120" w:line="240" w:lineRule="auto"/>
        <w:rPr>
          <w:rStyle w:val="FontStyle18"/>
          <w:rFonts w:ascii="Arial" w:eastAsiaTheme="minorEastAsia" w:hAnsi="Arial" w:cs="Arial"/>
          <w:sz w:val="20"/>
          <w:szCs w:val="22"/>
          <w:lang w:eastAsia="en-US"/>
        </w:rPr>
      </w:pPr>
      <w:r w:rsidRPr="002E5087">
        <w:rPr>
          <w:rFonts w:ascii="Arial" w:hAnsi="Arial" w:cs="Arial"/>
          <w:sz w:val="20"/>
          <w:szCs w:val="22"/>
        </w:rPr>
        <w:t xml:space="preserve">Práva a povinnosti touto smlouvou neupravené se řídí </w:t>
      </w:r>
      <w:r w:rsidRPr="002E5087">
        <w:rPr>
          <w:rStyle w:val="FontStyle18"/>
          <w:rFonts w:ascii="Arial" w:hAnsi="Arial" w:cs="Arial"/>
          <w:sz w:val="20"/>
          <w:szCs w:val="22"/>
        </w:rPr>
        <w:t xml:space="preserve">Obchodními podmínkami města Valašské Meziříčí, se kterými se zhotovitel před podpisem smlouvy seznámil, a které jsou dostupné na webových stránkách objednatele: </w:t>
      </w:r>
      <w:hyperlink r:id="rId8" w:history="1">
        <w:r w:rsidRPr="002E5087">
          <w:rPr>
            <w:rStyle w:val="Hypertextovodkaz"/>
            <w:rFonts w:ascii="Arial" w:hAnsi="Arial" w:cs="Arial"/>
            <w:sz w:val="20"/>
            <w:szCs w:val="22"/>
          </w:rPr>
          <w:t>https://www.valasskemezirici.cz/assets/File.ashx?id_org=17636&amp;id_dokumenty=56357</w:t>
        </w:r>
      </w:hyperlink>
      <w:hyperlink w:history="1"/>
      <w:r w:rsidRPr="002E5087">
        <w:rPr>
          <w:rStyle w:val="FontStyle18"/>
          <w:rFonts w:ascii="Arial" w:hAnsi="Arial" w:cs="Arial"/>
          <w:sz w:val="20"/>
          <w:szCs w:val="22"/>
        </w:rPr>
        <w:t xml:space="preserve">, což stvrzuje svým podpisem. </w:t>
      </w:r>
    </w:p>
    <w:p w14:paraId="58EF4FA2" w14:textId="77777777" w:rsidR="007F4C2C" w:rsidRPr="002E5087" w:rsidRDefault="007F4C2C" w:rsidP="00547952">
      <w:pPr>
        <w:spacing w:after="120"/>
        <w:rPr>
          <w:rFonts w:ascii="Arial" w:hAnsi="Arial" w:cs="Arial"/>
          <w:b/>
          <w:sz w:val="20"/>
          <w:szCs w:val="22"/>
        </w:rPr>
      </w:pPr>
    </w:p>
    <w:p w14:paraId="6521EBDD" w14:textId="77777777" w:rsidR="001C245A" w:rsidRPr="002E5087" w:rsidRDefault="001C245A" w:rsidP="00547952">
      <w:pPr>
        <w:pStyle w:val="Odstavecseseznamem"/>
        <w:numPr>
          <w:ilvl w:val="0"/>
          <w:numId w:val="2"/>
        </w:numPr>
        <w:spacing w:after="120"/>
        <w:ind w:left="0" w:firstLine="0"/>
        <w:contextualSpacing w:val="0"/>
        <w:jc w:val="center"/>
        <w:rPr>
          <w:rFonts w:ascii="Arial" w:hAnsi="Arial" w:cs="Arial"/>
          <w:b/>
          <w:sz w:val="20"/>
          <w:szCs w:val="22"/>
        </w:rPr>
      </w:pPr>
      <w:r w:rsidRPr="002E5087">
        <w:rPr>
          <w:rFonts w:ascii="Arial" w:hAnsi="Arial" w:cs="Arial"/>
          <w:b/>
          <w:sz w:val="20"/>
          <w:szCs w:val="22"/>
        </w:rPr>
        <w:t>Závěrečná ustanovení</w:t>
      </w:r>
    </w:p>
    <w:p w14:paraId="191EE579" w14:textId="77777777" w:rsidR="00211FCB" w:rsidRPr="002E5087" w:rsidRDefault="00211FCB" w:rsidP="00547952">
      <w:pPr>
        <w:spacing w:after="120"/>
        <w:rPr>
          <w:rFonts w:ascii="Arial" w:hAnsi="Arial" w:cs="Arial"/>
          <w:b/>
          <w:sz w:val="20"/>
          <w:szCs w:val="22"/>
        </w:rPr>
      </w:pPr>
    </w:p>
    <w:p w14:paraId="51562407" w14:textId="77777777" w:rsidR="00211FCB" w:rsidRPr="002E5087" w:rsidRDefault="00211FCB" w:rsidP="00547952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Tato smlouva může být měněna či doplňována pouze po vzájemné dohodě smluvních stran. Veškeré změny či dodatky k této smlouvě musí mít písemnou formu, jinak jsou neplatné.</w:t>
      </w:r>
    </w:p>
    <w:p w14:paraId="6F036495" w14:textId="77777777" w:rsidR="00461BA8" w:rsidRPr="002E5087" w:rsidRDefault="00461BA8" w:rsidP="00547952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Smlouva nabývá platnosti dnem podpisu smlouvy oběma smluvními stranami. Smlouva nabývá účinnosti zveřejněním v informačním systému veřejné správy – Registru smluv.</w:t>
      </w:r>
    </w:p>
    <w:p w14:paraId="37235619" w14:textId="77777777" w:rsidR="00211FCB" w:rsidRPr="002E5087" w:rsidRDefault="00211FCB" w:rsidP="00547952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 občanský zákoník, ve znění pozdějších předpisů. Souhlas udělují smluvní strany dobrovolně a na dobu neurčitou.</w:t>
      </w:r>
    </w:p>
    <w:p w14:paraId="096FBAB0" w14:textId="037A86ED" w:rsidR="0027296B" w:rsidRPr="002E5087" w:rsidRDefault="0027296B" w:rsidP="00547952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 xml:space="preserve">Objednatel potvrzuje, že uzavření této smlouvy je v kompetenci vedoucího Odboru komunálních služeb </w:t>
      </w:r>
      <w:proofErr w:type="spellStart"/>
      <w:r w:rsidRPr="002E5087">
        <w:rPr>
          <w:rFonts w:ascii="Arial" w:hAnsi="Arial" w:cs="Arial"/>
          <w:sz w:val="20"/>
          <w:szCs w:val="22"/>
        </w:rPr>
        <w:t>MěÚ</w:t>
      </w:r>
      <w:proofErr w:type="spellEnd"/>
      <w:r w:rsidRPr="002E5087">
        <w:rPr>
          <w:rFonts w:ascii="Arial" w:hAnsi="Arial" w:cs="Arial"/>
          <w:sz w:val="20"/>
          <w:szCs w:val="22"/>
        </w:rPr>
        <w:t xml:space="preserve"> Valašské Meziříčí na základě </w:t>
      </w:r>
      <w:r w:rsidR="00DB7CEE" w:rsidRPr="002E5087">
        <w:rPr>
          <w:rFonts w:ascii="Arial" w:hAnsi="Arial" w:cs="Arial"/>
          <w:sz w:val="20"/>
          <w:szCs w:val="22"/>
        </w:rPr>
        <w:t>pověření</w:t>
      </w:r>
      <w:r w:rsidRPr="002E5087">
        <w:rPr>
          <w:rFonts w:ascii="Arial" w:hAnsi="Arial" w:cs="Arial"/>
          <w:sz w:val="20"/>
          <w:szCs w:val="22"/>
        </w:rPr>
        <w:t xml:space="preserve"> Rady města ze dne </w:t>
      </w:r>
      <w:r w:rsidR="00DB7CEE" w:rsidRPr="002E5087">
        <w:rPr>
          <w:rFonts w:ascii="Arial" w:hAnsi="Arial" w:cs="Arial"/>
          <w:sz w:val="20"/>
          <w:szCs w:val="22"/>
        </w:rPr>
        <w:t>31. 3. 2025</w:t>
      </w:r>
      <w:r w:rsidRPr="002E5087">
        <w:rPr>
          <w:rFonts w:ascii="Arial" w:hAnsi="Arial" w:cs="Arial"/>
          <w:sz w:val="20"/>
          <w:szCs w:val="22"/>
        </w:rPr>
        <w:t xml:space="preserve"> pod bodem R </w:t>
      </w:r>
      <w:r w:rsidR="00DB7CEE" w:rsidRPr="002E5087">
        <w:rPr>
          <w:rFonts w:ascii="Arial" w:hAnsi="Arial" w:cs="Arial"/>
          <w:sz w:val="20"/>
          <w:szCs w:val="22"/>
        </w:rPr>
        <w:t>61/16</w:t>
      </w:r>
      <w:r w:rsidRPr="002E5087">
        <w:rPr>
          <w:rFonts w:ascii="Arial" w:hAnsi="Arial" w:cs="Arial"/>
          <w:sz w:val="20"/>
          <w:szCs w:val="22"/>
        </w:rPr>
        <w:t>.</w:t>
      </w:r>
    </w:p>
    <w:p w14:paraId="280A352F" w14:textId="27FAAE67" w:rsidR="00DB7CEE" w:rsidRPr="002E5087" w:rsidRDefault="00DB7CEE" w:rsidP="00547952">
      <w:pPr>
        <w:pStyle w:val="Odstavecseseznamem"/>
        <w:numPr>
          <w:ilvl w:val="0"/>
          <w:numId w:val="11"/>
        </w:numPr>
        <w:spacing w:after="120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lastRenderedPageBreak/>
        <w:t>Finanční prostředky na úhradu předmětu smlouvy byly schváleny Zastupitelstvem města Valašské Meziříčí dne 15.12.2025 pod bodem Z 22/06. Tato smlouva byla uzavřena v souladu se zákonem č. 128/2000 Sb., o obcích (obecní zřízení), ve znění pozdějších předpisů a byly splněny všechny podmínky pro její uzavření stanovené tímto zákonem (§41).</w:t>
      </w:r>
    </w:p>
    <w:p w14:paraId="1E1AE0AA" w14:textId="11F77556" w:rsidR="00211FCB" w:rsidRPr="002E5087" w:rsidRDefault="00CD5B29" w:rsidP="00547952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2"/>
        </w:rPr>
      </w:pPr>
      <w:r w:rsidRPr="00CD5B29">
        <w:rPr>
          <w:rFonts w:ascii="Arial" w:hAnsi="Arial" w:cs="Arial"/>
          <w:sz w:val="20"/>
          <w:szCs w:val="22"/>
        </w:rPr>
        <w:t>V případě, že tato smlouva bude vyhotovena a podepsána v analogové formě, bude vyhotovena ve třech stejnopisech, z nichž objednatel obdrží dvě vyhotovení a zhotovitel jedno vyhotovení. V případě, že tato smlouva bude vyhotovena a podepsána v elektronické/digitální podobě, každá smluvní strana ji bude mít k dispozici, a to po jejím podepsání příslušnými elektronickými podpisy oběma smluvními stranami.</w:t>
      </w:r>
    </w:p>
    <w:p w14:paraId="0829A0DE" w14:textId="2B9B4DC2" w:rsidR="00211FCB" w:rsidRDefault="00211FCB" w:rsidP="00547952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="Arial" w:hAnsi="Arial" w:cs="Arial"/>
          <w:sz w:val="20"/>
          <w:szCs w:val="22"/>
        </w:rPr>
      </w:pPr>
      <w:r w:rsidRPr="002E5087">
        <w:rPr>
          <w:rFonts w:ascii="Arial" w:hAnsi="Arial" w:cs="Arial"/>
          <w:sz w:val="20"/>
          <w:szCs w:val="22"/>
        </w:rPr>
        <w:t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14:paraId="0002E7B8" w14:textId="77777777" w:rsidR="00434BE6" w:rsidRPr="00547952" w:rsidRDefault="00434BE6" w:rsidP="00547952">
      <w:pPr>
        <w:pStyle w:val="Style12"/>
        <w:widowControl/>
        <w:spacing w:after="120" w:line="240" w:lineRule="auto"/>
        <w:ind w:left="360"/>
        <w:rPr>
          <w:rFonts w:ascii="Arial" w:hAnsi="Arial" w:cs="Arial"/>
          <w:i/>
          <w:sz w:val="20"/>
          <w:szCs w:val="22"/>
        </w:rPr>
      </w:pPr>
    </w:p>
    <w:p w14:paraId="42676174" w14:textId="37EEBF8A" w:rsidR="00E51A5D" w:rsidRPr="00547952" w:rsidRDefault="00434BE6" w:rsidP="00547952">
      <w:pPr>
        <w:pStyle w:val="Style12"/>
        <w:widowControl/>
        <w:spacing w:after="120" w:line="240" w:lineRule="auto"/>
        <w:rPr>
          <w:rFonts w:ascii="Arial" w:hAnsi="Arial" w:cs="Arial"/>
          <w:i/>
          <w:sz w:val="20"/>
          <w:szCs w:val="22"/>
        </w:rPr>
      </w:pPr>
      <w:r w:rsidRPr="00547952">
        <w:rPr>
          <w:rFonts w:ascii="Arial" w:hAnsi="Arial" w:cs="Arial"/>
          <w:i/>
          <w:sz w:val="20"/>
          <w:szCs w:val="22"/>
        </w:rPr>
        <w:t>Příloha:</w:t>
      </w:r>
      <w:r w:rsidR="00E51A5D" w:rsidRPr="00547952">
        <w:rPr>
          <w:rFonts w:ascii="Arial" w:hAnsi="Arial" w:cs="Arial"/>
          <w:i/>
          <w:sz w:val="20"/>
          <w:szCs w:val="22"/>
        </w:rPr>
        <w:t xml:space="preserve"> 1. Technická specifikace</w:t>
      </w:r>
      <w:r w:rsidRPr="00547952">
        <w:rPr>
          <w:rFonts w:ascii="Arial" w:hAnsi="Arial" w:cs="Arial"/>
          <w:i/>
          <w:sz w:val="20"/>
          <w:szCs w:val="22"/>
        </w:rPr>
        <w:t xml:space="preserve"> </w:t>
      </w:r>
    </w:p>
    <w:p w14:paraId="45729AEB" w14:textId="586B72E1" w:rsidR="006A2BF1" w:rsidRDefault="00E51A5D" w:rsidP="00547952">
      <w:pPr>
        <w:pStyle w:val="Style12"/>
        <w:widowControl/>
        <w:spacing w:after="120" w:line="240" w:lineRule="auto"/>
        <w:ind w:firstLine="709"/>
        <w:rPr>
          <w:rFonts w:ascii="Arial" w:hAnsi="Arial" w:cs="Arial"/>
          <w:i/>
          <w:sz w:val="20"/>
          <w:szCs w:val="22"/>
        </w:rPr>
      </w:pPr>
      <w:r w:rsidRPr="00547952">
        <w:rPr>
          <w:rFonts w:ascii="Arial" w:hAnsi="Arial" w:cs="Arial"/>
          <w:i/>
          <w:sz w:val="20"/>
          <w:szCs w:val="22"/>
        </w:rPr>
        <w:t>2</w:t>
      </w:r>
      <w:r w:rsidR="00434BE6" w:rsidRPr="00547952">
        <w:rPr>
          <w:rFonts w:ascii="Arial" w:hAnsi="Arial" w:cs="Arial"/>
          <w:i/>
          <w:sz w:val="20"/>
          <w:szCs w:val="22"/>
        </w:rPr>
        <w:t>. Oceněný položkový rozpočet</w:t>
      </w:r>
    </w:p>
    <w:p w14:paraId="2D230159" w14:textId="767951EB" w:rsidR="00FB0EFD" w:rsidRDefault="00FB0EFD">
      <w:pPr>
        <w:pStyle w:val="Style12"/>
        <w:widowControl/>
        <w:spacing w:after="120" w:line="240" w:lineRule="auto"/>
        <w:ind w:firstLine="709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>3. Poddodavatelské schéma</w:t>
      </w:r>
    </w:p>
    <w:p w14:paraId="28F74140" w14:textId="7B1418C1" w:rsidR="00434BE6" w:rsidRPr="004F475F" w:rsidRDefault="00434BE6" w:rsidP="00547952">
      <w:pPr>
        <w:pStyle w:val="Style12"/>
        <w:widowControl/>
        <w:spacing w:after="120" w:line="240" w:lineRule="auto"/>
        <w:rPr>
          <w:rFonts w:ascii="Arial" w:hAnsi="Arial" w:cs="Arial"/>
          <w:sz w:val="20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252"/>
      </w:tblGrid>
      <w:tr w:rsidR="005A648B" w:rsidRPr="00DB7031" w14:paraId="77A56DD6" w14:textId="77777777" w:rsidTr="00547952">
        <w:tc>
          <w:tcPr>
            <w:tcW w:w="4252" w:type="dxa"/>
            <w:shd w:val="clear" w:color="auto" w:fill="FFFFFF" w:themeFill="background1"/>
          </w:tcPr>
          <w:p w14:paraId="54A6DDCF" w14:textId="72D93202" w:rsidR="005A648B" w:rsidRPr="002E5087" w:rsidRDefault="005A648B" w:rsidP="00547952">
            <w:pPr>
              <w:pStyle w:val="Odstavecseseznamem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2"/>
              </w:rPr>
            </w:pPr>
            <w:r w:rsidRPr="00DB7031">
              <w:rPr>
                <w:rFonts w:ascii="Arial" w:hAnsi="Arial" w:cs="Arial"/>
                <w:sz w:val="20"/>
                <w:szCs w:val="22"/>
              </w:rPr>
              <w:t>Ve Valašském Meziříčí dne         .        . 2026</w:t>
            </w:r>
          </w:p>
        </w:tc>
        <w:tc>
          <w:tcPr>
            <w:tcW w:w="567" w:type="dxa"/>
            <w:shd w:val="clear" w:color="auto" w:fill="FFFFFF" w:themeFill="background1"/>
          </w:tcPr>
          <w:p w14:paraId="20982CC3" w14:textId="77777777" w:rsidR="005A648B" w:rsidRPr="002E5087" w:rsidRDefault="005A648B" w:rsidP="00547952">
            <w:pPr>
              <w:pStyle w:val="Odstavecseseznamem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8F9F129" w14:textId="25BE5BD0" w:rsidR="005A648B" w:rsidRPr="00DB7031" w:rsidRDefault="005A648B" w:rsidP="00547952">
            <w:pPr>
              <w:pStyle w:val="Odstavecseseznamem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2"/>
              </w:rPr>
            </w:pPr>
            <w:r w:rsidRPr="00DB7031">
              <w:rPr>
                <w:rFonts w:ascii="Arial" w:hAnsi="Arial" w:cs="Arial"/>
                <w:sz w:val="20"/>
                <w:szCs w:val="22"/>
              </w:rPr>
              <w:t>Ve Valašském Meziříčí dne         .        . 2026</w:t>
            </w:r>
          </w:p>
        </w:tc>
      </w:tr>
      <w:tr w:rsidR="005A648B" w:rsidRPr="002E5087" w14:paraId="78CAC4D7" w14:textId="77777777" w:rsidTr="006A2BF1">
        <w:trPr>
          <w:trHeight w:val="1332"/>
        </w:trPr>
        <w:tc>
          <w:tcPr>
            <w:tcW w:w="4252" w:type="dxa"/>
            <w:tcBorders>
              <w:bottom w:val="single" w:sz="2" w:space="0" w:color="auto"/>
            </w:tcBorders>
          </w:tcPr>
          <w:p w14:paraId="20739092" w14:textId="77777777" w:rsidR="005A648B" w:rsidRPr="002E5087" w:rsidRDefault="005A648B" w:rsidP="00547952">
            <w:pPr>
              <w:pStyle w:val="Odstavecseseznamem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67" w:type="dxa"/>
          </w:tcPr>
          <w:p w14:paraId="0C7E0530" w14:textId="77777777" w:rsidR="005A648B" w:rsidRPr="002E5087" w:rsidRDefault="005A648B" w:rsidP="00547952">
            <w:pPr>
              <w:pStyle w:val="Odstavecseseznamem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252" w:type="dxa"/>
            <w:tcBorders>
              <w:bottom w:val="single" w:sz="2" w:space="0" w:color="auto"/>
            </w:tcBorders>
          </w:tcPr>
          <w:p w14:paraId="5999B53D" w14:textId="77777777" w:rsidR="005A648B" w:rsidRPr="002E5087" w:rsidRDefault="005A648B" w:rsidP="00547952">
            <w:pPr>
              <w:pStyle w:val="Odstavecseseznamem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A648B" w:rsidRPr="002E5087" w14:paraId="35B4DCA1" w14:textId="77777777" w:rsidTr="00547952">
        <w:tc>
          <w:tcPr>
            <w:tcW w:w="4252" w:type="dxa"/>
            <w:tcBorders>
              <w:top w:val="single" w:sz="2" w:space="0" w:color="auto"/>
            </w:tcBorders>
          </w:tcPr>
          <w:p w14:paraId="22F4442C" w14:textId="77777777" w:rsidR="005A648B" w:rsidRPr="002E5087" w:rsidRDefault="005A648B" w:rsidP="0054795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60FDC6E" w14:textId="7AA83B34" w:rsidR="005A648B" w:rsidRPr="002E5087" w:rsidRDefault="005A648B" w:rsidP="00547952">
            <w:pPr>
              <w:spacing w:after="12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087">
              <w:rPr>
                <w:rFonts w:ascii="Arial" w:hAnsi="Arial" w:cs="Arial"/>
                <w:b/>
                <w:sz w:val="20"/>
                <w:szCs w:val="22"/>
              </w:rPr>
              <w:t>Město Valašské Meziříčí</w:t>
            </w:r>
          </w:p>
          <w:p w14:paraId="39F4BA69" w14:textId="77777777" w:rsidR="005A648B" w:rsidRDefault="005A648B" w:rsidP="00547952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087">
              <w:rPr>
                <w:rFonts w:ascii="Arial" w:hAnsi="Arial" w:cs="Arial"/>
                <w:sz w:val="20"/>
                <w:szCs w:val="22"/>
              </w:rPr>
              <w:t>RNDr. David Černoch</w:t>
            </w:r>
          </w:p>
          <w:p w14:paraId="15EE6A96" w14:textId="7986ED8B" w:rsidR="00DB7031" w:rsidRPr="00547952" w:rsidRDefault="007D0047" w:rsidP="00547952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547952">
              <w:rPr>
                <w:rFonts w:ascii="Arial" w:hAnsi="Arial" w:cs="Arial"/>
                <w:bCs/>
                <w:sz w:val="20"/>
                <w:szCs w:val="22"/>
              </w:rPr>
              <w:t xml:space="preserve">vedoucí </w:t>
            </w:r>
            <w:r w:rsidR="00244209">
              <w:rPr>
                <w:rFonts w:ascii="Arial" w:hAnsi="Arial" w:cs="Arial"/>
                <w:bCs/>
                <w:sz w:val="20"/>
                <w:szCs w:val="22"/>
              </w:rPr>
              <w:t>O</w:t>
            </w:r>
            <w:r w:rsidRPr="00547952">
              <w:rPr>
                <w:rFonts w:ascii="Arial" w:hAnsi="Arial" w:cs="Arial"/>
                <w:bCs/>
                <w:sz w:val="20"/>
                <w:szCs w:val="22"/>
              </w:rPr>
              <w:t>dboru</w:t>
            </w:r>
            <w:r w:rsidR="00244209">
              <w:rPr>
                <w:rFonts w:ascii="Arial" w:hAnsi="Arial" w:cs="Arial"/>
                <w:bCs/>
                <w:sz w:val="20"/>
                <w:szCs w:val="22"/>
              </w:rPr>
              <w:t xml:space="preserve"> komunálních služeb </w:t>
            </w:r>
          </w:p>
        </w:tc>
        <w:tc>
          <w:tcPr>
            <w:tcW w:w="567" w:type="dxa"/>
          </w:tcPr>
          <w:p w14:paraId="767BC758" w14:textId="77777777" w:rsidR="005A648B" w:rsidRPr="002E5087" w:rsidRDefault="005A648B" w:rsidP="00547952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252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059B666B" w14:textId="77777777" w:rsidR="005A648B" w:rsidRPr="002E5087" w:rsidRDefault="005A648B" w:rsidP="00547952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A648B" w:rsidRPr="002E5087" w14:paraId="57477643" w14:textId="77777777" w:rsidTr="005A648B">
        <w:tc>
          <w:tcPr>
            <w:tcW w:w="4252" w:type="dxa"/>
          </w:tcPr>
          <w:p w14:paraId="7680EA72" w14:textId="0EB66110" w:rsidR="005A648B" w:rsidRPr="002E5087" w:rsidRDefault="005A648B" w:rsidP="00547952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E5087">
              <w:rPr>
                <w:rFonts w:ascii="Arial" w:hAnsi="Arial" w:cs="Arial"/>
                <w:sz w:val="20"/>
                <w:szCs w:val="22"/>
              </w:rPr>
              <w:t>- objednatel-</w:t>
            </w:r>
          </w:p>
        </w:tc>
        <w:tc>
          <w:tcPr>
            <w:tcW w:w="567" w:type="dxa"/>
          </w:tcPr>
          <w:p w14:paraId="4AAF0F13" w14:textId="77777777" w:rsidR="005A648B" w:rsidRPr="002E5087" w:rsidRDefault="005A648B" w:rsidP="00547952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4252" w:type="dxa"/>
          </w:tcPr>
          <w:p w14:paraId="38E228E4" w14:textId="276EAA56" w:rsidR="005A648B" w:rsidRPr="002E5087" w:rsidRDefault="005A648B" w:rsidP="00547952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2E5087">
              <w:rPr>
                <w:rFonts w:ascii="Arial" w:hAnsi="Arial" w:cs="Arial"/>
                <w:sz w:val="20"/>
                <w:szCs w:val="22"/>
              </w:rPr>
              <w:t>-zhotovitel-</w:t>
            </w:r>
          </w:p>
        </w:tc>
      </w:tr>
    </w:tbl>
    <w:p w14:paraId="1F6AD2E9" w14:textId="77777777" w:rsidR="005A648B" w:rsidRPr="002E5087" w:rsidRDefault="005A648B" w:rsidP="00547952">
      <w:pPr>
        <w:pStyle w:val="Odstavecseseznamem"/>
        <w:spacing w:after="120"/>
        <w:ind w:left="0"/>
        <w:contextualSpacing w:val="0"/>
        <w:rPr>
          <w:rFonts w:ascii="Arial" w:hAnsi="Arial" w:cs="Arial"/>
          <w:b/>
          <w:sz w:val="20"/>
          <w:szCs w:val="22"/>
        </w:rPr>
      </w:pPr>
    </w:p>
    <w:sectPr w:rsidR="005A648B" w:rsidRPr="002E5087" w:rsidSect="00547952">
      <w:headerReference w:type="default" r:id="rId9"/>
      <w:pgSz w:w="11906" w:h="16838"/>
      <w:pgMar w:top="170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A31C" w14:textId="77777777" w:rsidR="00E609B5" w:rsidRDefault="00E609B5" w:rsidP="009E170D">
      <w:r>
        <w:separator/>
      </w:r>
    </w:p>
  </w:endnote>
  <w:endnote w:type="continuationSeparator" w:id="0">
    <w:p w14:paraId="719B5119" w14:textId="77777777" w:rsidR="00E609B5" w:rsidRDefault="00E609B5" w:rsidP="009E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8245" w14:textId="77777777" w:rsidR="00E609B5" w:rsidRDefault="00E609B5" w:rsidP="009E170D">
      <w:r>
        <w:separator/>
      </w:r>
    </w:p>
  </w:footnote>
  <w:footnote w:type="continuationSeparator" w:id="0">
    <w:p w14:paraId="0FA24BBE" w14:textId="77777777" w:rsidR="00E609B5" w:rsidRDefault="00E609B5" w:rsidP="009E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0717" w14:textId="15171593" w:rsidR="00BA78BD" w:rsidRDefault="00BA78B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DE33A" wp14:editId="7AD88792">
          <wp:simplePos x="0" y="0"/>
          <wp:positionH relativeFrom="column">
            <wp:posOffset>2588895</wp:posOffset>
          </wp:positionH>
          <wp:positionV relativeFrom="paragraph">
            <wp:posOffset>-201295</wp:posOffset>
          </wp:positionV>
          <wp:extent cx="603250" cy="676910"/>
          <wp:effectExtent l="0" t="0" r="6350" b="8890"/>
          <wp:wrapTight wrapText="bothSides">
            <wp:wrapPolygon edited="0">
              <wp:start x="0" y="0"/>
              <wp:lineTo x="0" y="21276"/>
              <wp:lineTo x="21145" y="21276"/>
              <wp:lineTo x="2114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25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82A"/>
    <w:multiLevelType w:val="hybridMultilevel"/>
    <w:tmpl w:val="39C2507E"/>
    <w:lvl w:ilvl="0" w:tplc="5DEEC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59C1"/>
    <w:multiLevelType w:val="hybridMultilevel"/>
    <w:tmpl w:val="200CD530"/>
    <w:lvl w:ilvl="0" w:tplc="487A008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B42B33"/>
    <w:multiLevelType w:val="hybridMultilevel"/>
    <w:tmpl w:val="DC4E359C"/>
    <w:lvl w:ilvl="0" w:tplc="888016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50AAF"/>
    <w:multiLevelType w:val="hybridMultilevel"/>
    <w:tmpl w:val="976A5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71F6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2D64"/>
    <w:multiLevelType w:val="hybridMultilevel"/>
    <w:tmpl w:val="ADEE1094"/>
    <w:lvl w:ilvl="0" w:tplc="5530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8A125B"/>
    <w:multiLevelType w:val="hybridMultilevel"/>
    <w:tmpl w:val="BFDE332A"/>
    <w:lvl w:ilvl="0" w:tplc="5EC654D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F47081"/>
    <w:multiLevelType w:val="multilevel"/>
    <w:tmpl w:val="F6C0E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A44EB5"/>
    <w:multiLevelType w:val="hybridMultilevel"/>
    <w:tmpl w:val="4EF68AF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EE663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BFFCC91A">
      <w:start w:val="1"/>
      <w:numFmt w:val="lowerLetter"/>
      <w:lvlText w:val="%3)"/>
      <w:lvlJc w:val="left"/>
      <w:pPr>
        <w:tabs>
          <w:tab w:val="num" w:pos="540"/>
        </w:tabs>
        <w:ind w:left="5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3A4862"/>
    <w:multiLevelType w:val="hybridMultilevel"/>
    <w:tmpl w:val="A7981688"/>
    <w:lvl w:ilvl="0" w:tplc="6F348982">
      <w:start w:val="1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85654C6"/>
    <w:multiLevelType w:val="hybridMultilevel"/>
    <w:tmpl w:val="DB7A9BEC"/>
    <w:lvl w:ilvl="0" w:tplc="AA0C12C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0C12CC">
      <w:numFmt w:val="bullet"/>
      <w:lvlText w:val="-"/>
      <w:lvlJc w:val="left"/>
      <w:pPr>
        <w:ind w:left="252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111E0B"/>
    <w:multiLevelType w:val="hybridMultilevel"/>
    <w:tmpl w:val="CCE0244C"/>
    <w:lvl w:ilvl="0" w:tplc="D5548E8A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1E21FB6"/>
    <w:multiLevelType w:val="hybridMultilevel"/>
    <w:tmpl w:val="9FF28BDC"/>
    <w:lvl w:ilvl="0" w:tplc="8FCA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E6E72"/>
    <w:multiLevelType w:val="multilevel"/>
    <w:tmpl w:val="86B08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AA15B6"/>
    <w:multiLevelType w:val="hybridMultilevel"/>
    <w:tmpl w:val="81087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AA0C12C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9AA07FE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F2B2D"/>
    <w:multiLevelType w:val="multilevel"/>
    <w:tmpl w:val="E73C88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336D0EB4"/>
    <w:multiLevelType w:val="hybridMultilevel"/>
    <w:tmpl w:val="EB9C8768"/>
    <w:lvl w:ilvl="0" w:tplc="04050017">
      <w:start w:val="1"/>
      <w:numFmt w:val="lowerLetter"/>
      <w:lvlText w:val="%1)"/>
      <w:lvlJc w:val="left"/>
      <w:pPr>
        <w:ind w:left="1484" w:hanging="360"/>
      </w:p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9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A4A66B2"/>
    <w:multiLevelType w:val="multilevel"/>
    <w:tmpl w:val="6DBC2CD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666EB9"/>
    <w:multiLevelType w:val="hybridMultilevel"/>
    <w:tmpl w:val="E07ED1DE"/>
    <w:lvl w:ilvl="0" w:tplc="A5E609C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2" w15:restartNumberingAfterBreak="0">
    <w:nsid w:val="3C931969"/>
    <w:multiLevelType w:val="hybridMultilevel"/>
    <w:tmpl w:val="00F62140"/>
    <w:lvl w:ilvl="0" w:tplc="A19A30C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E04CF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4D39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4F6486"/>
    <w:multiLevelType w:val="hybridMultilevel"/>
    <w:tmpl w:val="88BC1BE8"/>
    <w:lvl w:ilvl="0" w:tplc="0996378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6" w15:restartNumberingAfterBreak="0">
    <w:nsid w:val="47D45D39"/>
    <w:multiLevelType w:val="hybridMultilevel"/>
    <w:tmpl w:val="EA14ADF4"/>
    <w:lvl w:ilvl="0" w:tplc="FDDEF2A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7" w15:restartNumberingAfterBreak="0">
    <w:nsid w:val="48F06E73"/>
    <w:multiLevelType w:val="hybridMultilevel"/>
    <w:tmpl w:val="2D3266E2"/>
    <w:lvl w:ilvl="0" w:tplc="4E044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214661"/>
    <w:multiLevelType w:val="hybridMultilevel"/>
    <w:tmpl w:val="8EBA0CD6"/>
    <w:lvl w:ilvl="0" w:tplc="A5E609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16CFC"/>
    <w:multiLevelType w:val="multilevel"/>
    <w:tmpl w:val="357C5F58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Odstavec111"/>
      <w:lvlText w:val="%1.%2.%3."/>
      <w:lvlJc w:val="left"/>
      <w:pPr>
        <w:ind w:left="773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1E455CD"/>
    <w:multiLevelType w:val="hybridMultilevel"/>
    <w:tmpl w:val="A83EF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835C4"/>
    <w:multiLevelType w:val="hybridMultilevel"/>
    <w:tmpl w:val="83E0BA1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9BC44E9"/>
    <w:multiLevelType w:val="hybridMultilevel"/>
    <w:tmpl w:val="FD8A4132"/>
    <w:lvl w:ilvl="0" w:tplc="8ACACD1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33" w15:restartNumberingAfterBreak="0">
    <w:nsid w:val="5B2606D8"/>
    <w:multiLevelType w:val="hybridMultilevel"/>
    <w:tmpl w:val="B2E8F684"/>
    <w:lvl w:ilvl="0" w:tplc="CCAC7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FB1F71"/>
    <w:multiLevelType w:val="multilevel"/>
    <w:tmpl w:val="9C20FC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609801BF"/>
    <w:multiLevelType w:val="hybridMultilevel"/>
    <w:tmpl w:val="06AAF096"/>
    <w:lvl w:ilvl="0" w:tplc="65C0DF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56930"/>
    <w:multiLevelType w:val="hybridMultilevel"/>
    <w:tmpl w:val="4CEEA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03F44"/>
    <w:multiLevelType w:val="hybridMultilevel"/>
    <w:tmpl w:val="38068E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400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734105"/>
    <w:multiLevelType w:val="hybridMultilevel"/>
    <w:tmpl w:val="2EF03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D20C5C"/>
    <w:multiLevelType w:val="hybridMultilevel"/>
    <w:tmpl w:val="D6529A2C"/>
    <w:lvl w:ilvl="0" w:tplc="B63C9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B764D"/>
    <w:multiLevelType w:val="hybridMultilevel"/>
    <w:tmpl w:val="B860C5CC"/>
    <w:lvl w:ilvl="0" w:tplc="9B72D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A5E609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49089F"/>
    <w:multiLevelType w:val="hybridMultilevel"/>
    <w:tmpl w:val="8982D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41BD"/>
    <w:multiLevelType w:val="hybridMultilevel"/>
    <w:tmpl w:val="A140A9F6"/>
    <w:lvl w:ilvl="0" w:tplc="B138629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num w:numId="1" w16cid:durableId="1343896298">
    <w:abstractNumId w:val="24"/>
  </w:num>
  <w:num w:numId="2" w16cid:durableId="1952129536">
    <w:abstractNumId w:val="40"/>
  </w:num>
  <w:num w:numId="3" w16cid:durableId="1546986446">
    <w:abstractNumId w:val="41"/>
  </w:num>
  <w:num w:numId="4" w16cid:durableId="2055350061">
    <w:abstractNumId w:val="4"/>
  </w:num>
  <w:num w:numId="5" w16cid:durableId="135268174">
    <w:abstractNumId w:val="6"/>
  </w:num>
  <w:num w:numId="6" w16cid:durableId="888150213">
    <w:abstractNumId w:val="39"/>
  </w:num>
  <w:num w:numId="7" w16cid:durableId="380447148">
    <w:abstractNumId w:val="27"/>
  </w:num>
  <w:num w:numId="8" w16cid:durableId="1201556343">
    <w:abstractNumId w:val="1"/>
  </w:num>
  <w:num w:numId="9" w16cid:durableId="1093745797">
    <w:abstractNumId w:val="33"/>
  </w:num>
  <w:num w:numId="10" w16cid:durableId="860029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792283">
    <w:abstractNumId w:val="15"/>
  </w:num>
  <w:num w:numId="12" w16cid:durableId="1187602779">
    <w:abstractNumId w:val="42"/>
  </w:num>
  <w:num w:numId="13" w16cid:durableId="429662543">
    <w:abstractNumId w:val="8"/>
  </w:num>
  <w:num w:numId="14" w16cid:durableId="400104932">
    <w:abstractNumId w:val="28"/>
  </w:num>
  <w:num w:numId="15" w16cid:durableId="1643189585">
    <w:abstractNumId w:val="32"/>
  </w:num>
  <w:num w:numId="16" w16cid:durableId="1676836720">
    <w:abstractNumId w:val="43"/>
  </w:num>
  <w:num w:numId="17" w16cid:durableId="2077513057">
    <w:abstractNumId w:val="21"/>
  </w:num>
  <w:num w:numId="18" w16cid:durableId="1113287637">
    <w:abstractNumId w:val="9"/>
  </w:num>
  <w:num w:numId="19" w16cid:durableId="552156767">
    <w:abstractNumId w:val="25"/>
  </w:num>
  <w:num w:numId="20" w16cid:durableId="767434453">
    <w:abstractNumId w:val="12"/>
  </w:num>
  <w:num w:numId="21" w16cid:durableId="1669552500">
    <w:abstractNumId w:val="26"/>
  </w:num>
  <w:num w:numId="22" w16cid:durableId="357315338">
    <w:abstractNumId w:val="3"/>
  </w:num>
  <w:num w:numId="23" w16cid:durableId="1275553244">
    <w:abstractNumId w:val="16"/>
  </w:num>
  <w:num w:numId="24" w16cid:durableId="630792822">
    <w:abstractNumId w:val="38"/>
  </w:num>
  <w:num w:numId="25" w16cid:durableId="1205560231">
    <w:abstractNumId w:val="17"/>
  </w:num>
  <w:num w:numId="26" w16cid:durableId="867570228">
    <w:abstractNumId w:val="30"/>
  </w:num>
  <w:num w:numId="27" w16cid:durableId="1938322577">
    <w:abstractNumId w:val="2"/>
  </w:num>
  <w:num w:numId="28" w16cid:durableId="245654601">
    <w:abstractNumId w:val="14"/>
  </w:num>
  <w:num w:numId="29" w16cid:durableId="1371761788">
    <w:abstractNumId w:val="18"/>
  </w:num>
  <w:num w:numId="30" w16cid:durableId="1359234819">
    <w:abstractNumId w:val="7"/>
  </w:num>
  <w:num w:numId="31" w16cid:durableId="1531189634">
    <w:abstractNumId w:val="0"/>
  </w:num>
  <w:num w:numId="32" w16cid:durableId="1039167869">
    <w:abstractNumId w:val="5"/>
  </w:num>
  <w:num w:numId="33" w16cid:durableId="1174568616">
    <w:abstractNumId w:val="37"/>
  </w:num>
  <w:num w:numId="34" w16cid:durableId="853304199">
    <w:abstractNumId w:val="13"/>
  </w:num>
  <w:num w:numId="35" w16cid:durableId="1524977603">
    <w:abstractNumId w:val="31"/>
  </w:num>
  <w:num w:numId="36" w16cid:durableId="146944860">
    <w:abstractNumId w:val="29"/>
  </w:num>
  <w:num w:numId="37" w16cid:durableId="1986275126">
    <w:abstractNumId w:val="10"/>
  </w:num>
  <w:num w:numId="38" w16cid:durableId="1395395060">
    <w:abstractNumId w:val="35"/>
  </w:num>
  <w:num w:numId="39" w16cid:durableId="1291937412">
    <w:abstractNumId w:val="19"/>
  </w:num>
  <w:num w:numId="40" w16cid:durableId="1407798611">
    <w:abstractNumId w:val="11"/>
  </w:num>
  <w:num w:numId="41" w16cid:durableId="1909337566">
    <w:abstractNumId w:val="34"/>
  </w:num>
  <w:num w:numId="42" w16cid:durableId="10147713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1599982">
    <w:abstractNumId w:val="36"/>
  </w:num>
  <w:num w:numId="44" w16cid:durableId="1764835319">
    <w:abstractNumId w:val="22"/>
  </w:num>
  <w:num w:numId="45" w16cid:durableId="2508901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5A"/>
    <w:rsid w:val="00001666"/>
    <w:rsid w:val="00015F59"/>
    <w:rsid w:val="00022A4A"/>
    <w:rsid w:val="00030D40"/>
    <w:rsid w:val="0005398C"/>
    <w:rsid w:val="00055E9E"/>
    <w:rsid w:val="000860E2"/>
    <w:rsid w:val="00097270"/>
    <w:rsid w:val="000A1574"/>
    <w:rsid w:val="000A5ED1"/>
    <w:rsid w:val="000B7B98"/>
    <w:rsid w:val="00127497"/>
    <w:rsid w:val="00141B5C"/>
    <w:rsid w:val="001759B0"/>
    <w:rsid w:val="001820AE"/>
    <w:rsid w:val="001A0273"/>
    <w:rsid w:val="001B0E39"/>
    <w:rsid w:val="001B7F73"/>
    <w:rsid w:val="001C1FFC"/>
    <w:rsid w:val="001C245A"/>
    <w:rsid w:val="001C3FBC"/>
    <w:rsid w:val="00211FCB"/>
    <w:rsid w:val="00244209"/>
    <w:rsid w:val="00245C24"/>
    <w:rsid w:val="002529C8"/>
    <w:rsid w:val="0027296B"/>
    <w:rsid w:val="00294A07"/>
    <w:rsid w:val="002B3207"/>
    <w:rsid w:val="002E5087"/>
    <w:rsid w:val="003178FC"/>
    <w:rsid w:val="003433CB"/>
    <w:rsid w:val="00367C9F"/>
    <w:rsid w:val="00375E45"/>
    <w:rsid w:val="0038792F"/>
    <w:rsid w:val="003B1405"/>
    <w:rsid w:val="003C481D"/>
    <w:rsid w:val="003C609A"/>
    <w:rsid w:val="003D1F91"/>
    <w:rsid w:val="003D6BC1"/>
    <w:rsid w:val="003E72A7"/>
    <w:rsid w:val="0040481D"/>
    <w:rsid w:val="0042673B"/>
    <w:rsid w:val="00434BE6"/>
    <w:rsid w:val="004410E2"/>
    <w:rsid w:val="00455493"/>
    <w:rsid w:val="00461BA8"/>
    <w:rsid w:val="00466D22"/>
    <w:rsid w:val="004704C3"/>
    <w:rsid w:val="00472C92"/>
    <w:rsid w:val="00494536"/>
    <w:rsid w:val="00496542"/>
    <w:rsid w:val="004B184B"/>
    <w:rsid w:val="004B3CFF"/>
    <w:rsid w:val="004C561C"/>
    <w:rsid w:val="004E107F"/>
    <w:rsid w:val="004E1C4D"/>
    <w:rsid w:val="004E610A"/>
    <w:rsid w:val="004F475F"/>
    <w:rsid w:val="005032B1"/>
    <w:rsid w:val="005116C1"/>
    <w:rsid w:val="00511A6D"/>
    <w:rsid w:val="005412C6"/>
    <w:rsid w:val="0054374E"/>
    <w:rsid w:val="00547952"/>
    <w:rsid w:val="0055709A"/>
    <w:rsid w:val="0056142D"/>
    <w:rsid w:val="00564CE1"/>
    <w:rsid w:val="005653BA"/>
    <w:rsid w:val="00567FF6"/>
    <w:rsid w:val="005710E1"/>
    <w:rsid w:val="00597CF4"/>
    <w:rsid w:val="005A3464"/>
    <w:rsid w:val="005A648B"/>
    <w:rsid w:val="00604D64"/>
    <w:rsid w:val="006152AB"/>
    <w:rsid w:val="0062458D"/>
    <w:rsid w:val="006349B8"/>
    <w:rsid w:val="006567CA"/>
    <w:rsid w:val="00662D8E"/>
    <w:rsid w:val="00686487"/>
    <w:rsid w:val="006925DB"/>
    <w:rsid w:val="006A03B3"/>
    <w:rsid w:val="006A2BF1"/>
    <w:rsid w:val="006A400C"/>
    <w:rsid w:val="006B58CD"/>
    <w:rsid w:val="006C3B0A"/>
    <w:rsid w:val="007353F5"/>
    <w:rsid w:val="00745C15"/>
    <w:rsid w:val="00794413"/>
    <w:rsid w:val="007A5945"/>
    <w:rsid w:val="007C18FC"/>
    <w:rsid w:val="007D0047"/>
    <w:rsid w:val="007D7EDE"/>
    <w:rsid w:val="007F2285"/>
    <w:rsid w:val="007F4C2C"/>
    <w:rsid w:val="00803C5F"/>
    <w:rsid w:val="0080720D"/>
    <w:rsid w:val="0081740C"/>
    <w:rsid w:val="0082197F"/>
    <w:rsid w:val="008536AD"/>
    <w:rsid w:val="008758B2"/>
    <w:rsid w:val="008771E0"/>
    <w:rsid w:val="00887F0F"/>
    <w:rsid w:val="008A5C5F"/>
    <w:rsid w:val="008B58F8"/>
    <w:rsid w:val="008C3EE9"/>
    <w:rsid w:val="008D4034"/>
    <w:rsid w:val="008E377D"/>
    <w:rsid w:val="009238DD"/>
    <w:rsid w:val="0092543F"/>
    <w:rsid w:val="00933F1D"/>
    <w:rsid w:val="00936F7D"/>
    <w:rsid w:val="009653BD"/>
    <w:rsid w:val="009766D4"/>
    <w:rsid w:val="009A06B1"/>
    <w:rsid w:val="009E170D"/>
    <w:rsid w:val="00A2184B"/>
    <w:rsid w:val="00A36D6E"/>
    <w:rsid w:val="00A81381"/>
    <w:rsid w:val="00A83837"/>
    <w:rsid w:val="00AC1683"/>
    <w:rsid w:val="00AE29D8"/>
    <w:rsid w:val="00AF0DC2"/>
    <w:rsid w:val="00B15BFE"/>
    <w:rsid w:val="00B31220"/>
    <w:rsid w:val="00B45EEE"/>
    <w:rsid w:val="00B47C03"/>
    <w:rsid w:val="00B523F7"/>
    <w:rsid w:val="00B6017F"/>
    <w:rsid w:val="00B64039"/>
    <w:rsid w:val="00B67F80"/>
    <w:rsid w:val="00B94AC8"/>
    <w:rsid w:val="00BA19B8"/>
    <w:rsid w:val="00BA78BD"/>
    <w:rsid w:val="00BB5112"/>
    <w:rsid w:val="00BB74F3"/>
    <w:rsid w:val="00BC292B"/>
    <w:rsid w:val="00BC5817"/>
    <w:rsid w:val="00BE023F"/>
    <w:rsid w:val="00BF3022"/>
    <w:rsid w:val="00BF59BF"/>
    <w:rsid w:val="00C00F77"/>
    <w:rsid w:val="00C13C73"/>
    <w:rsid w:val="00C142E8"/>
    <w:rsid w:val="00C16E80"/>
    <w:rsid w:val="00C4412C"/>
    <w:rsid w:val="00C546A7"/>
    <w:rsid w:val="00C8516E"/>
    <w:rsid w:val="00C9559B"/>
    <w:rsid w:val="00CB2117"/>
    <w:rsid w:val="00CB2EB0"/>
    <w:rsid w:val="00CD5B29"/>
    <w:rsid w:val="00CE028C"/>
    <w:rsid w:val="00CE3B97"/>
    <w:rsid w:val="00CF2632"/>
    <w:rsid w:val="00CF4E5B"/>
    <w:rsid w:val="00D036DD"/>
    <w:rsid w:val="00D04307"/>
    <w:rsid w:val="00D13B47"/>
    <w:rsid w:val="00D53575"/>
    <w:rsid w:val="00D54F1B"/>
    <w:rsid w:val="00D62246"/>
    <w:rsid w:val="00D81BEF"/>
    <w:rsid w:val="00D81C69"/>
    <w:rsid w:val="00D91B1A"/>
    <w:rsid w:val="00D925B5"/>
    <w:rsid w:val="00D97927"/>
    <w:rsid w:val="00DA02CA"/>
    <w:rsid w:val="00DA1C85"/>
    <w:rsid w:val="00DB7031"/>
    <w:rsid w:val="00DB7CEE"/>
    <w:rsid w:val="00E01D50"/>
    <w:rsid w:val="00E36641"/>
    <w:rsid w:val="00E379DD"/>
    <w:rsid w:val="00E51A5D"/>
    <w:rsid w:val="00E609B5"/>
    <w:rsid w:val="00E75EE3"/>
    <w:rsid w:val="00E802B3"/>
    <w:rsid w:val="00E870C4"/>
    <w:rsid w:val="00E91EE2"/>
    <w:rsid w:val="00EA3F90"/>
    <w:rsid w:val="00EA5722"/>
    <w:rsid w:val="00EB2D9E"/>
    <w:rsid w:val="00ED7F7E"/>
    <w:rsid w:val="00EE4788"/>
    <w:rsid w:val="00EF0EEF"/>
    <w:rsid w:val="00EF271D"/>
    <w:rsid w:val="00F0598E"/>
    <w:rsid w:val="00F43E9D"/>
    <w:rsid w:val="00F46D5C"/>
    <w:rsid w:val="00F61D44"/>
    <w:rsid w:val="00F65B0F"/>
    <w:rsid w:val="00F77090"/>
    <w:rsid w:val="00F83F6C"/>
    <w:rsid w:val="00FB0EFD"/>
    <w:rsid w:val="00FB2A6D"/>
    <w:rsid w:val="00FB5144"/>
    <w:rsid w:val="00F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E3E262"/>
  <w15:chartTrackingRefBased/>
  <w15:docId w15:val="{8EB01C86-1E20-44A5-BFEC-C149CC9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245A"/>
    <w:pPr>
      <w:keepNext/>
      <w:outlineLvl w:val="0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7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24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C245A"/>
    <w:pPr>
      <w:tabs>
        <w:tab w:val="left" w:pos="3780"/>
      </w:tabs>
      <w:ind w:left="3780" w:hanging="378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1C245A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245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C24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C2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211FCB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Default">
    <w:name w:val="Default"/>
    <w:rsid w:val="00C54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7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F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F9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A3F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A3F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A3F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3F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3F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111">
    <w:name w:val="Odstavec 1.1.1"/>
    <w:basedOn w:val="Normln"/>
    <w:next w:val="Normln"/>
    <w:link w:val="Odstavec111Char"/>
    <w:uiPriority w:val="99"/>
    <w:qFormat/>
    <w:rsid w:val="00D04307"/>
    <w:pPr>
      <w:numPr>
        <w:ilvl w:val="2"/>
        <w:numId w:val="36"/>
      </w:numPr>
      <w:tabs>
        <w:tab w:val="left" w:pos="1418"/>
      </w:tabs>
      <w:ind w:left="1418" w:hanging="851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Odstavec1">
    <w:name w:val="Odstavec 1"/>
    <w:basedOn w:val="Nadpis1"/>
    <w:next w:val="Odstavec11"/>
    <w:uiPriority w:val="99"/>
    <w:qFormat/>
    <w:rsid w:val="00D04307"/>
    <w:pPr>
      <w:keepLines/>
      <w:numPr>
        <w:numId w:val="36"/>
      </w:numPr>
      <w:suppressAutoHyphens/>
      <w:spacing w:before="360" w:after="240"/>
      <w:ind w:left="567" w:hanging="567"/>
      <w:jc w:val="center"/>
    </w:pPr>
    <w:rPr>
      <w:rFonts w:ascii="Arial" w:eastAsia="Calibri" w:hAnsi="Arial"/>
      <w:caps/>
      <w:szCs w:val="28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D04307"/>
    <w:rPr>
      <w:rFonts w:ascii="Arial" w:eastAsia="Calibri" w:hAnsi="Arial" w:cs="Times New Roman"/>
      <w:sz w:val="20"/>
      <w:szCs w:val="20"/>
      <w:lang w:eastAsia="ar-SA"/>
    </w:rPr>
  </w:style>
  <w:style w:type="paragraph" w:customStyle="1" w:styleId="Odstavec11">
    <w:name w:val="Odstavec 1.1"/>
    <w:basedOn w:val="Normln"/>
    <w:next w:val="Odstavec111"/>
    <w:uiPriority w:val="99"/>
    <w:qFormat/>
    <w:rsid w:val="00D04307"/>
    <w:pPr>
      <w:numPr>
        <w:ilvl w:val="1"/>
        <w:numId w:val="36"/>
      </w:numPr>
      <w:tabs>
        <w:tab w:val="left" w:pos="567"/>
      </w:tabs>
      <w:spacing w:before="120"/>
      <w:ind w:left="567" w:hanging="567"/>
      <w:jc w:val="both"/>
    </w:pPr>
    <w:rPr>
      <w:rFonts w:ascii="Arial" w:eastAsia="Calibri" w:hAnsi="Arial"/>
      <w:b/>
      <w:sz w:val="20"/>
      <w:szCs w:val="20"/>
      <w:lang w:eastAsia="ar-SA"/>
    </w:rPr>
  </w:style>
  <w:style w:type="paragraph" w:customStyle="1" w:styleId="Odstavec1111">
    <w:name w:val="Odstavec 1.1.1.1"/>
    <w:basedOn w:val="Odstavec111"/>
    <w:uiPriority w:val="99"/>
    <w:qFormat/>
    <w:rsid w:val="00D04307"/>
    <w:pPr>
      <w:numPr>
        <w:ilvl w:val="3"/>
      </w:numPr>
      <w:tabs>
        <w:tab w:val="clear" w:pos="1418"/>
        <w:tab w:val="num" w:pos="360"/>
        <w:tab w:val="left" w:pos="2410"/>
      </w:tabs>
      <w:ind w:left="2410" w:hanging="992"/>
    </w:pPr>
  </w:style>
  <w:style w:type="table" w:styleId="Mkatabulky">
    <w:name w:val="Table Grid"/>
    <w:basedOn w:val="Normlntabulka"/>
    <w:uiPriority w:val="39"/>
    <w:rsid w:val="005A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17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17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17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17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18">
    <w:name w:val="Font Style18"/>
    <w:rsid w:val="007A5945"/>
    <w:rPr>
      <w:rFonts w:ascii="MS Reference Sans Serif" w:hAnsi="MS Reference Sans Serif" w:cs="MS Reference Sans Serif"/>
      <w:sz w:val="16"/>
      <w:szCs w:val="16"/>
    </w:rPr>
  </w:style>
  <w:style w:type="character" w:styleId="Hypertextovodkaz">
    <w:name w:val="Hyperlink"/>
    <w:basedOn w:val="Standardnpsmoodstavce"/>
    <w:uiPriority w:val="99"/>
    <w:rsid w:val="007A5945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BA1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34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3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sskemezirici.cz/assets/File.ashx?id_org=17636&amp;id_dokumenty=563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1A48-A751-4DCE-937D-F1A65A73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1872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Gorduličová Janka, Mgr.</dc:creator>
  <cp:keywords/>
  <dc:description/>
  <cp:lastModifiedBy>Vladislav Tucek</cp:lastModifiedBy>
  <cp:revision>2</cp:revision>
  <cp:lastPrinted>2022-10-25T07:56:00Z</cp:lastPrinted>
  <dcterms:created xsi:type="dcterms:W3CDTF">2026-01-22T10:26:00Z</dcterms:created>
  <dcterms:modified xsi:type="dcterms:W3CDTF">2026-01-22T10:26:00Z</dcterms:modified>
</cp:coreProperties>
</file>