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F" w:rsidRDefault="00294327" w:rsidP="00294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0069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TECHNICKÁ ZPRÁVA</w:t>
      </w:r>
    </w:p>
    <w:p w:rsidR="00294327" w:rsidRPr="00294327" w:rsidRDefault="00294327" w:rsidP="00294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0069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Oprava lavic v hledišti amfiteátru, Park Kinských, Valašské Meziříčí</w:t>
      </w:r>
    </w:p>
    <w:p w:rsidR="006F2CCE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</w:t>
      </w:r>
      <w:r w:rsidR="00E117A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/2026</w:t>
      </w:r>
    </w:p>
    <w:p w:rsidR="006F2CCE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Vypracoval: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Petr Soběslav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Umístění: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1617, k. </w:t>
      </w:r>
      <w:proofErr w:type="spellStart"/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Krásno nad Bečvou, Valašské Meziříčí</w:t>
      </w:r>
    </w:p>
    <w:p w:rsidR="00294327" w:rsidRPr="00294327" w:rsidRDefault="00A2323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94327" w:rsidRPr="00294327" w:rsidRDefault="00294327" w:rsidP="006F2CCE">
      <w:pPr>
        <w:spacing w:after="0" w:line="240" w:lineRule="auto"/>
        <w:ind w:left="57" w:right="5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</w:t>
      </w:r>
      <w:r w:rsidRPr="00A23237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cs-CZ"/>
        </w:rPr>
        <w:t>. Stávající stav</w:t>
      </w:r>
    </w:p>
    <w:p w:rsidR="006F2CCE" w:rsidRDefault="006F2CCE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Lavice v hledišti amfiteátru jsou rozděleny do 6 bloků:</w:t>
      </w:r>
    </w:p>
    <w:p w:rsidR="00294327" w:rsidRPr="00294327" w:rsidRDefault="00294327" w:rsidP="006F2CCE">
      <w:pPr>
        <w:numPr>
          <w:ilvl w:val="0"/>
          <w:numId w:val="20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Bloky A, B, C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umístěny před jevištěm, každý blok má 11 řad lavic.</w:t>
      </w:r>
    </w:p>
    <w:p w:rsidR="00294327" w:rsidRPr="00294327" w:rsidRDefault="00294327" w:rsidP="006F2CCE">
      <w:pPr>
        <w:numPr>
          <w:ilvl w:val="0"/>
          <w:numId w:val="20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Bloky D, E, F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umístěny za bloky A</w:t>
      </w:r>
      <w:r w:rsidR="00F45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F45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C, každý blok má 9 řad lavic.</w:t>
      </w:r>
    </w:p>
    <w:p w:rsidR="006F2CCE" w:rsidRDefault="006F2CCE" w:rsidP="006F2CCE">
      <w:pPr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294327" w:rsidRDefault="00294327" w:rsidP="006F2CCE">
      <w:pPr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Konstrukce lavic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Nosnou konstrukci lavic tvoří ocelové profily, které jsou žárově zinkovány.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Sedáky:</w:t>
      </w:r>
    </w:p>
    <w:p w:rsidR="00294327" w:rsidRPr="006F2CCE" w:rsidRDefault="003F1D8F" w:rsidP="006F2CCE">
      <w:pPr>
        <w:pStyle w:val="Odstavecseseznamem"/>
        <w:numPr>
          <w:ilvl w:val="0"/>
          <w:numId w:val="2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sedák je tvořen</w:t>
      </w:r>
      <w:r w:rsidR="00294327"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třemi smrkovými hranoly o profilu 105 × 55 mm.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Opěradla:</w:t>
      </w:r>
    </w:p>
    <w:p w:rsidR="00294327" w:rsidRPr="006F2CCE" w:rsidRDefault="003F1D8F" w:rsidP="006F2CCE">
      <w:pPr>
        <w:pStyle w:val="Odstavecseseznamem"/>
        <w:numPr>
          <w:ilvl w:val="0"/>
          <w:numId w:val="2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opěradlo je tvořeno</w:t>
      </w:r>
      <w:r w:rsidR="00294327"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dvěma smrkovými hranoly o profilu 90 × 55 mm.</w:t>
      </w:r>
    </w:p>
    <w:p w:rsidR="00294327" w:rsidRDefault="00294327" w:rsidP="006F2CCE">
      <w:pPr>
        <w:spacing w:after="0" w:line="240" w:lineRule="auto"/>
        <w:ind w:left="70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Dřevní hmota </w:t>
      </w:r>
      <w:r w:rsidR="003F1D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stávajících 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sedáků i opěradel je hloubkově napadena hnilobou, a proto je nutná jejich kompletní výměna.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4327" w:rsidRPr="00294327" w:rsidRDefault="00294327" w:rsidP="006F2CCE">
      <w:pPr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Délkové varianty hranolů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Sedáky a opěradla jsou vyrobeny v pěti různých délkách:</w:t>
      </w:r>
    </w:p>
    <w:p w:rsidR="00294327" w:rsidRPr="00294327" w:rsidRDefault="00294327" w:rsidP="006F2CCE">
      <w:pPr>
        <w:numPr>
          <w:ilvl w:val="0"/>
          <w:numId w:val="22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A – 154,5 cm</w:t>
      </w:r>
    </w:p>
    <w:p w:rsidR="00294327" w:rsidRPr="00294327" w:rsidRDefault="00294327" w:rsidP="006F2CCE">
      <w:pPr>
        <w:numPr>
          <w:ilvl w:val="0"/>
          <w:numId w:val="22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B – 143 cm</w:t>
      </w:r>
    </w:p>
    <w:p w:rsidR="00294327" w:rsidRPr="00294327" w:rsidRDefault="00294327" w:rsidP="006F2CCE">
      <w:pPr>
        <w:numPr>
          <w:ilvl w:val="0"/>
          <w:numId w:val="22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C – 98 cm</w:t>
      </w:r>
    </w:p>
    <w:p w:rsidR="00294327" w:rsidRPr="00294327" w:rsidRDefault="00294327" w:rsidP="006F2CCE">
      <w:pPr>
        <w:numPr>
          <w:ilvl w:val="0"/>
          <w:numId w:val="22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D – 104 cm</w:t>
      </w:r>
    </w:p>
    <w:p w:rsidR="00294327" w:rsidRDefault="00294327" w:rsidP="006F2CCE">
      <w:pPr>
        <w:numPr>
          <w:ilvl w:val="0"/>
          <w:numId w:val="22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E – 158 cm</w:t>
      </w:r>
    </w:p>
    <w:p w:rsidR="00294327" w:rsidRP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4327" w:rsidRPr="00294327" w:rsidRDefault="00294327" w:rsidP="006F2CCE">
      <w:pPr>
        <w:spacing w:after="0" w:line="240" w:lineRule="auto"/>
        <w:ind w:left="57" w:right="5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2. </w:t>
      </w:r>
      <w:r w:rsidRPr="00A23237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cs-CZ"/>
        </w:rPr>
        <w:t>Předmět zakázky</w:t>
      </w:r>
    </w:p>
    <w:p w:rsidR="006F2CCE" w:rsidRDefault="006F2CCE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4327" w:rsidRDefault="00294327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zakázky jsou následující práce:</w:t>
      </w:r>
    </w:p>
    <w:p w:rsidR="006F2CCE" w:rsidRPr="00294327" w:rsidRDefault="006F2CCE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4327" w:rsidRPr="006F2CCE" w:rsidRDefault="00294327" w:rsidP="006F2CCE">
      <w:pPr>
        <w:pStyle w:val="Odstavecseseznamem"/>
        <w:numPr>
          <w:ilvl w:val="0"/>
          <w:numId w:val="24"/>
        </w:numPr>
        <w:spacing w:after="0" w:line="240" w:lineRule="auto"/>
        <w:ind w:right="5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2CC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Demontáž</w:t>
      </w:r>
    </w:p>
    <w:p w:rsidR="00294327" w:rsidRDefault="00294327" w:rsidP="006F2CCE">
      <w:pPr>
        <w:numPr>
          <w:ilvl w:val="0"/>
          <w:numId w:val="23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Demontáž veškerých stávajících hranolů tvořících sedáky a opěradla.</w:t>
      </w:r>
    </w:p>
    <w:p w:rsidR="009A691D" w:rsidRPr="00294327" w:rsidRDefault="009A691D" w:rsidP="006F2CCE">
      <w:pPr>
        <w:numPr>
          <w:ilvl w:val="0"/>
          <w:numId w:val="23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Demontáž bude prováděna postupně. Demontovány budou pouze hranoly, které budou bezprostředně (tj. týž den) nahrazeny novými.</w:t>
      </w:r>
    </w:p>
    <w:p w:rsidR="00294327" w:rsidRDefault="00294327" w:rsidP="006F2CCE">
      <w:pPr>
        <w:numPr>
          <w:ilvl w:val="0"/>
          <w:numId w:val="23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Odvoz a </w:t>
      </w:r>
      <w:r w:rsidR="009A69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likvidace 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demontovaného materiálu.</w:t>
      </w:r>
    </w:p>
    <w:p w:rsidR="006F2CCE" w:rsidRDefault="006F2CCE" w:rsidP="006F2CCE">
      <w:pPr>
        <w:spacing w:after="0" w:line="240" w:lineRule="auto"/>
        <w:ind w:left="708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4327" w:rsidRPr="006F2CCE" w:rsidRDefault="00294327" w:rsidP="006F2CCE">
      <w:pPr>
        <w:pStyle w:val="Odstavecseseznamem"/>
        <w:numPr>
          <w:ilvl w:val="0"/>
          <w:numId w:val="24"/>
        </w:numPr>
        <w:spacing w:after="0" w:line="240" w:lineRule="auto"/>
        <w:ind w:right="5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2CC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Výroba nových hranolů</w:t>
      </w:r>
    </w:p>
    <w:p w:rsidR="00294327" w:rsidRPr="00294327" w:rsidRDefault="00294327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Sedáky:</w:t>
      </w:r>
    </w:p>
    <w:p w:rsidR="00294327" w:rsidRPr="006F2CCE" w:rsidRDefault="00294327" w:rsidP="006F2CCE">
      <w:pPr>
        <w:pStyle w:val="Odstavecseseznamem"/>
        <w:numPr>
          <w:ilvl w:val="0"/>
          <w:numId w:val="25"/>
        </w:numPr>
        <w:tabs>
          <w:tab w:val="clear" w:pos="1068"/>
          <w:tab w:val="num" w:pos="1776"/>
        </w:tabs>
        <w:spacing w:after="0" w:line="240" w:lineRule="auto"/>
        <w:ind w:left="1776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Profil 105 × 55 mm</w:t>
      </w:r>
    </w:p>
    <w:p w:rsidR="00294327" w:rsidRPr="006F2CCE" w:rsidRDefault="00294327" w:rsidP="006F2CCE">
      <w:pPr>
        <w:pStyle w:val="Odstavecseseznamem"/>
        <w:numPr>
          <w:ilvl w:val="0"/>
          <w:numId w:val="25"/>
        </w:numPr>
        <w:tabs>
          <w:tab w:val="clear" w:pos="1068"/>
          <w:tab w:val="num" w:pos="1776"/>
        </w:tabs>
        <w:spacing w:after="0" w:line="240" w:lineRule="auto"/>
        <w:ind w:left="1776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Dvě horní hrany sraženy 45°, 5 × 5 mm</w:t>
      </w:r>
    </w:p>
    <w:p w:rsidR="00294327" w:rsidRPr="006F2CCE" w:rsidRDefault="00294327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Opěradla:</w:t>
      </w:r>
    </w:p>
    <w:p w:rsidR="00294327" w:rsidRPr="006F2CCE" w:rsidRDefault="00294327" w:rsidP="006F2CCE">
      <w:pPr>
        <w:pStyle w:val="Odstavecseseznamem"/>
        <w:numPr>
          <w:ilvl w:val="0"/>
          <w:numId w:val="26"/>
        </w:numPr>
        <w:tabs>
          <w:tab w:val="clear" w:pos="1068"/>
          <w:tab w:val="num" w:pos="1776"/>
        </w:tabs>
        <w:spacing w:after="0" w:line="240" w:lineRule="auto"/>
        <w:ind w:left="1776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Profil 90 × 55 mm</w:t>
      </w:r>
    </w:p>
    <w:p w:rsidR="00294327" w:rsidRPr="006F2CCE" w:rsidRDefault="00294327" w:rsidP="006F2CCE">
      <w:pPr>
        <w:pStyle w:val="Odstavecseseznamem"/>
        <w:numPr>
          <w:ilvl w:val="0"/>
          <w:numId w:val="26"/>
        </w:numPr>
        <w:tabs>
          <w:tab w:val="clear" w:pos="1068"/>
          <w:tab w:val="num" w:pos="1776"/>
        </w:tabs>
        <w:spacing w:after="0" w:line="240" w:lineRule="auto"/>
        <w:ind w:left="1776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Dvě čelní hrany sraženy 45°, 5 × 5 mm</w:t>
      </w:r>
    </w:p>
    <w:p w:rsidR="003F1D8F" w:rsidRDefault="003F1D8F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F1D8F" w:rsidRDefault="003F1D8F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Specifikace množství:</w:t>
      </w:r>
    </w:p>
    <w:p w:rsidR="00294327" w:rsidRPr="00294327" w:rsidRDefault="00294327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Délka A – 154,5 cm (204 lavic)</w:t>
      </w:r>
    </w:p>
    <w:p w:rsidR="00294327" w:rsidRPr="006F2CCE" w:rsidRDefault="00294327" w:rsidP="006F2CCE">
      <w:pPr>
        <w:pStyle w:val="Odstavecseseznamem"/>
        <w:numPr>
          <w:ilvl w:val="0"/>
          <w:numId w:val="27"/>
        </w:numPr>
        <w:tabs>
          <w:tab w:val="clear" w:pos="1068"/>
          <w:tab w:val="num" w:pos="1719"/>
        </w:tabs>
        <w:spacing w:after="0" w:line="240" w:lineRule="auto"/>
        <w:ind w:left="171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Sedáky 105 × 55 mm: 612 ks</w:t>
      </w:r>
    </w:p>
    <w:p w:rsidR="00294327" w:rsidRPr="006F2CCE" w:rsidRDefault="00294327" w:rsidP="006F2CCE">
      <w:pPr>
        <w:pStyle w:val="Odstavecseseznamem"/>
        <w:numPr>
          <w:ilvl w:val="0"/>
          <w:numId w:val="27"/>
        </w:numPr>
        <w:tabs>
          <w:tab w:val="clear" w:pos="1068"/>
          <w:tab w:val="num" w:pos="1719"/>
        </w:tabs>
        <w:spacing w:after="0" w:line="240" w:lineRule="auto"/>
        <w:ind w:left="171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Opěradla 90 × 55 mm: 408 ks</w:t>
      </w:r>
    </w:p>
    <w:p w:rsidR="00294327" w:rsidRPr="006F2CCE" w:rsidRDefault="00294327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Délka B – 143 cm (81 lavic)</w:t>
      </w:r>
    </w:p>
    <w:p w:rsidR="00294327" w:rsidRPr="006F2CCE" w:rsidRDefault="00294327" w:rsidP="006F2CCE">
      <w:pPr>
        <w:pStyle w:val="Odstavecseseznamem"/>
        <w:numPr>
          <w:ilvl w:val="0"/>
          <w:numId w:val="28"/>
        </w:numPr>
        <w:tabs>
          <w:tab w:val="clear" w:pos="1068"/>
          <w:tab w:val="num" w:pos="1719"/>
        </w:tabs>
        <w:spacing w:after="0" w:line="240" w:lineRule="auto"/>
        <w:ind w:left="171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Sedáky 105 × 55 mm: 243 ks</w:t>
      </w:r>
    </w:p>
    <w:p w:rsidR="00294327" w:rsidRPr="006F2CCE" w:rsidRDefault="00294327" w:rsidP="006F2CCE">
      <w:pPr>
        <w:pStyle w:val="Odstavecseseznamem"/>
        <w:numPr>
          <w:ilvl w:val="0"/>
          <w:numId w:val="28"/>
        </w:numPr>
        <w:tabs>
          <w:tab w:val="clear" w:pos="1068"/>
          <w:tab w:val="num" w:pos="1719"/>
        </w:tabs>
        <w:spacing w:after="0" w:line="240" w:lineRule="auto"/>
        <w:ind w:left="1719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Opěradla 90 × 55 mm: 162 ks</w:t>
      </w:r>
    </w:p>
    <w:p w:rsidR="00294327" w:rsidRPr="006F2CCE" w:rsidRDefault="00294327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Délka C – 98 cm (38 lavic)</w:t>
      </w:r>
    </w:p>
    <w:p w:rsidR="00294327" w:rsidRPr="006F2CCE" w:rsidRDefault="00294327" w:rsidP="006F2CCE">
      <w:pPr>
        <w:pStyle w:val="Odstavecseseznamem"/>
        <w:numPr>
          <w:ilvl w:val="0"/>
          <w:numId w:val="15"/>
        </w:numPr>
        <w:tabs>
          <w:tab w:val="num" w:pos="1371"/>
        </w:tabs>
        <w:spacing w:after="0" w:line="240" w:lineRule="auto"/>
        <w:ind w:left="1731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Sedáky 105 × 55 mm: 114 ks</w:t>
      </w:r>
    </w:p>
    <w:p w:rsidR="006F2CCE" w:rsidRPr="006F2CCE" w:rsidRDefault="00294327" w:rsidP="006F2CCE">
      <w:pPr>
        <w:pStyle w:val="Odstavecseseznamem"/>
        <w:numPr>
          <w:ilvl w:val="0"/>
          <w:numId w:val="15"/>
        </w:numPr>
        <w:tabs>
          <w:tab w:val="num" w:pos="1371"/>
        </w:tabs>
        <w:spacing w:after="0" w:line="240" w:lineRule="auto"/>
        <w:ind w:left="1731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Opěradla 90 × 55 mm: 76 ks</w:t>
      </w:r>
    </w:p>
    <w:p w:rsidR="00294327" w:rsidRPr="006F2CCE" w:rsidRDefault="00294327" w:rsidP="006F2CCE">
      <w:pPr>
        <w:spacing w:before="120" w:after="0" w:line="240" w:lineRule="auto"/>
        <w:ind w:left="709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Délka D – 104 cm (17 lavic)</w:t>
      </w:r>
    </w:p>
    <w:p w:rsidR="00294327" w:rsidRPr="006F2CCE" w:rsidRDefault="00294327" w:rsidP="006F2CCE">
      <w:pPr>
        <w:pStyle w:val="Odstavecseseznamem"/>
        <w:numPr>
          <w:ilvl w:val="0"/>
          <w:numId w:val="29"/>
        </w:numPr>
        <w:tabs>
          <w:tab w:val="clear" w:pos="720"/>
          <w:tab w:val="num" w:pos="1731"/>
        </w:tabs>
        <w:spacing w:after="0" w:line="240" w:lineRule="auto"/>
        <w:ind w:left="1731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Sedáky 105 × 55 mm: 51 ks</w:t>
      </w:r>
    </w:p>
    <w:p w:rsidR="00294327" w:rsidRPr="006F2CCE" w:rsidRDefault="00294327" w:rsidP="006F2CCE">
      <w:pPr>
        <w:pStyle w:val="Odstavecseseznamem"/>
        <w:numPr>
          <w:ilvl w:val="0"/>
          <w:numId w:val="29"/>
        </w:numPr>
        <w:tabs>
          <w:tab w:val="clear" w:pos="720"/>
          <w:tab w:val="num" w:pos="1731"/>
        </w:tabs>
        <w:spacing w:after="0" w:line="240" w:lineRule="auto"/>
        <w:ind w:left="1731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Opěradla 90 × 55 mm: 34 ks</w:t>
      </w:r>
    </w:p>
    <w:p w:rsidR="00294327" w:rsidRPr="006F2CCE" w:rsidRDefault="00294327" w:rsidP="006F2CCE">
      <w:pPr>
        <w:spacing w:before="120" w:after="0" w:line="240" w:lineRule="auto"/>
        <w:ind w:right="57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Délka E – 158 cm (1 lavice)</w:t>
      </w:r>
    </w:p>
    <w:p w:rsidR="00294327" w:rsidRPr="006F2CCE" w:rsidRDefault="00294327" w:rsidP="006F2CCE">
      <w:pPr>
        <w:pStyle w:val="Odstavecseseznamem"/>
        <w:numPr>
          <w:ilvl w:val="0"/>
          <w:numId w:val="30"/>
        </w:numPr>
        <w:tabs>
          <w:tab w:val="num" w:pos="1371"/>
        </w:tabs>
        <w:spacing w:after="0" w:line="240" w:lineRule="auto"/>
        <w:ind w:left="1731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Sedáky 105 × 55 mm: 3 ks</w:t>
      </w:r>
    </w:p>
    <w:p w:rsidR="00294327" w:rsidRPr="006F2CCE" w:rsidRDefault="00294327" w:rsidP="006F2CCE">
      <w:pPr>
        <w:pStyle w:val="Odstavecseseznamem"/>
        <w:numPr>
          <w:ilvl w:val="0"/>
          <w:numId w:val="30"/>
        </w:numPr>
        <w:tabs>
          <w:tab w:val="num" w:pos="1371"/>
        </w:tabs>
        <w:spacing w:after="0" w:line="240" w:lineRule="auto"/>
        <w:ind w:left="1731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Opěradla 90 × 55 mm: 2 ks</w:t>
      </w:r>
    </w:p>
    <w:p w:rsidR="006F2CCE" w:rsidRDefault="006F2CCE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F1D8F" w:rsidRPr="003F1D8F" w:rsidRDefault="003F1D8F" w:rsidP="006F2CCE">
      <w:pPr>
        <w:spacing w:after="0" w:line="240" w:lineRule="auto"/>
        <w:ind w:left="360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1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Materiálové a technologi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</w:t>
      </w:r>
      <w:r w:rsidRPr="003F1D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ké požadavky</w:t>
      </w:r>
    </w:p>
    <w:p w:rsidR="00294327" w:rsidRPr="006F2CCE" w:rsidRDefault="00294327" w:rsidP="006F2CCE">
      <w:pPr>
        <w:pStyle w:val="Odstavecseseznamem"/>
        <w:numPr>
          <w:ilvl w:val="0"/>
          <w:numId w:val="31"/>
        </w:numPr>
        <w:tabs>
          <w:tab w:val="clear" w:pos="720"/>
          <w:tab w:val="num" w:pos="1023"/>
        </w:tabs>
        <w:spacing w:after="0" w:line="240" w:lineRule="auto"/>
        <w:ind w:left="1023"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Hranoly budou vyrobeny z modřínového dřeva, třídy A (bez vad – suky, trhliny, hniloba, barevné odchylky). Dřevo musí být rovné.</w:t>
      </w:r>
    </w:p>
    <w:p w:rsidR="00294327" w:rsidRPr="006F2CCE" w:rsidRDefault="00294327" w:rsidP="006F2CCE">
      <w:pPr>
        <w:pStyle w:val="Odstavecseseznamem"/>
        <w:numPr>
          <w:ilvl w:val="0"/>
          <w:numId w:val="31"/>
        </w:numPr>
        <w:tabs>
          <w:tab w:val="clear" w:pos="720"/>
          <w:tab w:val="num" w:pos="1023"/>
        </w:tabs>
        <w:spacing w:after="0" w:line="240" w:lineRule="auto"/>
        <w:ind w:left="1023"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Povrchová úprava: hladký hoblovaný povrch, všechny hrany zaobleny (zabroušeny).</w:t>
      </w:r>
    </w:p>
    <w:p w:rsidR="00294327" w:rsidRPr="006F2CCE" w:rsidRDefault="00294327" w:rsidP="006F2CCE">
      <w:pPr>
        <w:pStyle w:val="Odstavecseseznamem"/>
        <w:numPr>
          <w:ilvl w:val="0"/>
          <w:numId w:val="31"/>
        </w:numPr>
        <w:tabs>
          <w:tab w:val="clear" w:pos="720"/>
          <w:tab w:val="num" w:pos="1023"/>
        </w:tabs>
        <w:spacing w:after="0" w:line="240" w:lineRule="auto"/>
        <w:ind w:left="1023"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Impregnace dřeva bude provedena </w:t>
      </w:r>
      <w:r w:rsidR="00A23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impregnačním </w:t>
      </w: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přípravkem</w:t>
      </w:r>
      <w:r w:rsidR="00A23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biocidní ochranu dřeva proti dřevokaznému hmyzu, dřevokazným houbám a proti plísni, který se vsakuje a nevytváří povrchový film</w:t>
      </w: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bezbarvý</w:t>
      </w:r>
      <w:r w:rsidR="00A232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impregnace </w:t>
      </w:r>
      <w:bookmarkStart w:id="0" w:name="_GoBack"/>
      <w:bookmarkEnd w:id="0"/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ve dvou nátěrech nebo máčením.</w:t>
      </w:r>
    </w:p>
    <w:p w:rsidR="006F2CCE" w:rsidRDefault="006F2CCE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F1D8F" w:rsidRPr="006F2CCE" w:rsidRDefault="003F1D8F" w:rsidP="006F2CCE">
      <w:pPr>
        <w:pStyle w:val="Odstavecseseznamem"/>
        <w:numPr>
          <w:ilvl w:val="0"/>
          <w:numId w:val="24"/>
        </w:numPr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F2CC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Montáž hranolů</w:t>
      </w:r>
    </w:p>
    <w:p w:rsidR="00294327" w:rsidRPr="006F2CCE" w:rsidRDefault="00294327" w:rsidP="006F2CCE">
      <w:pPr>
        <w:pStyle w:val="Odstavecseseznamem"/>
        <w:numPr>
          <w:ilvl w:val="0"/>
          <w:numId w:val="3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Hranoly budou upevněny na stávající rámy lavic do původních pozic.</w:t>
      </w:r>
    </w:p>
    <w:p w:rsidR="00294327" w:rsidRPr="006F2CCE" w:rsidRDefault="00294327" w:rsidP="006F2CCE">
      <w:pPr>
        <w:pStyle w:val="Odstavecseseznamem"/>
        <w:numPr>
          <w:ilvl w:val="0"/>
          <w:numId w:val="3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montáži budou použity zinkované </w:t>
      </w:r>
      <w:proofErr w:type="spellStart"/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samovrtné</w:t>
      </w:r>
      <w:proofErr w:type="spellEnd"/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vruty o průměru 8 mm se šestihrannou hlavou.</w:t>
      </w:r>
    </w:p>
    <w:p w:rsidR="00294327" w:rsidRPr="006F2CCE" w:rsidRDefault="003F1D8F" w:rsidP="006F2CCE">
      <w:pPr>
        <w:pStyle w:val="Odstavecseseznamem"/>
        <w:numPr>
          <w:ilvl w:val="0"/>
          <w:numId w:val="3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Pod hlavy vrut</w:t>
      </w:r>
      <w:r w:rsidR="00E117AE"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p</w:t>
      </w:r>
      <w:r w:rsidR="00294327" w:rsidRPr="006F2CCE">
        <w:rPr>
          <w:rFonts w:ascii="Times New Roman" w:eastAsia="Times New Roman" w:hAnsi="Times New Roman" w:cs="Times New Roman"/>
          <w:sz w:val="24"/>
          <w:szCs w:val="24"/>
          <w:lang w:eastAsia="cs-CZ"/>
        </w:rPr>
        <w:t>oužity podložky s vnitřním průměrem 8,4 mm a vnějším průměrem 24 mm (typ DIN 9021).</w:t>
      </w:r>
    </w:p>
    <w:p w:rsidR="006F2CCE" w:rsidRPr="00294327" w:rsidRDefault="006F2CCE" w:rsidP="006F2CCE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2CCE" w:rsidRDefault="006F2CCE" w:rsidP="006F2CC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1D8F" w:rsidRDefault="003F1D8F" w:rsidP="006F2CCE">
      <w:pPr>
        <w:pBdr>
          <w:top w:val="single" w:sz="4" w:space="1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 rozměry jsou orientační. </w:t>
      </w:r>
      <w:r w:rsid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si před výrobou hranolů ověří veškeré rozměry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94327" w:rsidRPr="00294327" w:rsidRDefault="00294327" w:rsidP="00B0140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technická zpráva slouží jako podklad pro realizaci</w:t>
      </w:r>
      <w:r w:rsidR="00B014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výměny dřevěných prvků lavic v </w:t>
      </w:r>
      <w:r w:rsidRPr="00294327">
        <w:rPr>
          <w:rFonts w:ascii="Times New Roman" w:eastAsia="Times New Roman" w:hAnsi="Times New Roman" w:cs="Times New Roman"/>
          <w:sz w:val="24"/>
          <w:szCs w:val="24"/>
          <w:lang w:eastAsia="cs-CZ"/>
        </w:rPr>
        <w:t>hledišti amfiteátru.</w:t>
      </w:r>
    </w:p>
    <w:p w:rsidR="00294327" w:rsidRDefault="00294327" w:rsidP="006F2CCE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</w:p>
    <w:sectPr w:rsidR="00294327" w:rsidSect="00343ED0">
      <w:footerReference w:type="default" r:id="rId7"/>
      <w:pgSz w:w="11906" w:h="16838"/>
      <w:pgMar w:top="1134" w:right="1417" w:bottom="1135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CE" w:rsidRDefault="006F2CCE" w:rsidP="006F2CCE">
      <w:pPr>
        <w:spacing w:after="0" w:line="240" w:lineRule="auto"/>
      </w:pPr>
      <w:r>
        <w:separator/>
      </w:r>
    </w:p>
  </w:endnote>
  <w:endnote w:type="continuationSeparator" w:id="0">
    <w:p w:rsidR="006F2CCE" w:rsidRDefault="006F2CCE" w:rsidP="006F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633322"/>
      <w:docPartObj>
        <w:docPartGallery w:val="Page Numbers (Bottom of Page)"/>
        <w:docPartUnique/>
      </w:docPartObj>
    </w:sdtPr>
    <w:sdtEndPr/>
    <w:sdtContent>
      <w:p w:rsidR="006F2CCE" w:rsidRDefault="006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237">
          <w:rPr>
            <w:noProof/>
          </w:rPr>
          <w:t>1</w:t>
        </w:r>
        <w:r>
          <w:fldChar w:fldCharType="end"/>
        </w:r>
      </w:p>
    </w:sdtContent>
  </w:sdt>
  <w:p w:rsidR="006F2CCE" w:rsidRDefault="006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CE" w:rsidRDefault="006F2CCE" w:rsidP="006F2CCE">
      <w:pPr>
        <w:spacing w:after="0" w:line="240" w:lineRule="auto"/>
      </w:pPr>
      <w:r>
        <w:separator/>
      </w:r>
    </w:p>
  </w:footnote>
  <w:footnote w:type="continuationSeparator" w:id="0">
    <w:p w:rsidR="006F2CCE" w:rsidRDefault="006F2CCE" w:rsidP="006F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C25"/>
    <w:multiLevelType w:val="multilevel"/>
    <w:tmpl w:val="AAD0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0DAF"/>
    <w:multiLevelType w:val="multilevel"/>
    <w:tmpl w:val="4D7C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63CD"/>
    <w:multiLevelType w:val="multilevel"/>
    <w:tmpl w:val="385454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2020A"/>
    <w:multiLevelType w:val="multilevel"/>
    <w:tmpl w:val="AAD0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B455A"/>
    <w:multiLevelType w:val="multilevel"/>
    <w:tmpl w:val="9E9C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D0F41"/>
    <w:multiLevelType w:val="multilevel"/>
    <w:tmpl w:val="AAD0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428A0"/>
    <w:multiLevelType w:val="multilevel"/>
    <w:tmpl w:val="94BE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217DC"/>
    <w:multiLevelType w:val="multilevel"/>
    <w:tmpl w:val="0882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832EE"/>
    <w:multiLevelType w:val="multilevel"/>
    <w:tmpl w:val="3C44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36E12"/>
    <w:multiLevelType w:val="multilevel"/>
    <w:tmpl w:val="ED5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4150C"/>
    <w:multiLevelType w:val="hybridMultilevel"/>
    <w:tmpl w:val="2E142598"/>
    <w:lvl w:ilvl="0" w:tplc="4086E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085B"/>
    <w:multiLevelType w:val="multilevel"/>
    <w:tmpl w:val="8DA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70FBE"/>
    <w:multiLevelType w:val="hybridMultilevel"/>
    <w:tmpl w:val="56EC17EE"/>
    <w:lvl w:ilvl="0" w:tplc="9CF87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D7B5E"/>
    <w:multiLevelType w:val="multilevel"/>
    <w:tmpl w:val="AAD0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F7C6F"/>
    <w:multiLevelType w:val="multilevel"/>
    <w:tmpl w:val="E66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330B9"/>
    <w:multiLevelType w:val="multilevel"/>
    <w:tmpl w:val="AAD08A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E040E"/>
    <w:multiLevelType w:val="multilevel"/>
    <w:tmpl w:val="7CC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E48E4"/>
    <w:multiLevelType w:val="multilevel"/>
    <w:tmpl w:val="1A1A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00615"/>
    <w:multiLevelType w:val="multilevel"/>
    <w:tmpl w:val="144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7604A"/>
    <w:multiLevelType w:val="multilevel"/>
    <w:tmpl w:val="66B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03098"/>
    <w:multiLevelType w:val="multilevel"/>
    <w:tmpl w:val="0D8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2321F"/>
    <w:multiLevelType w:val="multilevel"/>
    <w:tmpl w:val="0D4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557EE"/>
    <w:multiLevelType w:val="multilevel"/>
    <w:tmpl w:val="385454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67836"/>
    <w:multiLevelType w:val="multilevel"/>
    <w:tmpl w:val="ED02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30822"/>
    <w:multiLevelType w:val="multilevel"/>
    <w:tmpl w:val="7D3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A7CB4"/>
    <w:multiLevelType w:val="multilevel"/>
    <w:tmpl w:val="A58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B3054"/>
    <w:multiLevelType w:val="multilevel"/>
    <w:tmpl w:val="3C44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7B575F"/>
    <w:multiLevelType w:val="multilevel"/>
    <w:tmpl w:val="385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E473A"/>
    <w:multiLevelType w:val="multilevel"/>
    <w:tmpl w:val="385454F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B6A15"/>
    <w:multiLevelType w:val="multilevel"/>
    <w:tmpl w:val="EF90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E21C39"/>
    <w:multiLevelType w:val="multilevel"/>
    <w:tmpl w:val="385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66BCB"/>
    <w:multiLevelType w:val="multilevel"/>
    <w:tmpl w:val="49B2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25"/>
  </w:num>
  <w:num w:numId="4">
    <w:abstractNumId w:val="23"/>
  </w:num>
  <w:num w:numId="5">
    <w:abstractNumId w:val="29"/>
  </w:num>
  <w:num w:numId="6">
    <w:abstractNumId w:val="9"/>
  </w:num>
  <w:num w:numId="7">
    <w:abstractNumId w:val="17"/>
  </w:num>
  <w:num w:numId="8">
    <w:abstractNumId w:val="6"/>
  </w:num>
  <w:num w:numId="9">
    <w:abstractNumId w:val="1"/>
  </w:num>
  <w:num w:numId="10">
    <w:abstractNumId w:val="11"/>
  </w:num>
  <w:num w:numId="11">
    <w:abstractNumId w:val="21"/>
  </w:num>
  <w:num w:numId="12">
    <w:abstractNumId w:val="31"/>
  </w:num>
  <w:num w:numId="13">
    <w:abstractNumId w:val="16"/>
  </w:num>
  <w:num w:numId="14">
    <w:abstractNumId w:val="20"/>
  </w:num>
  <w:num w:numId="15">
    <w:abstractNumId w:val="22"/>
  </w:num>
  <w:num w:numId="16">
    <w:abstractNumId w:val="18"/>
  </w:num>
  <w:num w:numId="17">
    <w:abstractNumId w:val="19"/>
  </w:num>
  <w:num w:numId="18">
    <w:abstractNumId w:val="14"/>
  </w:num>
  <w:num w:numId="19">
    <w:abstractNumId w:val="24"/>
  </w:num>
  <w:num w:numId="20">
    <w:abstractNumId w:val="8"/>
  </w:num>
  <w:num w:numId="21">
    <w:abstractNumId w:val="26"/>
  </w:num>
  <w:num w:numId="22">
    <w:abstractNumId w:val="7"/>
  </w:num>
  <w:num w:numId="23">
    <w:abstractNumId w:val="5"/>
  </w:num>
  <w:num w:numId="24">
    <w:abstractNumId w:val="12"/>
  </w:num>
  <w:num w:numId="25">
    <w:abstractNumId w:val="15"/>
  </w:num>
  <w:num w:numId="26">
    <w:abstractNumId w:val="13"/>
  </w:num>
  <w:num w:numId="27">
    <w:abstractNumId w:val="0"/>
  </w:num>
  <w:num w:numId="28">
    <w:abstractNumId w:val="3"/>
  </w:num>
  <w:num w:numId="29">
    <w:abstractNumId w:val="30"/>
  </w:num>
  <w:num w:numId="30">
    <w:abstractNumId w:val="2"/>
  </w:num>
  <w:num w:numId="31">
    <w:abstractNumId w:val="2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BF"/>
    <w:rsid w:val="00020350"/>
    <w:rsid w:val="000D3A36"/>
    <w:rsid w:val="00294327"/>
    <w:rsid w:val="00343ED0"/>
    <w:rsid w:val="00397840"/>
    <w:rsid w:val="003F1D8F"/>
    <w:rsid w:val="00621C90"/>
    <w:rsid w:val="006F2CCE"/>
    <w:rsid w:val="0071310B"/>
    <w:rsid w:val="00756D35"/>
    <w:rsid w:val="007634BF"/>
    <w:rsid w:val="007778E5"/>
    <w:rsid w:val="00782AAF"/>
    <w:rsid w:val="009A691D"/>
    <w:rsid w:val="00A23237"/>
    <w:rsid w:val="00B0069F"/>
    <w:rsid w:val="00B01401"/>
    <w:rsid w:val="00C62342"/>
    <w:rsid w:val="00E117AE"/>
    <w:rsid w:val="00EE07BA"/>
    <w:rsid w:val="00F45FDE"/>
    <w:rsid w:val="00F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D9EB1"/>
  <w15:chartTrackingRefBased/>
  <w15:docId w15:val="{2CA97C5E-F5E9-4439-9C67-68F4A04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4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94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A36"/>
    <w:pPr>
      <w:ind w:left="720"/>
      <w:contextualSpacing/>
    </w:pPr>
  </w:style>
  <w:style w:type="character" w:customStyle="1" w:styleId="t286pc">
    <w:name w:val="t286pc"/>
    <w:basedOn w:val="Standardnpsmoodstavce"/>
    <w:rsid w:val="00020350"/>
  </w:style>
  <w:style w:type="character" w:styleId="Siln">
    <w:name w:val="Strong"/>
    <w:basedOn w:val="Standardnpsmoodstavce"/>
    <w:uiPriority w:val="22"/>
    <w:qFormat/>
    <w:rsid w:val="0002035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0350"/>
    <w:rPr>
      <w:color w:val="0000FF"/>
      <w:u w:val="single"/>
    </w:rPr>
  </w:style>
  <w:style w:type="character" w:customStyle="1" w:styleId="vkekvd">
    <w:name w:val="vkekvd"/>
    <w:basedOn w:val="Standardnpsmoodstavce"/>
    <w:rsid w:val="00020350"/>
  </w:style>
  <w:style w:type="character" w:customStyle="1" w:styleId="ifmvxd">
    <w:name w:val="ifmvxd"/>
    <w:basedOn w:val="Standardnpsmoodstavce"/>
    <w:rsid w:val="00020350"/>
  </w:style>
  <w:style w:type="character" w:customStyle="1" w:styleId="ijm6od">
    <w:name w:val="ijm6od"/>
    <w:basedOn w:val="Standardnpsmoodstavce"/>
    <w:rsid w:val="00020350"/>
  </w:style>
  <w:style w:type="character" w:customStyle="1" w:styleId="dtet0b">
    <w:name w:val="dtet0b"/>
    <w:basedOn w:val="Standardnpsmoodstavce"/>
    <w:rsid w:val="00020350"/>
  </w:style>
  <w:style w:type="character" w:customStyle="1" w:styleId="vhj6pe">
    <w:name w:val="vhj6pe"/>
    <w:basedOn w:val="Standardnpsmoodstavce"/>
    <w:rsid w:val="00020350"/>
  </w:style>
  <w:style w:type="character" w:customStyle="1" w:styleId="r0r5r">
    <w:name w:val="r0r5r"/>
    <w:basedOn w:val="Standardnpsmoodstavce"/>
    <w:rsid w:val="00020350"/>
  </w:style>
  <w:style w:type="character" w:customStyle="1" w:styleId="zjr8l">
    <w:name w:val="zjr8l"/>
    <w:basedOn w:val="Standardnpsmoodstavce"/>
    <w:rsid w:val="00020350"/>
  </w:style>
  <w:style w:type="character" w:customStyle="1" w:styleId="Nadpis2Char">
    <w:name w:val="Nadpis 2 Char"/>
    <w:basedOn w:val="Standardnpsmoodstavce"/>
    <w:link w:val="Nadpis2"/>
    <w:uiPriority w:val="9"/>
    <w:rsid w:val="002943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43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294327"/>
  </w:style>
  <w:style w:type="paragraph" w:styleId="Zhlav">
    <w:name w:val="header"/>
    <w:basedOn w:val="Normln"/>
    <w:link w:val="ZhlavChar"/>
    <w:uiPriority w:val="99"/>
    <w:unhideWhenUsed/>
    <w:rsid w:val="006F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CCE"/>
  </w:style>
  <w:style w:type="paragraph" w:styleId="Zpat">
    <w:name w:val="footer"/>
    <w:basedOn w:val="Normln"/>
    <w:link w:val="ZpatChar"/>
    <w:uiPriority w:val="99"/>
    <w:unhideWhenUsed/>
    <w:rsid w:val="006F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0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7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84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40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09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2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81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302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7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85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966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663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486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193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726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4163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7499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2963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9565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6105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3612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9059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56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4274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16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437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725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164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495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521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053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547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3818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0804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3164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6061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040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8677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341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27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09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6577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8356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71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13251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8005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0895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07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4588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73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68233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814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99337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9273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9916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63359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790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Petr, Mgr.</dc:creator>
  <cp:keywords/>
  <dc:description/>
  <cp:lastModifiedBy>Šnajdrová Stanislava, Ing.</cp:lastModifiedBy>
  <cp:revision>10</cp:revision>
  <dcterms:created xsi:type="dcterms:W3CDTF">2026-03-02T11:38:00Z</dcterms:created>
  <dcterms:modified xsi:type="dcterms:W3CDTF">2026-03-06T12:53:00Z</dcterms:modified>
</cp:coreProperties>
</file>