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</w:t>
      </w:r>
      <w:r w:rsidR="00B21CD9">
        <w:rPr>
          <w:rFonts w:ascii="Arial" w:hAnsi="Arial" w:cs="Arial"/>
          <w:b/>
          <w:bCs/>
          <w:sz w:val="28"/>
          <w:szCs w:val="28"/>
        </w:rPr>
        <w:t xml:space="preserve"> REALIZOVANĆH DODÁVEK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257074" w:rsidRPr="00257074" w:rsidRDefault="00257074" w:rsidP="00257074">
      <w:pPr>
        <w:widowControl w:val="0"/>
        <w:spacing w:after="120" w:line="259" w:lineRule="auto"/>
        <w:jc w:val="center"/>
        <w:rPr>
          <w:rFonts w:ascii="Arial" w:hAnsi="Arial" w:cs="Arial"/>
          <w:sz w:val="32"/>
          <w:szCs w:val="32"/>
        </w:rPr>
      </w:pPr>
      <w:bookmarkStart w:id="0" w:name="_Hlk222660453"/>
      <w:r w:rsidRPr="00257074">
        <w:rPr>
          <w:rFonts w:ascii="Arial" w:eastAsiaTheme="minorHAnsi" w:hAnsi="Arial" w:cs="Arial"/>
          <w:b/>
          <w:sz w:val="32"/>
          <w:szCs w:val="32"/>
          <w:lang w:eastAsia="en-US"/>
        </w:rPr>
        <w:t>„</w:t>
      </w:r>
      <w:r w:rsidRPr="00257074">
        <w:rPr>
          <w:rFonts w:ascii="Calibri" w:hAnsi="Calibri" w:cs="Calibri"/>
          <w:b/>
          <w:sz w:val="32"/>
          <w:szCs w:val="32"/>
        </w:rPr>
        <w:t>Instalace vnějších žaluzií na objektu Domu seniorů Tolstého 1138 ve Valašském Meziříčí</w:t>
      </w:r>
      <w:r w:rsidRPr="0025707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“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27"/>
      </w:tblGrid>
      <w:tr w:rsidR="00D62007" w:rsidRPr="00E1352C" w:rsidTr="00B21CD9">
        <w:trPr>
          <w:trHeight w:val="311"/>
        </w:trPr>
        <w:tc>
          <w:tcPr>
            <w:tcW w:w="2060" w:type="pct"/>
            <w:shd w:val="clear" w:color="auto" w:fill="DEEAF6" w:themeFill="accent1" w:themeFillTint="33"/>
          </w:tcPr>
          <w:bookmarkEnd w:id="0"/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B21CD9">
        <w:trPr>
          <w:trHeight w:val="319"/>
        </w:trPr>
        <w:tc>
          <w:tcPr>
            <w:tcW w:w="2060" w:type="pct"/>
            <w:shd w:val="clear" w:color="auto" w:fill="DEEAF6" w:themeFill="accent1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B21CD9">
        <w:tc>
          <w:tcPr>
            <w:tcW w:w="2060" w:type="pct"/>
            <w:shd w:val="clear" w:color="auto" w:fill="DEEAF6" w:themeFill="accent1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B21CD9">
        <w:tc>
          <w:tcPr>
            <w:tcW w:w="2060" w:type="pct"/>
            <w:shd w:val="clear" w:color="auto" w:fill="DEEAF6" w:themeFill="accent1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62007" w:rsidRPr="00E1352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2"/>
        </w:rPr>
      </w:pPr>
    </w:p>
    <w:p w:rsidR="00B21CD9" w:rsidRPr="00B21CD9" w:rsidRDefault="00D62007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E1352C">
        <w:rPr>
          <w:rFonts w:ascii="Arial" w:hAnsi="Arial" w:cs="Arial"/>
          <w:sz w:val="20"/>
          <w:szCs w:val="22"/>
        </w:rPr>
        <w:t xml:space="preserve">Dodavatel předkládá </w:t>
      </w:r>
      <w:r w:rsidR="00B21CD9" w:rsidRPr="00B21CD9">
        <w:rPr>
          <w:rFonts w:ascii="Arial" w:hAnsi="Arial" w:cs="Arial"/>
          <w:b/>
          <w:bCs/>
          <w:i/>
          <w:sz w:val="20"/>
          <w:szCs w:val="22"/>
        </w:rPr>
        <w:t>-</w:t>
      </w:r>
      <w:r w:rsidR="00B21CD9" w:rsidRPr="00B21CD9">
        <w:rPr>
          <w:rFonts w:ascii="Arial" w:hAnsi="Arial" w:cs="Arial"/>
          <w:b/>
          <w:bCs/>
          <w:i/>
          <w:sz w:val="20"/>
          <w:szCs w:val="22"/>
        </w:rPr>
        <w:tab/>
        <w:t>seznamu  dodávek realizovaných dodavatelem za poslední</w:t>
      </w:r>
      <w:r w:rsidR="00B21CD9">
        <w:rPr>
          <w:rFonts w:ascii="Arial" w:hAnsi="Arial" w:cs="Arial"/>
          <w:b/>
          <w:bCs/>
          <w:i/>
          <w:sz w:val="20"/>
          <w:szCs w:val="22"/>
        </w:rPr>
        <w:t>ch</w:t>
      </w:r>
      <w:r w:rsidR="00B21CD9" w:rsidRPr="00B21CD9">
        <w:rPr>
          <w:rFonts w:ascii="Arial" w:hAnsi="Arial" w:cs="Arial"/>
          <w:b/>
          <w:bCs/>
          <w:i/>
          <w:sz w:val="20"/>
          <w:szCs w:val="22"/>
        </w:rPr>
        <w:t xml:space="preserve"> 5 let před zahájením výběrového řízení v rozsahu minimálně: </w:t>
      </w:r>
    </w:p>
    <w:p w:rsidR="00B21CD9" w:rsidRP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proofErr w:type="gramStart"/>
      <w:r w:rsidRPr="00B21CD9">
        <w:rPr>
          <w:rFonts w:ascii="Arial" w:hAnsi="Arial" w:cs="Arial"/>
          <w:b/>
          <w:bCs/>
          <w:i/>
          <w:sz w:val="20"/>
          <w:szCs w:val="22"/>
        </w:rPr>
        <w:t>2 zakázky</w:t>
      </w:r>
      <w:proofErr w:type="gramEnd"/>
      <w:r w:rsidRPr="00B21CD9">
        <w:rPr>
          <w:rFonts w:ascii="Arial" w:hAnsi="Arial" w:cs="Arial"/>
          <w:b/>
          <w:bCs/>
          <w:i/>
          <w:sz w:val="20"/>
          <w:szCs w:val="22"/>
        </w:rPr>
        <w:t xml:space="preserve"> obdobného charakteru, z </w:t>
      </w:r>
      <w:proofErr w:type="gramStart"/>
      <w:r w:rsidRPr="00B21CD9">
        <w:rPr>
          <w:rFonts w:ascii="Arial" w:hAnsi="Arial" w:cs="Arial"/>
          <w:b/>
          <w:bCs/>
          <w:i/>
          <w:sz w:val="20"/>
          <w:szCs w:val="22"/>
        </w:rPr>
        <w:t>nichž:</w:t>
      </w:r>
      <w:proofErr w:type="gramEnd"/>
    </w:p>
    <w:p w:rsidR="00B21CD9" w:rsidRP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B21CD9">
        <w:rPr>
          <w:rFonts w:ascii="Arial" w:hAnsi="Arial" w:cs="Arial"/>
          <w:b/>
          <w:bCs/>
          <w:i/>
          <w:sz w:val="20"/>
          <w:szCs w:val="22"/>
        </w:rPr>
        <w:t>-</w:t>
      </w:r>
      <w:r w:rsidRPr="00B21CD9">
        <w:rPr>
          <w:rFonts w:ascii="Arial" w:hAnsi="Arial" w:cs="Arial"/>
          <w:b/>
          <w:bCs/>
          <w:i/>
          <w:sz w:val="20"/>
          <w:szCs w:val="22"/>
        </w:rPr>
        <w:tab/>
        <w:t xml:space="preserve">1 zakázka s min. finančním plněním ve výši 300 000 Kč bez DPH a </w:t>
      </w:r>
    </w:p>
    <w:p w:rsidR="00B21CD9" w:rsidRP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B21CD9">
        <w:rPr>
          <w:rFonts w:ascii="Arial" w:hAnsi="Arial" w:cs="Arial"/>
          <w:b/>
          <w:bCs/>
          <w:i/>
          <w:sz w:val="20"/>
          <w:szCs w:val="22"/>
        </w:rPr>
        <w:t>-</w:t>
      </w:r>
      <w:r w:rsidRPr="00B21CD9">
        <w:rPr>
          <w:rFonts w:ascii="Arial" w:hAnsi="Arial" w:cs="Arial"/>
          <w:b/>
          <w:bCs/>
          <w:i/>
          <w:sz w:val="20"/>
          <w:szCs w:val="22"/>
        </w:rPr>
        <w:tab/>
        <w:t>1 zakázka s min. finančním plnění ve výši 600 000 Kč bez DPH.</w:t>
      </w:r>
    </w:p>
    <w:p w:rsidR="00B21CD9" w:rsidRP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</w:p>
    <w:p w:rsid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B21CD9">
        <w:rPr>
          <w:rFonts w:ascii="Arial" w:hAnsi="Arial" w:cs="Arial"/>
          <w:b/>
          <w:bCs/>
          <w:i/>
          <w:sz w:val="20"/>
          <w:szCs w:val="22"/>
        </w:rPr>
        <w:t>Obdobnou zakázkou se rozumí dodávka a montáž exteriérových žaluzií s elektrickým motorem či montáž podobného vnějšího stínění.</w:t>
      </w:r>
    </w:p>
    <w:p w:rsidR="00B21CD9" w:rsidRPr="00B21CD9" w:rsidRDefault="00B21CD9" w:rsidP="00B21CD9">
      <w:pPr>
        <w:jc w:val="both"/>
        <w:rPr>
          <w:rFonts w:ascii="Arial" w:hAnsi="Arial" w:cs="Arial"/>
          <w:b/>
          <w:bCs/>
          <w:i/>
          <w:sz w:val="20"/>
          <w:szCs w:val="22"/>
        </w:rPr>
      </w:pPr>
    </w:p>
    <w:p w:rsidR="004D00FC" w:rsidRPr="00B21CD9" w:rsidRDefault="00B21CD9" w:rsidP="00B21CD9">
      <w:pPr>
        <w:jc w:val="both"/>
        <w:rPr>
          <w:rFonts w:ascii="Arial" w:hAnsi="Arial" w:cs="Arial"/>
          <w:bCs/>
          <w:i/>
          <w:sz w:val="20"/>
          <w:szCs w:val="22"/>
        </w:rPr>
      </w:pPr>
      <w:r w:rsidRPr="00B21CD9">
        <w:rPr>
          <w:rFonts w:ascii="Arial" w:hAnsi="Arial" w:cs="Arial"/>
          <w:bCs/>
          <w:i/>
          <w:sz w:val="20"/>
          <w:szCs w:val="22"/>
        </w:rPr>
        <w:t>Dodavatel může rovněž předložit zakázku, jejímž předmětem byla stavba, oprava nebo rekonstrukce objektu, jejíž součástí byla dodávka a montáž exteriérových žaluzií s elektrickým pohonem nebo montáž obdobného vnějšího stínění, a to v minimálním finančním rozsahu uvedeném výše.</w:t>
      </w:r>
    </w:p>
    <w:p w:rsidR="00710D73" w:rsidRPr="00B21CD9" w:rsidRDefault="00710D73" w:rsidP="004D00FC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710D73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710D73" w:rsidRPr="00E1352C" w:rsidRDefault="00710D73" w:rsidP="00B21CD9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</w:t>
            </w:r>
            <w:r w:rsidR="00B21CD9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ZAKÁZKA </w:t>
            </w: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1</w:t>
            </w: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06C9B">
        <w:trPr>
          <w:cantSplit/>
          <w:trHeight w:val="320"/>
        </w:trPr>
        <w:tc>
          <w:tcPr>
            <w:tcW w:w="4039" w:type="dxa"/>
          </w:tcPr>
          <w:p w:rsidR="00710D73" w:rsidRPr="00E1352C" w:rsidRDefault="00710D73" w:rsidP="00B21CD9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Název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66"/>
        </w:trPr>
        <w:tc>
          <w:tcPr>
            <w:tcW w:w="4039" w:type="dxa"/>
          </w:tcPr>
          <w:p w:rsidR="00710D73" w:rsidRPr="00E1352C" w:rsidRDefault="00710D73" w:rsidP="00B21CD9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Místo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D9589F" w:rsidP="00B21CD9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</w:t>
            </w:r>
            <w:r w:rsidR="00710D73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a měsíc </w:t>
            </w:r>
            <w:r w:rsidR="00B21CD9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realizace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B21CD9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</w:t>
            </w:r>
            <w:r w:rsidR="008C181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 xml:space="preserve"> Kč bez DPH)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8631A1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8631A1" w:rsidRPr="00E1352C" w:rsidRDefault="008631A1" w:rsidP="00B21CD9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</w:t>
            </w:r>
            <w:r w:rsidR="00B21CD9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ZAKÁZKA </w:t>
            </w:r>
            <w:r w:rsidR="00D9589F"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8631A1" w:rsidRPr="00E1352C" w:rsidTr="002E4953">
        <w:trPr>
          <w:cantSplit/>
          <w:trHeight w:val="320"/>
        </w:trPr>
        <w:tc>
          <w:tcPr>
            <w:tcW w:w="4039" w:type="dxa"/>
          </w:tcPr>
          <w:p w:rsidR="008631A1" w:rsidRPr="00E1352C" w:rsidRDefault="008631A1" w:rsidP="00B21CD9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Název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66"/>
        </w:trPr>
        <w:tc>
          <w:tcPr>
            <w:tcW w:w="4039" w:type="dxa"/>
          </w:tcPr>
          <w:p w:rsidR="008631A1" w:rsidRPr="00E1352C" w:rsidRDefault="008631A1" w:rsidP="00B21CD9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Místo </w:t>
            </w:r>
            <w:bookmarkStart w:id="1" w:name="_GoBack"/>
            <w:bookmarkEnd w:id="1"/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D9589F" w:rsidP="00B21CD9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Rok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a měsíc </w:t>
            </w:r>
            <w:r w:rsidR="00B21CD9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realizace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B21CD9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4D00FC" w:rsidRPr="00E1352C" w:rsidRDefault="004D00FC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EA60A9" w:rsidRPr="00E1352C" w:rsidRDefault="00710D73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>Datum: ________________</w:t>
      </w: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2E0A61" w:rsidRDefault="002E0A61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710D73" w:rsidRPr="00B21CD9" w:rsidRDefault="00EA60A9" w:rsidP="00B21CD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z w:val="20"/>
          <w:szCs w:val="22"/>
        </w:rPr>
        <w:t>(Jméno, příjmení a funkce oprávněné osoby)</w:t>
      </w:r>
    </w:p>
    <w:sectPr w:rsidR="00710D73" w:rsidRPr="00B21CD9" w:rsidSect="004776C0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E3" w:rsidRDefault="000D5DE3">
      <w:r>
        <w:separator/>
      </w:r>
    </w:p>
  </w:endnote>
  <w:endnote w:type="continuationSeparator" w:id="0">
    <w:p w:rsidR="000D5DE3" w:rsidRDefault="000D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E3" w:rsidRDefault="000D5DE3">
      <w:r>
        <w:separator/>
      </w:r>
    </w:p>
  </w:footnote>
  <w:footnote w:type="continuationSeparator" w:id="0">
    <w:p w:rsidR="000D5DE3" w:rsidRDefault="000D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98" w:rsidRDefault="00FA7275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A75EB"/>
    <w:rsid w:val="000C2152"/>
    <w:rsid w:val="000D5DE3"/>
    <w:rsid w:val="00111023"/>
    <w:rsid w:val="00111CB0"/>
    <w:rsid w:val="00126A5A"/>
    <w:rsid w:val="001347FA"/>
    <w:rsid w:val="001465AA"/>
    <w:rsid w:val="001700E9"/>
    <w:rsid w:val="00174247"/>
    <w:rsid w:val="00175AD8"/>
    <w:rsid w:val="00180481"/>
    <w:rsid w:val="00180A98"/>
    <w:rsid w:val="00185303"/>
    <w:rsid w:val="00257074"/>
    <w:rsid w:val="00273967"/>
    <w:rsid w:val="002867F6"/>
    <w:rsid w:val="00296F7D"/>
    <w:rsid w:val="002B1D27"/>
    <w:rsid w:val="002B5875"/>
    <w:rsid w:val="002D02B7"/>
    <w:rsid w:val="002D6E51"/>
    <w:rsid w:val="002E0A61"/>
    <w:rsid w:val="002E370F"/>
    <w:rsid w:val="002E4953"/>
    <w:rsid w:val="002F78B4"/>
    <w:rsid w:val="00326F8D"/>
    <w:rsid w:val="00356FCF"/>
    <w:rsid w:val="00361116"/>
    <w:rsid w:val="00366C20"/>
    <w:rsid w:val="00375464"/>
    <w:rsid w:val="0039789B"/>
    <w:rsid w:val="003D47B6"/>
    <w:rsid w:val="004068BD"/>
    <w:rsid w:val="00407231"/>
    <w:rsid w:val="00422EBD"/>
    <w:rsid w:val="00430D65"/>
    <w:rsid w:val="00436DFA"/>
    <w:rsid w:val="00440494"/>
    <w:rsid w:val="004663D1"/>
    <w:rsid w:val="004776C0"/>
    <w:rsid w:val="0049683A"/>
    <w:rsid w:val="004B2517"/>
    <w:rsid w:val="004D00FC"/>
    <w:rsid w:val="004D0E23"/>
    <w:rsid w:val="004E0AAA"/>
    <w:rsid w:val="004E2492"/>
    <w:rsid w:val="004F2A22"/>
    <w:rsid w:val="004F3637"/>
    <w:rsid w:val="005040B6"/>
    <w:rsid w:val="00506C9B"/>
    <w:rsid w:val="0052557F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3A04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70E6C"/>
    <w:rsid w:val="00774F92"/>
    <w:rsid w:val="00796B47"/>
    <w:rsid w:val="007A0B13"/>
    <w:rsid w:val="007A75EA"/>
    <w:rsid w:val="007C39AD"/>
    <w:rsid w:val="007E2A85"/>
    <w:rsid w:val="007E74CF"/>
    <w:rsid w:val="00802748"/>
    <w:rsid w:val="008052F7"/>
    <w:rsid w:val="0082560A"/>
    <w:rsid w:val="00832461"/>
    <w:rsid w:val="008631A1"/>
    <w:rsid w:val="00865DC2"/>
    <w:rsid w:val="0086747F"/>
    <w:rsid w:val="008A2825"/>
    <w:rsid w:val="008A4EA7"/>
    <w:rsid w:val="008C0538"/>
    <w:rsid w:val="008C181A"/>
    <w:rsid w:val="008C2187"/>
    <w:rsid w:val="008D22ED"/>
    <w:rsid w:val="008E38DF"/>
    <w:rsid w:val="008E40C2"/>
    <w:rsid w:val="00917E46"/>
    <w:rsid w:val="009224C4"/>
    <w:rsid w:val="009752BE"/>
    <w:rsid w:val="00986323"/>
    <w:rsid w:val="0098690A"/>
    <w:rsid w:val="00992DAA"/>
    <w:rsid w:val="0099450F"/>
    <w:rsid w:val="00995210"/>
    <w:rsid w:val="00995888"/>
    <w:rsid w:val="009C1CF7"/>
    <w:rsid w:val="009F5015"/>
    <w:rsid w:val="00A04C15"/>
    <w:rsid w:val="00A275D5"/>
    <w:rsid w:val="00A30147"/>
    <w:rsid w:val="00A31ABB"/>
    <w:rsid w:val="00A378F1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1CD9"/>
    <w:rsid w:val="00B26D46"/>
    <w:rsid w:val="00B33298"/>
    <w:rsid w:val="00B62F9C"/>
    <w:rsid w:val="00B65AF6"/>
    <w:rsid w:val="00B7459A"/>
    <w:rsid w:val="00BA12DC"/>
    <w:rsid w:val="00BA6902"/>
    <w:rsid w:val="00BE2D02"/>
    <w:rsid w:val="00C81E8B"/>
    <w:rsid w:val="00C866C1"/>
    <w:rsid w:val="00C94E11"/>
    <w:rsid w:val="00CB63F4"/>
    <w:rsid w:val="00CD28FF"/>
    <w:rsid w:val="00CE6B24"/>
    <w:rsid w:val="00CE7F30"/>
    <w:rsid w:val="00D10070"/>
    <w:rsid w:val="00D147B7"/>
    <w:rsid w:val="00D26D30"/>
    <w:rsid w:val="00D51443"/>
    <w:rsid w:val="00D62007"/>
    <w:rsid w:val="00D86FBC"/>
    <w:rsid w:val="00D9589F"/>
    <w:rsid w:val="00DA5FE0"/>
    <w:rsid w:val="00DB519C"/>
    <w:rsid w:val="00DC4276"/>
    <w:rsid w:val="00DE628C"/>
    <w:rsid w:val="00DE64EE"/>
    <w:rsid w:val="00DF517C"/>
    <w:rsid w:val="00DF6795"/>
    <w:rsid w:val="00E1352C"/>
    <w:rsid w:val="00E1598E"/>
    <w:rsid w:val="00E47502"/>
    <w:rsid w:val="00E76496"/>
    <w:rsid w:val="00E805D9"/>
    <w:rsid w:val="00E93226"/>
    <w:rsid w:val="00EA60A9"/>
    <w:rsid w:val="00EC3919"/>
    <w:rsid w:val="00F30CD2"/>
    <w:rsid w:val="00F47959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26F725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2D8D-92DC-4C83-B69C-1621F28E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Gorduličová Janka, Mgr.</cp:lastModifiedBy>
  <cp:revision>2</cp:revision>
  <dcterms:created xsi:type="dcterms:W3CDTF">2026-04-22T14:40:00Z</dcterms:created>
  <dcterms:modified xsi:type="dcterms:W3CDTF">2026-04-22T14:40:00Z</dcterms:modified>
</cp:coreProperties>
</file>